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3871" w14:textId="77777777" w:rsidR="00324FDC" w:rsidRDefault="00FE4314">
      <w:pPr>
        <w:widowControl w:val="0"/>
        <w:spacing w:after="0" w:line="240" w:lineRule="auto"/>
        <w:ind w:left="0" w:firstLine="0"/>
        <w:jc w:val="center"/>
        <w:rPr>
          <w:rFonts w:ascii="Arial" w:hAnsi="Arial" w:cs="Arial"/>
          <w:b/>
          <w:color w:val="000000" w:themeColor="text1"/>
        </w:rPr>
      </w:pPr>
      <w:r>
        <w:rPr>
          <w:rFonts w:ascii="Arial" w:hAnsi="Arial" w:cs="Arial"/>
          <w:b/>
          <w:color w:val="000000" w:themeColor="text1"/>
        </w:rPr>
        <w:t>СВОДКА ОТЗЫВОВ</w:t>
      </w:r>
    </w:p>
    <w:p w14:paraId="75063771" w14:textId="07D83EEC" w:rsidR="00324FDC" w:rsidRDefault="00FE4314">
      <w:pPr>
        <w:widowControl w:val="0"/>
        <w:spacing w:after="0" w:line="240" w:lineRule="auto"/>
        <w:ind w:left="0" w:firstLine="0"/>
        <w:jc w:val="center"/>
        <w:rPr>
          <w:rFonts w:ascii="Arial" w:hAnsi="Arial" w:cs="Arial"/>
          <w:color w:val="000000" w:themeColor="text1"/>
        </w:rPr>
      </w:pPr>
      <w:r>
        <w:rPr>
          <w:rFonts w:ascii="Arial" w:hAnsi="Arial" w:cs="Arial"/>
          <w:color w:val="000000" w:themeColor="text1"/>
        </w:rPr>
        <w:t xml:space="preserve">на </w:t>
      </w:r>
      <w:r w:rsidR="00261C9A">
        <w:rPr>
          <w:rFonts w:ascii="Arial" w:hAnsi="Arial" w:cs="Arial"/>
          <w:color w:val="000000" w:themeColor="text1"/>
        </w:rPr>
        <w:t xml:space="preserve">первую редакцию </w:t>
      </w:r>
      <w:r>
        <w:rPr>
          <w:rFonts w:ascii="Arial" w:hAnsi="Arial" w:cs="Arial"/>
          <w:color w:val="000000" w:themeColor="text1"/>
        </w:rPr>
        <w:t>проект</w:t>
      </w:r>
      <w:r w:rsidR="00261C9A">
        <w:rPr>
          <w:rFonts w:ascii="Arial" w:hAnsi="Arial" w:cs="Arial"/>
          <w:color w:val="000000" w:themeColor="text1"/>
        </w:rPr>
        <w:t>а</w:t>
      </w:r>
      <w:r>
        <w:rPr>
          <w:rFonts w:ascii="Arial" w:hAnsi="Arial" w:cs="Arial"/>
          <w:color w:val="000000" w:themeColor="text1"/>
        </w:rPr>
        <w:t xml:space="preserve"> национального стандарта</w:t>
      </w:r>
    </w:p>
    <w:p w14:paraId="0A89D594" w14:textId="77777777" w:rsidR="00324FDC" w:rsidRDefault="00FE4314">
      <w:pPr>
        <w:widowControl w:val="0"/>
        <w:spacing w:after="0" w:line="240" w:lineRule="auto"/>
        <w:ind w:left="0" w:firstLine="0"/>
        <w:jc w:val="center"/>
        <w:rPr>
          <w:rFonts w:ascii="Arial" w:eastAsia="Times New Roman" w:hAnsi="Arial" w:cs="Arial"/>
          <w:lang w:eastAsia="ru-RU"/>
        </w:rPr>
      </w:pPr>
      <w:r>
        <w:rPr>
          <w:rFonts w:ascii="Arial" w:eastAsia="Times New Roman" w:hAnsi="Arial" w:cs="Arial"/>
          <w:lang w:eastAsia="ru-RU"/>
        </w:rPr>
        <w:t>ГОСТ Р «Единая система конструкторской документации. Нормоконтроль»</w:t>
      </w:r>
    </w:p>
    <w:p w14:paraId="64D3350D" w14:textId="77777777" w:rsidR="00324FDC" w:rsidRDefault="00324FDC">
      <w:pPr>
        <w:widowControl w:val="0"/>
        <w:spacing w:after="0" w:line="240" w:lineRule="auto"/>
        <w:ind w:left="0" w:firstLine="0"/>
        <w:jc w:val="center"/>
        <w:rPr>
          <w:rFonts w:ascii="Arial" w:eastAsia="Times New Roman" w:hAnsi="Arial" w:cs="Arial"/>
          <w:i/>
          <w:lang w:eastAsia="ru-RU"/>
        </w:rPr>
      </w:pPr>
    </w:p>
    <w:tbl>
      <w:tblPr>
        <w:tblStyle w:val="afa"/>
        <w:tblW w:w="15588" w:type="dxa"/>
        <w:tblInd w:w="0" w:type="dxa"/>
        <w:tblLayout w:type="fixed"/>
        <w:tblLook w:val="04A0" w:firstRow="1" w:lastRow="0" w:firstColumn="1" w:lastColumn="0" w:noHBand="0" w:noVBand="1"/>
      </w:tblPr>
      <w:tblGrid>
        <w:gridCol w:w="510"/>
        <w:gridCol w:w="1725"/>
        <w:gridCol w:w="2410"/>
        <w:gridCol w:w="6832"/>
        <w:gridCol w:w="4111"/>
      </w:tblGrid>
      <w:tr w:rsidR="00AD61D1" w14:paraId="607BC0FF" w14:textId="77777777" w:rsidTr="00AD61D1">
        <w:trPr>
          <w:tblHeader/>
        </w:trPr>
        <w:tc>
          <w:tcPr>
            <w:tcW w:w="510" w:type="dxa"/>
            <w:tcBorders>
              <w:bottom w:val="double" w:sz="4" w:space="0" w:color="auto"/>
            </w:tcBorders>
            <w:vAlign w:val="center"/>
          </w:tcPr>
          <w:p w14:paraId="15A72CF6" w14:textId="77777777" w:rsidR="00AD61D1" w:rsidRDefault="00AD61D1">
            <w:pPr>
              <w:ind w:left="0" w:firstLine="0"/>
              <w:jc w:val="center"/>
              <w:rPr>
                <w:rFonts w:ascii="Arial" w:hAnsi="Arial" w:cs="Arial"/>
                <w:sz w:val="20"/>
                <w:szCs w:val="20"/>
              </w:rPr>
            </w:pPr>
          </w:p>
        </w:tc>
        <w:tc>
          <w:tcPr>
            <w:tcW w:w="1725" w:type="dxa"/>
            <w:tcBorders>
              <w:bottom w:val="double" w:sz="4" w:space="0" w:color="auto"/>
            </w:tcBorders>
            <w:vAlign w:val="center"/>
          </w:tcPr>
          <w:p w14:paraId="16B0D321" w14:textId="77777777" w:rsidR="00AD61D1" w:rsidRDefault="00AD61D1">
            <w:pPr>
              <w:ind w:left="0" w:firstLine="0"/>
              <w:jc w:val="center"/>
              <w:rPr>
                <w:rFonts w:ascii="Arial" w:hAnsi="Arial" w:cs="Arial"/>
                <w:sz w:val="20"/>
                <w:szCs w:val="20"/>
              </w:rPr>
            </w:pPr>
            <w:r>
              <w:rPr>
                <w:rFonts w:ascii="Arial" w:hAnsi="Arial" w:cs="Arial"/>
                <w:sz w:val="20"/>
                <w:szCs w:val="20"/>
              </w:rPr>
              <w:t>Структурный элемент стандарта</w:t>
            </w:r>
          </w:p>
        </w:tc>
        <w:tc>
          <w:tcPr>
            <w:tcW w:w="2410" w:type="dxa"/>
            <w:tcBorders>
              <w:bottom w:val="double" w:sz="4" w:space="0" w:color="auto"/>
            </w:tcBorders>
            <w:vAlign w:val="center"/>
          </w:tcPr>
          <w:p w14:paraId="18A04460" w14:textId="77777777" w:rsidR="00AD61D1" w:rsidRDefault="00AD61D1">
            <w:pPr>
              <w:ind w:left="0" w:firstLine="0"/>
              <w:jc w:val="center"/>
              <w:rPr>
                <w:rFonts w:ascii="Arial" w:hAnsi="Arial" w:cs="Arial"/>
                <w:sz w:val="20"/>
                <w:szCs w:val="20"/>
              </w:rPr>
            </w:pPr>
            <w:r>
              <w:rPr>
                <w:rFonts w:ascii="Arial" w:hAnsi="Arial" w:cs="Arial"/>
                <w:sz w:val="20"/>
                <w:szCs w:val="20"/>
              </w:rPr>
              <w:t>Наименование организации или иного лица (номер письма, дата)</w:t>
            </w:r>
          </w:p>
        </w:tc>
        <w:tc>
          <w:tcPr>
            <w:tcW w:w="6832" w:type="dxa"/>
            <w:tcBorders>
              <w:bottom w:val="double" w:sz="4" w:space="0" w:color="auto"/>
            </w:tcBorders>
            <w:vAlign w:val="center"/>
          </w:tcPr>
          <w:p w14:paraId="576BD0DE" w14:textId="77777777" w:rsidR="00AD61D1" w:rsidRDefault="00AD61D1">
            <w:pPr>
              <w:ind w:left="0" w:firstLine="0"/>
              <w:jc w:val="center"/>
              <w:rPr>
                <w:rFonts w:ascii="Arial" w:hAnsi="Arial" w:cs="Arial"/>
                <w:sz w:val="20"/>
                <w:szCs w:val="20"/>
              </w:rPr>
            </w:pPr>
            <w:r>
              <w:rPr>
                <w:rFonts w:ascii="Arial" w:hAnsi="Arial" w:cs="Arial"/>
                <w:sz w:val="20"/>
                <w:szCs w:val="20"/>
              </w:rPr>
              <w:t>Замечание, предложение, предлагаемая редакция</w:t>
            </w:r>
          </w:p>
        </w:tc>
        <w:tc>
          <w:tcPr>
            <w:tcW w:w="4111" w:type="dxa"/>
            <w:tcBorders>
              <w:bottom w:val="double" w:sz="4" w:space="0" w:color="auto"/>
            </w:tcBorders>
            <w:vAlign w:val="center"/>
          </w:tcPr>
          <w:p w14:paraId="42EEDC07" w14:textId="30EE0480" w:rsidR="00AD61D1" w:rsidRPr="002779DD" w:rsidRDefault="00AD61D1" w:rsidP="002779DD">
            <w:pPr>
              <w:ind w:left="0" w:firstLine="0"/>
              <w:jc w:val="center"/>
              <w:rPr>
                <w:rFonts w:ascii="Arial" w:hAnsi="Arial" w:cs="Arial"/>
                <w:sz w:val="20"/>
                <w:szCs w:val="20"/>
              </w:rPr>
            </w:pPr>
            <w:r>
              <w:rPr>
                <w:rFonts w:ascii="Arial" w:hAnsi="Arial" w:cs="Arial"/>
                <w:sz w:val="20"/>
                <w:szCs w:val="20"/>
              </w:rPr>
              <w:t>Заключение разработчика</w:t>
            </w:r>
          </w:p>
        </w:tc>
      </w:tr>
      <w:tr w:rsidR="00AD61D1" w14:paraId="1707EC29" w14:textId="77777777" w:rsidTr="00AD61D1">
        <w:tc>
          <w:tcPr>
            <w:tcW w:w="510" w:type="dxa"/>
            <w:tcBorders>
              <w:top w:val="double" w:sz="4" w:space="0" w:color="auto"/>
              <w:bottom w:val="single" w:sz="4" w:space="0" w:color="auto"/>
            </w:tcBorders>
          </w:tcPr>
          <w:p w14:paraId="06A7E948" w14:textId="77777777" w:rsidR="00AD61D1" w:rsidRDefault="00AD61D1">
            <w:pPr>
              <w:pStyle w:val="aff3"/>
              <w:widowControl w:val="0"/>
              <w:numPr>
                <w:ilvl w:val="0"/>
                <w:numId w:val="19"/>
              </w:numPr>
              <w:ind w:left="0" w:firstLine="0"/>
              <w:jc w:val="both"/>
              <w:rPr>
                <w:rFonts w:ascii="Arial" w:hAnsi="Arial" w:cs="Arial"/>
                <w:sz w:val="20"/>
                <w:szCs w:val="20"/>
              </w:rPr>
            </w:pPr>
          </w:p>
        </w:tc>
        <w:tc>
          <w:tcPr>
            <w:tcW w:w="1725" w:type="dxa"/>
            <w:tcBorders>
              <w:top w:val="double" w:sz="4" w:space="0" w:color="auto"/>
              <w:bottom w:val="single" w:sz="4" w:space="0" w:color="auto"/>
            </w:tcBorders>
          </w:tcPr>
          <w:p w14:paraId="76923878" w14:textId="79AF12AE" w:rsidR="00AD61D1" w:rsidRPr="002779DD" w:rsidRDefault="00AD61D1">
            <w:pPr>
              <w:widowControl w:val="0"/>
              <w:ind w:left="0" w:firstLine="0"/>
              <w:rPr>
                <w:rFonts w:ascii="Arial" w:hAnsi="Arial" w:cs="Arial"/>
                <w:sz w:val="20"/>
                <w:szCs w:val="20"/>
                <w:lang w:val="en-US"/>
              </w:rPr>
            </w:pPr>
            <w:r w:rsidRPr="002779DD">
              <w:rPr>
                <w:rFonts w:ascii="Arial" w:hAnsi="Arial" w:cs="Arial"/>
                <w:sz w:val="20"/>
                <w:szCs w:val="20"/>
              </w:rPr>
              <w:t>Пояснительная записка, п.2</w:t>
            </w:r>
          </w:p>
        </w:tc>
        <w:tc>
          <w:tcPr>
            <w:tcW w:w="2410" w:type="dxa"/>
            <w:tcBorders>
              <w:top w:val="double" w:sz="4" w:space="0" w:color="auto"/>
              <w:bottom w:val="single" w:sz="4" w:space="0" w:color="auto"/>
            </w:tcBorders>
          </w:tcPr>
          <w:p w14:paraId="628D5119" w14:textId="77777777" w:rsidR="00AD61D1" w:rsidRPr="002779DD" w:rsidRDefault="00AD61D1">
            <w:pPr>
              <w:widowControl w:val="0"/>
              <w:ind w:left="0" w:firstLine="0"/>
              <w:jc w:val="center"/>
              <w:rPr>
                <w:rFonts w:ascii="Arial" w:hAnsi="Arial" w:cs="Arial"/>
                <w:color w:val="000000" w:themeColor="text1"/>
                <w:sz w:val="20"/>
                <w:szCs w:val="20"/>
              </w:rPr>
            </w:pPr>
            <w:r w:rsidRPr="002779DD">
              <w:rPr>
                <w:rFonts w:ascii="Arial" w:hAnsi="Arial" w:cs="Arial"/>
                <w:sz w:val="20"/>
                <w:szCs w:val="20"/>
              </w:rPr>
              <w:t>АО «КБП», № 14241/0014-24 от 28.02.2024 г.</w:t>
            </w:r>
          </w:p>
        </w:tc>
        <w:tc>
          <w:tcPr>
            <w:tcW w:w="6832" w:type="dxa"/>
            <w:tcBorders>
              <w:top w:val="double" w:sz="4" w:space="0" w:color="auto"/>
              <w:bottom w:val="single" w:sz="4" w:space="0" w:color="auto"/>
            </w:tcBorders>
          </w:tcPr>
          <w:p w14:paraId="626D0F83" w14:textId="77777777" w:rsidR="00AD61D1" w:rsidRPr="002779DD" w:rsidRDefault="00AD61D1">
            <w:pPr>
              <w:widowControl w:val="0"/>
              <w:ind w:left="0" w:firstLine="0"/>
              <w:rPr>
                <w:rFonts w:ascii="Arial" w:hAnsi="Arial" w:cs="Arial"/>
                <w:b/>
                <w:bCs/>
                <w:sz w:val="20"/>
                <w:szCs w:val="20"/>
                <w:u w:val="single"/>
              </w:rPr>
            </w:pPr>
            <w:r w:rsidRPr="002779DD">
              <w:rPr>
                <w:rFonts w:ascii="Arial" w:hAnsi="Arial" w:cs="Arial"/>
                <w:b/>
                <w:bCs/>
                <w:sz w:val="20"/>
                <w:szCs w:val="20"/>
                <w:u w:val="single"/>
              </w:rPr>
              <w:t>Замечание:</w:t>
            </w:r>
          </w:p>
          <w:p w14:paraId="0CF8EFDB" w14:textId="77777777" w:rsidR="00AD61D1" w:rsidRPr="002779DD" w:rsidRDefault="00AD61D1">
            <w:pPr>
              <w:widowControl w:val="0"/>
              <w:ind w:left="0" w:firstLine="0"/>
              <w:rPr>
                <w:rFonts w:ascii="Arial" w:hAnsi="Arial" w:cs="Arial"/>
                <w:bCs/>
                <w:sz w:val="20"/>
                <w:szCs w:val="20"/>
              </w:rPr>
            </w:pPr>
            <w:r w:rsidRPr="002779DD">
              <w:rPr>
                <w:rFonts w:ascii="Arial" w:hAnsi="Arial" w:cs="Arial"/>
                <w:bCs/>
                <w:sz w:val="20"/>
                <w:szCs w:val="20"/>
              </w:rPr>
              <w:t xml:space="preserve">В новых стандартах все чаще стали появляться фразы вот такого типа: «На основе настоящего стандарта допускается, при необходимости, разрабатывать стандарты, учитывающие особенности </w:t>
            </w:r>
            <w:proofErr w:type="spellStart"/>
            <w:r w:rsidRPr="002779DD">
              <w:rPr>
                <w:rFonts w:ascii="Arial" w:hAnsi="Arial" w:cs="Arial"/>
                <w:bCs/>
                <w:sz w:val="20"/>
                <w:szCs w:val="20"/>
              </w:rPr>
              <w:t>нормоконтроля</w:t>
            </w:r>
            <w:proofErr w:type="spellEnd"/>
            <w:r w:rsidRPr="002779DD">
              <w:rPr>
                <w:rFonts w:ascii="Arial" w:hAnsi="Arial" w:cs="Arial"/>
                <w:bCs/>
                <w:sz w:val="20"/>
                <w:szCs w:val="20"/>
              </w:rPr>
              <w:t xml:space="preserve"> в зависимости от объема, особенностей назначения и управления документацией, а также с учетом применения автоматизированных систем» </w:t>
            </w:r>
          </w:p>
          <w:p w14:paraId="4516612D" w14:textId="77777777" w:rsidR="00AD61D1" w:rsidRPr="002779DD" w:rsidRDefault="00AD61D1">
            <w:pPr>
              <w:widowControl w:val="0"/>
              <w:ind w:left="0" w:firstLine="0"/>
              <w:rPr>
                <w:rFonts w:ascii="Arial" w:hAnsi="Arial" w:cs="Arial"/>
                <w:bCs/>
                <w:sz w:val="20"/>
                <w:szCs w:val="20"/>
              </w:rPr>
            </w:pPr>
            <w:r w:rsidRPr="002779DD">
              <w:rPr>
                <w:rFonts w:ascii="Arial" w:hAnsi="Arial" w:cs="Arial"/>
                <w:bCs/>
                <w:sz w:val="20"/>
                <w:szCs w:val="20"/>
              </w:rPr>
              <w:t>Что нивелирует значение ГОСТ, как документа, требования которого обязательны к исполнению.</w:t>
            </w:r>
          </w:p>
          <w:p w14:paraId="069AD32B" w14:textId="77777777" w:rsidR="00AD61D1" w:rsidRPr="002779DD" w:rsidRDefault="00AD61D1">
            <w:pPr>
              <w:widowControl w:val="0"/>
              <w:ind w:left="0" w:firstLine="0"/>
              <w:rPr>
                <w:rFonts w:ascii="Arial" w:hAnsi="Arial" w:cs="Arial"/>
                <w:bCs/>
                <w:sz w:val="20"/>
                <w:szCs w:val="20"/>
              </w:rPr>
            </w:pPr>
            <w:r w:rsidRPr="002779DD">
              <w:rPr>
                <w:rFonts w:ascii="Arial" w:hAnsi="Arial" w:cs="Arial"/>
                <w:bCs/>
                <w:sz w:val="20"/>
                <w:szCs w:val="20"/>
              </w:rPr>
              <w:t>Т.е., ГОСТ не устанавливает общие правила для всех, давая свободу каждому решать на уровне организации как ему работать. В связи с чем, смысл в написании таких ГОСТов теряется совсем</w:t>
            </w:r>
          </w:p>
          <w:p w14:paraId="7CA3C799" w14:textId="77777777" w:rsidR="00AD61D1" w:rsidRPr="002779DD" w:rsidRDefault="00AD61D1">
            <w:pPr>
              <w:widowControl w:val="0"/>
              <w:ind w:left="0" w:firstLine="0"/>
              <w:rPr>
                <w:rFonts w:ascii="Arial" w:hAnsi="Arial" w:cs="Arial"/>
                <w:sz w:val="20"/>
                <w:szCs w:val="20"/>
              </w:rPr>
            </w:pPr>
            <w:r w:rsidRPr="002779DD">
              <w:rPr>
                <w:rFonts w:ascii="Arial" w:hAnsi="Arial" w:cs="Arial"/>
                <w:b/>
                <w:bCs/>
                <w:sz w:val="20"/>
                <w:szCs w:val="20"/>
                <w:u w:val="single"/>
              </w:rPr>
              <w:t xml:space="preserve">Предлагаемая редакция: </w:t>
            </w:r>
          </w:p>
          <w:p w14:paraId="322D3484" w14:textId="77777777" w:rsidR="00AD61D1" w:rsidRPr="002779DD" w:rsidRDefault="00AD61D1">
            <w:pPr>
              <w:widowControl w:val="0"/>
              <w:ind w:left="0" w:firstLine="0"/>
              <w:jc w:val="both"/>
              <w:rPr>
                <w:rFonts w:ascii="Arial" w:hAnsi="Arial" w:cs="Arial"/>
                <w:bCs/>
                <w:sz w:val="20"/>
                <w:szCs w:val="20"/>
              </w:rPr>
            </w:pPr>
            <w:bookmarkStart w:id="0" w:name="_Hlk207034769"/>
            <w:r w:rsidRPr="002779DD">
              <w:rPr>
                <w:rFonts w:ascii="Arial" w:hAnsi="Arial" w:cs="Arial"/>
                <w:bCs/>
                <w:sz w:val="20"/>
                <w:szCs w:val="20"/>
              </w:rPr>
              <w:t xml:space="preserve">На основе настоящего стандарта допускается, при необходимости, разрабатывать стандарты организаций, конкретизирующие положения настоящего стандарта и содержащие специфические требования к </w:t>
            </w:r>
            <w:proofErr w:type="spellStart"/>
            <w:r w:rsidRPr="002779DD">
              <w:rPr>
                <w:rFonts w:ascii="Arial" w:hAnsi="Arial" w:cs="Arial"/>
                <w:bCs/>
                <w:sz w:val="20"/>
                <w:szCs w:val="20"/>
              </w:rPr>
              <w:t>нормоконтролю</w:t>
            </w:r>
            <w:proofErr w:type="spellEnd"/>
            <w:r w:rsidRPr="002779DD">
              <w:rPr>
                <w:rFonts w:ascii="Arial" w:hAnsi="Arial" w:cs="Arial"/>
                <w:bCs/>
                <w:sz w:val="20"/>
                <w:szCs w:val="20"/>
              </w:rPr>
              <w:t xml:space="preserve"> в зависимости от объема, особенностей назначения и управления документацией конкретных организаций, а также с учетом применения автоматизированных систем</w:t>
            </w:r>
            <w:bookmarkEnd w:id="0"/>
          </w:p>
        </w:tc>
        <w:tc>
          <w:tcPr>
            <w:tcW w:w="4111" w:type="dxa"/>
            <w:tcBorders>
              <w:top w:val="double" w:sz="4" w:space="0" w:color="auto"/>
              <w:bottom w:val="single" w:sz="4" w:space="0" w:color="auto"/>
            </w:tcBorders>
          </w:tcPr>
          <w:p w14:paraId="2B81362B" w14:textId="0DF289CD" w:rsidR="00AD61D1" w:rsidRDefault="00AD61D1">
            <w:pPr>
              <w:widowControl w:val="0"/>
              <w:ind w:left="0" w:firstLine="0"/>
              <w:jc w:val="both"/>
              <w:rPr>
                <w:rFonts w:ascii="Arial" w:eastAsia="Times New Roman" w:hAnsi="Arial" w:cs="Arial"/>
                <w:sz w:val="20"/>
                <w:szCs w:val="20"/>
                <w:lang w:eastAsia="ru-RU"/>
              </w:rPr>
            </w:pPr>
            <w:r w:rsidRPr="002779DD">
              <w:rPr>
                <w:rFonts w:ascii="Arial" w:eastAsia="Times New Roman" w:hAnsi="Arial" w:cs="Arial"/>
                <w:sz w:val="20"/>
                <w:szCs w:val="20"/>
                <w:lang w:eastAsia="ru-RU"/>
              </w:rPr>
              <w:t>Принято</w:t>
            </w:r>
            <w:r>
              <w:rPr>
                <w:rFonts w:ascii="Arial" w:eastAsia="Times New Roman" w:hAnsi="Arial" w:cs="Arial"/>
                <w:sz w:val="20"/>
                <w:szCs w:val="20"/>
                <w:lang w:eastAsia="ru-RU"/>
              </w:rPr>
              <w:t>.</w:t>
            </w:r>
          </w:p>
        </w:tc>
      </w:tr>
      <w:tr w:rsidR="00AD61D1" w14:paraId="1E91FE4F" w14:textId="77777777" w:rsidTr="00AD61D1">
        <w:tc>
          <w:tcPr>
            <w:tcW w:w="510" w:type="dxa"/>
            <w:tcBorders>
              <w:top w:val="single" w:sz="4" w:space="0" w:color="auto"/>
              <w:left w:val="single" w:sz="4" w:space="0" w:color="auto"/>
              <w:bottom w:val="single" w:sz="4" w:space="0" w:color="auto"/>
              <w:right w:val="single" w:sz="4" w:space="0" w:color="auto"/>
            </w:tcBorders>
          </w:tcPr>
          <w:p w14:paraId="25FBA0E3" w14:textId="77777777" w:rsidR="00AD61D1" w:rsidRDefault="00AD61D1">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tcPr>
          <w:p w14:paraId="62B64234" w14:textId="4C6C8CDB" w:rsidR="00AD61D1" w:rsidRDefault="00AD61D1">
            <w:pPr>
              <w:widowControl w:val="0"/>
              <w:ind w:left="0" w:firstLine="0"/>
              <w:rPr>
                <w:rFonts w:ascii="Arial" w:eastAsia="Times New Roman" w:hAnsi="Arial" w:cs="Arial"/>
                <w:sz w:val="20"/>
                <w:szCs w:val="20"/>
                <w:lang w:eastAsia="ru-RU"/>
              </w:rPr>
            </w:pPr>
            <w:r>
              <w:rPr>
                <w:rFonts w:ascii="Arial" w:hAnsi="Arial" w:cs="Arial"/>
                <w:sz w:val="20"/>
                <w:szCs w:val="20"/>
              </w:rPr>
              <w:t>Пояснительная записка, п.8</w:t>
            </w:r>
          </w:p>
        </w:tc>
        <w:tc>
          <w:tcPr>
            <w:tcW w:w="2410" w:type="dxa"/>
            <w:tcBorders>
              <w:top w:val="single" w:sz="4" w:space="0" w:color="auto"/>
              <w:left w:val="single" w:sz="4" w:space="0" w:color="auto"/>
              <w:bottom w:val="single" w:sz="4" w:space="0" w:color="auto"/>
              <w:right w:val="single" w:sz="4" w:space="0" w:color="auto"/>
            </w:tcBorders>
          </w:tcPr>
          <w:p w14:paraId="0516AB52" w14:textId="77777777" w:rsidR="00AD61D1" w:rsidRDefault="00AD61D1">
            <w:pPr>
              <w:widowControl w:val="0"/>
              <w:ind w:left="0" w:firstLine="0"/>
              <w:jc w:val="center"/>
              <w:rPr>
                <w:rFonts w:ascii="Arial" w:hAnsi="Arial" w:cs="Arial"/>
                <w:sz w:val="20"/>
                <w:szCs w:val="20"/>
              </w:rPr>
            </w:pPr>
            <w:r>
              <w:rPr>
                <w:rFonts w:ascii="Arial" w:hAnsi="Arial" w:cs="Arial"/>
                <w:color w:val="000000" w:themeColor="text1"/>
                <w:sz w:val="20"/>
                <w:szCs w:val="20"/>
              </w:rPr>
              <w:t>ОКБ им. А. Люльки - филиал ПАО «ОДК-УМПО», № 260-03-1700/23 от 26.12.2023</w:t>
            </w:r>
          </w:p>
        </w:tc>
        <w:tc>
          <w:tcPr>
            <w:tcW w:w="6832" w:type="dxa"/>
            <w:tcBorders>
              <w:top w:val="single" w:sz="4" w:space="0" w:color="auto"/>
              <w:left w:val="single" w:sz="4" w:space="0" w:color="auto"/>
              <w:bottom w:val="single" w:sz="4" w:space="0" w:color="auto"/>
              <w:right w:val="single" w:sz="4" w:space="0" w:color="auto"/>
            </w:tcBorders>
          </w:tcPr>
          <w:p w14:paraId="51B727E1" w14:textId="77777777" w:rsidR="00AD61D1" w:rsidRPr="002779DD" w:rsidRDefault="00AD61D1">
            <w:pPr>
              <w:widowControl w:val="0"/>
              <w:ind w:left="0" w:firstLine="0"/>
              <w:rPr>
                <w:rFonts w:ascii="Arial" w:hAnsi="Arial" w:cs="Arial"/>
                <w:b/>
                <w:sz w:val="20"/>
                <w:szCs w:val="20"/>
              </w:rPr>
            </w:pPr>
            <w:r>
              <w:rPr>
                <w:rFonts w:ascii="Arial" w:hAnsi="Arial" w:cs="Arial"/>
                <w:b/>
                <w:sz w:val="20"/>
                <w:szCs w:val="20"/>
              </w:rPr>
              <w:t xml:space="preserve">Использована ссылка на недействующий  стандарт ГОСТ  </w:t>
            </w:r>
            <w:r w:rsidRPr="002779DD">
              <w:rPr>
                <w:rFonts w:ascii="Arial" w:hAnsi="Arial" w:cs="Arial"/>
                <w:b/>
                <w:sz w:val="20"/>
                <w:szCs w:val="20"/>
              </w:rPr>
              <w:t>РВ  15.207-2005</w:t>
            </w:r>
          </w:p>
          <w:p w14:paraId="7A81BA54" w14:textId="77777777" w:rsidR="00AD61D1" w:rsidRPr="002779DD" w:rsidRDefault="00AD61D1">
            <w:pPr>
              <w:widowControl w:val="0"/>
              <w:ind w:left="0" w:firstLine="0"/>
              <w:rPr>
                <w:rFonts w:ascii="Arial" w:hAnsi="Arial" w:cs="Arial"/>
                <w:b/>
                <w:bCs/>
                <w:sz w:val="20"/>
                <w:szCs w:val="20"/>
                <w:u w:val="single"/>
              </w:rPr>
            </w:pPr>
            <w:r w:rsidRPr="002779DD">
              <w:rPr>
                <w:rFonts w:ascii="Arial" w:hAnsi="Arial" w:cs="Arial"/>
                <w:b/>
                <w:bCs/>
                <w:sz w:val="20"/>
                <w:szCs w:val="20"/>
                <w:u w:val="single"/>
              </w:rPr>
              <w:t>Предложение:</w:t>
            </w:r>
          </w:p>
          <w:p w14:paraId="5DD60F51" w14:textId="77777777" w:rsidR="00AD61D1" w:rsidRPr="002779DD" w:rsidRDefault="00AD61D1">
            <w:pPr>
              <w:widowControl w:val="0"/>
              <w:ind w:left="0" w:firstLine="0"/>
              <w:rPr>
                <w:rFonts w:ascii="Arial" w:hAnsi="Arial" w:cs="Arial"/>
                <w:sz w:val="20"/>
                <w:szCs w:val="20"/>
              </w:rPr>
            </w:pPr>
            <w:r w:rsidRPr="002779DD">
              <w:rPr>
                <w:rFonts w:ascii="Arial" w:hAnsi="Arial" w:cs="Arial"/>
                <w:sz w:val="20"/>
                <w:szCs w:val="20"/>
              </w:rPr>
              <w:t>1. Исключить ссылку на ГОСТ РВ 15.207-2005</w:t>
            </w:r>
          </w:p>
          <w:p w14:paraId="7816785B" w14:textId="77777777" w:rsidR="00AD61D1" w:rsidRDefault="00AD61D1">
            <w:pPr>
              <w:widowControl w:val="0"/>
              <w:ind w:left="0" w:firstLine="0"/>
              <w:jc w:val="both"/>
              <w:rPr>
                <w:rFonts w:ascii="Arial" w:hAnsi="Arial" w:cs="Arial"/>
                <w:sz w:val="20"/>
                <w:szCs w:val="20"/>
              </w:rPr>
            </w:pPr>
            <w:r w:rsidRPr="002779DD">
              <w:rPr>
                <w:rFonts w:ascii="Arial" w:hAnsi="Arial" w:cs="Arial"/>
                <w:sz w:val="20"/>
                <w:szCs w:val="20"/>
              </w:rPr>
              <w:t>2. Положения проекта национального стандарта и пояснительной записки, разработанные  с использованием информации, полученной из этого документа,  переработать.</w:t>
            </w:r>
          </w:p>
          <w:p w14:paraId="11142469" w14:textId="77777777" w:rsidR="00AD61D1" w:rsidRDefault="00AD61D1">
            <w:pPr>
              <w:widowControl w:val="0"/>
              <w:ind w:left="0" w:firstLine="0"/>
              <w:rPr>
                <w:rFonts w:ascii="Arial" w:hAnsi="Arial" w:cs="Arial"/>
                <w:b/>
                <w:bCs/>
                <w:sz w:val="20"/>
                <w:szCs w:val="20"/>
                <w:u w:val="single"/>
              </w:rPr>
            </w:pPr>
            <w:r>
              <w:rPr>
                <w:rFonts w:ascii="Arial" w:hAnsi="Arial" w:cs="Arial"/>
                <w:b/>
                <w:bCs/>
                <w:sz w:val="20"/>
                <w:szCs w:val="20"/>
                <w:u w:val="single"/>
              </w:rPr>
              <w:t>Обоснование:</w:t>
            </w:r>
          </w:p>
          <w:p w14:paraId="4CC5929B" w14:textId="77777777" w:rsidR="00AD61D1" w:rsidRDefault="00AD61D1">
            <w:pPr>
              <w:widowControl w:val="0"/>
              <w:ind w:left="0" w:firstLine="0"/>
              <w:rPr>
                <w:rFonts w:ascii="Arial" w:hAnsi="Arial" w:cs="Arial"/>
                <w:sz w:val="20"/>
                <w:szCs w:val="20"/>
              </w:rPr>
            </w:pPr>
            <w:r>
              <w:rPr>
                <w:rFonts w:ascii="Arial" w:hAnsi="Arial" w:cs="Arial"/>
                <w:sz w:val="20"/>
                <w:szCs w:val="20"/>
              </w:rPr>
              <w:t>Исключение использования сведений из неактуальных документов по стандартизации</w:t>
            </w:r>
          </w:p>
        </w:tc>
        <w:tc>
          <w:tcPr>
            <w:tcW w:w="4111" w:type="dxa"/>
            <w:tcBorders>
              <w:top w:val="single" w:sz="4" w:space="0" w:color="auto"/>
              <w:left w:val="single" w:sz="4" w:space="0" w:color="auto"/>
              <w:bottom w:val="single" w:sz="4" w:space="0" w:color="auto"/>
              <w:right w:val="single" w:sz="4" w:space="0" w:color="auto"/>
            </w:tcBorders>
          </w:tcPr>
          <w:p w14:paraId="2888AE43" w14:textId="2C9D3B71" w:rsidR="00AD61D1" w:rsidRDefault="00AD61D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62E7313" w14:textId="77777777" w:rsidTr="00AD61D1">
        <w:tc>
          <w:tcPr>
            <w:tcW w:w="510" w:type="dxa"/>
            <w:tcBorders>
              <w:top w:val="single" w:sz="4" w:space="0" w:color="auto"/>
              <w:bottom w:val="single" w:sz="4" w:space="0" w:color="auto"/>
            </w:tcBorders>
          </w:tcPr>
          <w:p w14:paraId="61D5D87E" w14:textId="77777777" w:rsidR="00AD61D1" w:rsidRDefault="00AD61D1">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4812313" w14:textId="7B6479E8" w:rsidR="00AD61D1" w:rsidRDefault="00AD61D1">
            <w:pPr>
              <w:widowControl w:val="0"/>
              <w:ind w:left="0" w:firstLine="0"/>
              <w:rPr>
                <w:rFonts w:ascii="Arial" w:hAnsi="Arial" w:cs="Arial"/>
                <w:sz w:val="20"/>
                <w:szCs w:val="20"/>
              </w:rPr>
            </w:pPr>
            <w:r>
              <w:rPr>
                <w:rFonts w:ascii="Arial" w:hAnsi="Arial" w:cs="Arial"/>
                <w:sz w:val="20"/>
                <w:szCs w:val="20"/>
              </w:rPr>
              <w:t>Пояснительная записка, пункт 3, второй и третий абзац</w:t>
            </w:r>
          </w:p>
        </w:tc>
        <w:tc>
          <w:tcPr>
            <w:tcW w:w="2410" w:type="dxa"/>
            <w:tcBorders>
              <w:top w:val="single" w:sz="4" w:space="0" w:color="auto"/>
              <w:bottom w:val="single" w:sz="4" w:space="0" w:color="auto"/>
            </w:tcBorders>
          </w:tcPr>
          <w:p w14:paraId="692B3AFC" w14:textId="77777777" w:rsidR="00AD61D1" w:rsidRDefault="00AD61D1">
            <w:pPr>
              <w:widowControl w:val="0"/>
              <w:ind w:left="0" w:firstLine="0"/>
              <w:jc w:val="center"/>
              <w:rPr>
                <w:rFonts w:ascii="Arial" w:hAnsi="Arial" w:cs="Arial"/>
                <w:color w:val="000000" w:themeColor="text1"/>
                <w:sz w:val="20"/>
                <w:szCs w:val="20"/>
              </w:rPr>
            </w:pPr>
            <w:r>
              <w:rPr>
                <w:rFonts w:ascii="Arial" w:hAnsi="Arial" w:cs="Arial"/>
                <w:sz w:val="20"/>
                <w:szCs w:val="20"/>
              </w:rPr>
              <w:t>АО «ПО «Севмаш», № 83.60.1/153 от 05.02.2024 г.</w:t>
            </w:r>
          </w:p>
        </w:tc>
        <w:tc>
          <w:tcPr>
            <w:tcW w:w="6832" w:type="dxa"/>
            <w:tcBorders>
              <w:top w:val="single" w:sz="4" w:space="0" w:color="auto"/>
              <w:bottom w:val="single" w:sz="4" w:space="0" w:color="auto"/>
            </w:tcBorders>
          </w:tcPr>
          <w:p w14:paraId="3A82C065" w14:textId="77777777" w:rsidR="00AD61D1" w:rsidRDefault="00AD61D1">
            <w:pPr>
              <w:widowControl w:val="0"/>
              <w:ind w:left="0" w:firstLine="0"/>
              <w:rPr>
                <w:rFonts w:ascii="Arial" w:hAnsi="Arial" w:cs="Arial"/>
                <w:b/>
                <w:bCs/>
                <w:sz w:val="20"/>
                <w:szCs w:val="20"/>
                <w:u w:val="single"/>
              </w:rPr>
            </w:pPr>
            <w:r>
              <w:rPr>
                <w:rFonts w:ascii="Arial" w:hAnsi="Arial" w:cs="Arial"/>
                <w:b/>
                <w:bCs/>
                <w:sz w:val="20"/>
                <w:szCs w:val="20"/>
                <w:u w:val="single"/>
              </w:rPr>
              <w:t>Замечание:</w:t>
            </w:r>
          </w:p>
          <w:p w14:paraId="451BBD48" w14:textId="77777777" w:rsidR="00AD61D1" w:rsidRDefault="00AD61D1">
            <w:pPr>
              <w:widowControl w:val="0"/>
              <w:ind w:left="0" w:firstLine="0"/>
              <w:rPr>
                <w:rFonts w:ascii="Arial" w:hAnsi="Arial" w:cs="Arial"/>
                <w:bCs/>
                <w:sz w:val="20"/>
                <w:szCs w:val="20"/>
              </w:rPr>
            </w:pPr>
            <w:r>
              <w:rPr>
                <w:rFonts w:ascii="Arial" w:hAnsi="Arial" w:cs="Arial"/>
                <w:bCs/>
                <w:sz w:val="20"/>
                <w:szCs w:val="20"/>
              </w:rPr>
              <w:t>Изложены некорректно в части разработки ГОСТ Р 2.111 в развитие действующего ГОСТ 2.111-2013.</w:t>
            </w:r>
          </w:p>
          <w:p w14:paraId="54393DC9" w14:textId="77777777" w:rsidR="00AD61D1" w:rsidRDefault="00AD61D1">
            <w:pPr>
              <w:widowControl w:val="0"/>
              <w:ind w:left="0" w:firstLine="0"/>
              <w:rPr>
                <w:rFonts w:ascii="Arial" w:hAnsi="Arial" w:cs="Arial"/>
                <w:b/>
                <w:bCs/>
                <w:sz w:val="20"/>
                <w:szCs w:val="20"/>
                <w:u w:val="single"/>
              </w:rPr>
            </w:pPr>
            <w:r>
              <w:rPr>
                <w:rFonts w:ascii="Arial" w:hAnsi="Arial" w:cs="Arial"/>
                <w:b/>
                <w:bCs/>
                <w:sz w:val="20"/>
                <w:szCs w:val="20"/>
                <w:u w:val="single"/>
              </w:rPr>
              <w:t>Обоснование:</w:t>
            </w:r>
          </w:p>
          <w:p w14:paraId="33041E90" w14:textId="77777777" w:rsidR="00AD61D1" w:rsidRDefault="00AD61D1">
            <w:pPr>
              <w:widowControl w:val="0"/>
              <w:ind w:left="0" w:firstLine="0"/>
              <w:rPr>
                <w:rFonts w:ascii="Arial" w:hAnsi="Arial" w:cs="Arial"/>
                <w:bCs/>
                <w:sz w:val="20"/>
                <w:szCs w:val="20"/>
              </w:rPr>
            </w:pPr>
            <w:r>
              <w:rPr>
                <w:rFonts w:ascii="Arial" w:hAnsi="Arial" w:cs="Arial"/>
                <w:bCs/>
                <w:sz w:val="20"/>
                <w:szCs w:val="20"/>
              </w:rPr>
              <w:t xml:space="preserve">ГОСТ Р 2.111 не может быть разработан в развитие ГОСТ 2.111-2013, </w:t>
            </w:r>
            <w:r>
              <w:rPr>
                <w:rFonts w:ascii="Arial" w:hAnsi="Arial" w:cs="Arial"/>
                <w:bCs/>
                <w:sz w:val="20"/>
                <w:szCs w:val="20"/>
              </w:rPr>
              <w:lastRenderedPageBreak/>
              <w:t>т.к. после его утверждения и введения в действие ГОСТ 2.111-2013 перестанет действовать в РФ.</w:t>
            </w:r>
          </w:p>
        </w:tc>
        <w:tc>
          <w:tcPr>
            <w:tcW w:w="4111" w:type="dxa"/>
            <w:tcBorders>
              <w:top w:val="single" w:sz="4" w:space="0" w:color="auto"/>
              <w:bottom w:val="single" w:sz="4" w:space="0" w:color="auto"/>
            </w:tcBorders>
          </w:tcPr>
          <w:p w14:paraId="36EBFBFA" w14:textId="26FE19D8" w:rsidR="00AD61D1" w:rsidRDefault="00AD61D1" w:rsidP="00AD56F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7A88A945" w14:textId="77777777" w:rsidTr="00AD61D1">
        <w:tc>
          <w:tcPr>
            <w:tcW w:w="510" w:type="dxa"/>
            <w:tcBorders>
              <w:top w:val="single" w:sz="4" w:space="0" w:color="auto"/>
              <w:bottom w:val="single" w:sz="4" w:space="0" w:color="auto"/>
            </w:tcBorders>
          </w:tcPr>
          <w:p w14:paraId="0F015DCC" w14:textId="77777777" w:rsidR="00AD61D1" w:rsidRDefault="00AD61D1">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3081FD7" w14:textId="58A5BD01" w:rsidR="00AD61D1" w:rsidRDefault="00AD61D1">
            <w:pPr>
              <w:widowControl w:val="0"/>
              <w:ind w:left="0" w:firstLine="0"/>
              <w:rPr>
                <w:rFonts w:ascii="Arial" w:hAnsi="Arial" w:cs="Arial"/>
                <w:sz w:val="20"/>
                <w:szCs w:val="20"/>
              </w:rPr>
            </w:pPr>
            <w:r>
              <w:rPr>
                <w:rFonts w:ascii="Arial" w:hAnsi="Arial" w:cs="Arial"/>
                <w:sz w:val="20"/>
                <w:szCs w:val="20"/>
              </w:rPr>
              <w:t>Пояснительная записка, п.3</w:t>
            </w:r>
          </w:p>
        </w:tc>
        <w:tc>
          <w:tcPr>
            <w:tcW w:w="2410" w:type="dxa"/>
            <w:tcBorders>
              <w:top w:val="single" w:sz="4" w:space="0" w:color="auto"/>
              <w:bottom w:val="single" w:sz="4" w:space="0" w:color="auto"/>
            </w:tcBorders>
          </w:tcPr>
          <w:p w14:paraId="39BA30AE" w14:textId="77777777" w:rsidR="00AD61D1" w:rsidRDefault="00AD61D1">
            <w:pPr>
              <w:widowControl w:val="0"/>
              <w:ind w:left="0" w:firstLine="0"/>
              <w:jc w:val="center"/>
              <w:rPr>
                <w:rFonts w:ascii="Arial" w:hAnsi="Arial" w:cs="Arial"/>
                <w:color w:val="000000" w:themeColor="text1"/>
                <w:sz w:val="20"/>
                <w:szCs w:val="20"/>
              </w:rPr>
            </w:pPr>
            <w:r>
              <w:rPr>
                <w:rFonts w:ascii="Arial" w:hAnsi="Arial" w:cs="Arial"/>
                <w:sz w:val="20"/>
                <w:szCs w:val="20"/>
              </w:rPr>
              <w:t>АО «Системы управления», № БЕ-590 от 28.02.2024</w:t>
            </w:r>
          </w:p>
        </w:tc>
        <w:tc>
          <w:tcPr>
            <w:tcW w:w="6832" w:type="dxa"/>
            <w:tcBorders>
              <w:top w:val="single" w:sz="4" w:space="0" w:color="auto"/>
              <w:bottom w:val="single" w:sz="4" w:space="0" w:color="auto"/>
            </w:tcBorders>
          </w:tcPr>
          <w:p w14:paraId="36EA582E" w14:textId="77777777" w:rsidR="00AD61D1" w:rsidRDefault="00AD61D1">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745B5CD" w14:textId="77777777" w:rsidR="00AD61D1" w:rsidRDefault="00AD61D1">
            <w:pPr>
              <w:widowControl w:val="0"/>
              <w:ind w:left="0" w:firstLine="0"/>
              <w:rPr>
                <w:rFonts w:ascii="Arial" w:hAnsi="Arial" w:cs="Arial"/>
                <w:sz w:val="20"/>
                <w:szCs w:val="20"/>
              </w:rPr>
            </w:pPr>
            <w:r>
              <w:rPr>
                <w:rFonts w:ascii="Arial" w:hAnsi="Arial" w:cs="Arial"/>
                <w:sz w:val="20"/>
                <w:szCs w:val="20"/>
              </w:rPr>
              <w:t xml:space="preserve">В п. 3 а) необходимо перечислить нормативные документы, которыми должны пользоваться </w:t>
            </w:r>
            <w:proofErr w:type="spellStart"/>
            <w:r>
              <w:rPr>
                <w:rFonts w:ascii="Arial" w:hAnsi="Arial" w:cs="Arial"/>
                <w:sz w:val="20"/>
                <w:szCs w:val="20"/>
              </w:rPr>
              <w:t>нормоконтролеры</w:t>
            </w:r>
            <w:proofErr w:type="spellEnd"/>
            <w:r>
              <w:rPr>
                <w:rFonts w:ascii="Arial" w:hAnsi="Arial" w:cs="Arial"/>
                <w:sz w:val="20"/>
                <w:szCs w:val="20"/>
              </w:rPr>
              <w:t xml:space="preserve"> при выполнении задачи оценки уровня унификации и стандартизации изделия, перечисленные в п. 5 таблицы 1 проекта стандарта</w:t>
            </w:r>
          </w:p>
        </w:tc>
        <w:tc>
          <w:tcPr>
            <w:tcW w:w="4111" w:type="dxa"/>
            <w:tcBorders>
              <w:top w:val="single" w:sz="4" w:space="0" w:color="auto"/>
              <w:bottom w:val="single" w:sz="4" w:space="0" w:color="auto"/>
            </w:tcBorders>
          </w:tcPr>
          <w:p w14:paraId="66A3D251" w14:textId="77777777" w:rsidR="00AD61D1" w:rsidRDefault="00AD61D1" w:rsidP="002779D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263D253" w14:textId="2C8C4063" w:rsidR="00AD61D1" w:rsidRDefault="00AD61D1" w:rsidP="002779D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Функция оценки уровня стандартизации и унификации из проекта стандарта и ПЗ исключена</w:t>
            </w:r>
          </w:p>
        </w:tc>
      </w:tr>
      <w:tr w:rsidR="00AD61D1" w14:paraId="3A6C8CA6" w14:textId="77777777" w:rsidTr="00AD61D1">
        <w:tc>
          <w:tcPr>
            <w:tcW w:w="510" w:type="dxa"/>
            <w:tcBorders>
              <w:top w:val="single" w:sz="4" w:space="0" w:color="auto"/>
              <w:bottom w:val="single" w:sz="4" w:space="0" w:color="auto"/>
            </w:tcBorders>
          </w:tcPr>
          <w:p w14:paraId="67D2A44A" w14:textId="77777777" w:rsidR="00AD61D1" w:rsidRDefault="00AD61D1">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7C2D2E8" w14:textId="6950B5CA" w:rsidR="00AD61D1" w:rsidRDefault="00AD61D1">
            <w:pPr>
              <w:widowControl w:val="0"/>
              <w:ind w:left="0" w:firstLine="0"/>
              <w:rPr>
                <w:rFonts w:ascii="Arial" w:hAnsi="Arial" w:cs="Arial"/>
                <w:sz w:val="20"/>
                <w:szCs w:val="20"/>
              </w:rPr>
            </w:pPr>
            <w:r>
              <w:rPr>
                <w:rFonts w:ascii="Arial" w:hAnsi="Arial" w:cs="Arial"/>
                <w:sz w:val="20"/>
                <w:szCs w:val="20"/>
              </w:rPr>
              <w:t>Пояснительная записка, п.7</w:t>
            </w:r>
          </w:p>
        </w:tc>
        <w:tc>
          <w:tcPr>
            <w:tcW w:w="2410" w:type="dxa"/>
            <w:tcBorders>
              <w:top w:val="single" w:sz="4" w:space="0" w:color="auto"/>
              <w:bottom w:val="single" w:sz="4" w:space="0" w:color="auto"/>
            </w:tcBorders>
          </w:tcPr>
          <w:p w14:paraId="3821F9F4" w14:textId="77777777" w:rsidR="00AD61D1" w:rsidRDefault="00AD61D1">
            <w:pPr>
              <w:widowControl w:val="0"/>
              <w:ind w:left="0" w:firstLine="0"/>
              <w:jc w:val="center"/>
              <w:rPr>
                <w:rFonts w:ascii="Arial" w:hAnsi="Arial" w:cs="Arial"/>
                <w:color w:val="000000" w:themeColor="text1"/>
                <w:sz w:val="20"/>
                <w:szCs w:val="20"/>
              </w:rPr>
            </w:pPr>
            <w:r>
              <w:rPr>
                <w:rFonts w:ascii="Arial" w:hAnsi="Arial" w:cs="Arial"/>
                <w:sz w:val="20"/>
                <w:szCs w:val="20"/>
              </w:rPr>
              <w:t>АО «Системы управления», № БЕ-590 от 28.02.2024</w:t>
            </w:r>
          </w:p>
        </w:tc>
        <w:tc>
          <w:tcPr>
            <w:tcW w:w="6832" w:type="dxa"/>
            <w:tcBorders>
              <w:top w:val="single" w:sz="4" w:space="0" w:color="auto"/>
              <w:bottom w:val="single" w:sz="4" w:space="0" w:color="auto"/>
            </w:tcBorders>
          </w:tcPr>
          <w:p w14:paraId="0A7EE028" w14:textId="77777777" w:rsidR="00AD61D1" w:rsidRDefault="00AD61D1">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06A2231" w14:textId="77777777" w:rsidR="00AD61D1" w:rsidRDefault="00AD61D1">
            <w:pPr>
              <w:widowControl w:val="0"/>
              <w:ind w:left="0" w:firstLine="0"/>
              <w:rPr>
                <w:rFonts w:ascii="Arial" w:hAnsi="Arial" w:cs="Arial"/>
                <w:sz w:val="20"/>
                <w:szCs w:val="20"/>
              </w:rPr>
            </w:pPr>
            <w:r>
              <w:rPr>
                <w:rFonts w:ascii="Arial" w:hAnsi="Arial" w:cs="Arial"/>
                <w:sz w:val="20"/>
                <w:szCs w:val="20"/>
              </w:rPr>
              <w:t>Из пункта 7 убрать предложение «Предполагается прекращение действия ГОСТ 2.111–2013…», т.к. межгосударственный стандарт ГОСТ 2.111–2013 не потерял своей актуальности. По нашему мнению, отмена межгосударственного стандарта не может осуществляться автоматически. Данная процедура должна пройти согласование с органами военного управления, т.к. межгосударственный стандарт входит в Сводный перечень документов по стандартизации оборонной продукции</w:t>
            </w:r>
          </w:p>
        </w:tc>
        <w:tc>
          <w:tcPr>
            <w:tcW w:w="4111" w:type="dxa"/>
            <w:tcBorders>
              <w:top w:val="single" w:sz="4" w:space="0" w:color="auto"/>
              <w:bottom w:val="single" w:sz="4" w:space="0" w:color="auto"/>
            </w:tcBorders>
          </w:tcPr>
          <w:p w14:paraId="2E5AD170" w14:textId="362E35FD" w:rsidR="00AD61D1" w:rsidRPr="00C94E54" w:rsidRDefault="00AD61D1">
            <w:pPr>
              <w:widowControl w:val="0"/>
              <w:ind w:left="0" w:firstLine="0"/>
              <w:jc w:val="both"/>
              <w:rPr>
                <w:rFonts w:ascii="Arial" w:eastAsia="Times New Roman" w:hAnsi="Arial" w:cs="Arial"/>
                <w:sz w:val="20"/>
                <w:szCs w:val="20"/>
                <w:lang w:eastAsia="ru-RU"/>
              </w:rPr>
            </w:pPr>
            <w:r w:rsidRPr="00C94E54">
              <w:rPr>
                <w:rFonts w:ascii="Arial" w:eastAsia="Times New Roman" w:hAnsi="Arial" w:cs="Arial"/>
                <w:sz w:val="20"/>
                <w:szCs w:val="20"/>
                <w:lang w:eastAsia="ru-RU"/>
              </w:rPr>
              <w:t>Принято к сведению.</w:t>
            </w:r>
          </w:p>
          <w:p w14:paraId="6D218808" w14:textId="59922B6F" w:rsidR="00AD61D1" w:rsidRDefault="00AD61D1">
            <w:pPr>
              <w:widowControl w:val="0"/>
              <w:ind w:left="0" w:firstLine="0"/>
              <w:jc w:val="both"/>
              <w:rPr>
                <w:rFonts w:ascii="Arial" w:eastAsia="Times New Roman" w:hAnsi="Arial" w:cs="Arial"/>
                <w:sz w:val="20"/>
                <w:szCs w:val="20"/>
                <w:lang w:eastAsia="ru-RU"/>
              </w:rPr>
            </w:pPr>
            <w:r w:rsidRPr="00C94E54">
              <w:rPr>
                <w:rFonts w:ascii="Arial" w:eastAsia="Times New Roman" w:hAnsi="Arial" w:cs="Arial"/>
                <w:sz w:val="20"/>
                <w:szCs w:val="20"/>
                <w:lang w:eastAsia="ru-RU"/>
              </w:rPr>
              <w:t>ГОСТ 2.111 сохранит свой статус в качестве межгосударственного стандарта, но не в качестве национального  стандарта РФ. Так как по правилам стандартизации</w:t>
            </w:r>
            <w:r>
              <w:rPr>
                <w:rFonts w:ascii="Arial" w:eastAsia="Times New Roman" w:hAnsi="Arial" w:cs="Arial"/>
                <w:sz w:val="20"/>
                <w:szCs w:val="20"/>
                <w:lang w:eastAsia="ru-RU"/>
              </w:rPr>
              <w:t xml:space="preserve"> не допускается одновременное действие двух стандартов с одним объектом и аспектом стандартизации.</w:t>
            </w:r>
          </w:p>
        </w:tc>
      </w:tr>
      <w:tr w:rsidR="00AD61D1" w14:paraId="0AA0D580" w14:textId="77777777" w:rsidTr="00AD61D1">
        <w:tc>
          <w:tcPr>
            <w:tcW w:w="510" w:type="dxa"/>
            <w:tcBorders>
              <w:top w:val="single" w:sz="4" w:space="0" w:color="auto"/>
              <w:bottom w:val="single" w:sz="4" w:space="0" w:color="auto"/>
            </w:tcBorders>
          </w:tcPr>
          <w:p w14:paraId="715C8BF3" w14:textId="77777777" w:rsidR="00AD61D1" w:rsidRDefault="00AD61D1">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B927FF1" w14:textId="585AEBD6" w:rsidR="00AD61D1" w:rsidRDefault="00AD61D1">
            <w:pPr>
              <w:widowControl w:val="0"/>
              <w:ind w:left="0" w:firstLine="0"/>
              <w:rPr>
                <w:rFonts w:ascii="Arial" w:hAnsi="Arial" w:cs="Arial"/>
                <w:sz w:val="20"/>
                <w:szCs w:val="20"/>
              </w:rPr>
            </w:pPr>
            <w:r>
              <w:rPr>
                <w:rFonts w:ascii="Arial" w:hAnsi="Arial" w:cs="Arial"/>
                <w:sz w:val="20"/>
                <w:szCs w:val="20"/>
              </w:rPr>
              <w:t>Пояснительная записка, п.8</w:t>
            </w:r>
          </w:p>
        </w:tc>
        <w:tc>
          <w:tcPr>
            <w:tcW w:w="2410" w:type="dxa"/>
            <w:tcBorders>
              <w:top w:val="single" w:sz="4" w:space="0" w:color="auto"/>
              <w:bottom w:val="single" w:sz="4" w:space="0" w:color="auto"/>
            </w:tcBorders>
          </w:tcPr>
          <w:p w14:paraId="1E43367E" w14:textId="77777777" w:rsidR="00AD61D1" w:rsidRDefault="00AD61D1">
            <w:pPr>
              <w:widowControl w:val="0"/>
              <w:ind w:left="0" w:firstLine="0"/>
              <w:jc w:val="center"/>
              <w:rPr>
                <w:rFonts w:ascii="Arial" w:hAnsi="Arial" w:cs="Arial"/>
                <w:color w:val="000000" w:themeColor="text1"/>
                <w:sz w:val="20"/>
                <w:szCs w:val="20"/>
              </w:rPr>
            </w:pPr>
            <w:r>
              <w:rPr>
                <w:rFonts w:ascii="Arial" w:hAnsi="Arial" w:cs="Arial"/>
                <w:sz w:val="20"/>
                <w:szCs w:val="20"/>
              </w:rPr>
              <w:t>АО «Системы управления», № БЕ-590 от 28.02.2024</w:t>
            </w:r>
          </w:p>
        </w:tc>
        <w:tc>
          <w:tcPr>
            <w:tcW w:w="6832" w:type="dxa"/>
            <w:tcBorders>
              <w:top w:val="single" w:sz="4" w:space="0" w:color="auto"/>
              <w:bottom w:val="single" w:sz="4" w:space="0" w:color="auto"/>
            </w:tcBorders>
          </w:tcPr>
          <w:p w14:paraId="138E2F81" w14:textId="77777777" w:rsidR="00AD61D1" w:rsidRDefault="00AD61D1">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0C13663" w14:textId="77777777" w:rsidR="00AD61D1" w:rsidRDefault="00AD61D1">
            <w:pPr>
              <w:widowControl w:val="0"/>
              <w:ind w:left="0" w:firstLine="0"/>
              <w:rPr>
                <w:rFonts w:ascii="Arial" w:hAnsi="Arial" w:cs="Arial"/>
                <w:sz w:val="20"/>
                <w:szCs w:val="20"/>
              </w:rPr>
            </w:pPr>
            <w:r>
              <w:rPr>
                <w:rFonts w:ascii="Arial" w:hAnsi="Arial" w:cs="Arial"/>
                <w:sz w:val="20"/>
                <w:szCs w:val="20"/>
              </w:rPr>
              <w:t>В п. 8 ссылка на ГОСТ РВ 15.207–2005 нелегитимна, действующий стандарт ГОСТ РВ 0015–207–2018</w:t>
            </w:r>
          </w:p>
        </w:tc>
        <w:tc>
          <w:tcPr>
            <w:tcW w:w="4111" w:type="dxa"/>
            <w:tcBorders>
              <w:top w:val="single" w:sz="4" w:space="0" w:color="auto"/>
              <w:bottom w:val="single" w:sz="4" w:space="0" w:color="auto"/>
            </w:tcBorders>
          </w:tcPr>
          <w:p w14:paraId="5E935AC0" w14:textId="77777777" w:rsidR="00AD61D1" w:rsidRDefault="00AD61D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68D691B6" w14:textId="1BDE0E66" w:rsidR="00AD61D1" w:rsidRDefault="00AD61D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Ссылка исключена</w:t>
            </w:r>
          </w:p>
        </w:tc>
      </w:tr>
      <w:tr w:rsidR="00AD61D1" w14:paraId="637BEE93" w14:textId="77777777" w:rsidTr="00AD61D1">
        <w:tc>
          <w:tcPr>
            <w:tcW w:w="510" w:type="dxa"/>
            <w:tcBorders>
              <w:top w:val="single" w:sz="4" w:space="0" w:color="auto"/>
              <w:bottom w:val="single" w:sz="4" w:space="0" w:color="auto"/>
            </w:tcBorders>
          </w:tcPr>
          <w:p w14:paraId="572B55EE" w14:textId="77777777" w:rsidR="00AD61D1" w:rsidRDefault="00AD61D1">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D5B5B81" w14:textId="33164856" w:rsidR="00AD61D1" w:rsidRDefault="00AD61D1">
            <w:pPr>
              <w:widowControl w:val="0"/>
              <w:ind w:left="0" w:firstLine="0"/>
              <w:rPr>
                <w:rFonts w:ascii="Arial" w:hAnsi="Arial" w:cs="Arial"/>
                <w:sz w:val="20"/>
                <w:szCs w:val="20"/>
              </w:rPr>
            </w:pPr>
            <w:r>
              <w:rPr>
                <w:rFonts w:ascii="Arial" w:hAnsi="Arial" w:cs="Arial"/>
                <w:sz w:val="20"/>
                <w:szCs w:val="20"/>
              </w:rPr>
              <w:t>Пояснительная записка, п.8</w:t>
            </w:r>
          </w:p>
        </w:tc>
        <w:tc>
          <w:tcPr>
            <w:tcW w:w="2410" w:type="dxa"/>
            <w:tcBorders>
              <w:top w:val="single" w:sz="4" w:space="0" w:color="auto"/>
              <w:bottom w:val="single" w:sz="4" w:space="0" w:color="auto"/>
            </w:tcBorders>
          </w:tcPr>
          <w:p w14:paraId="04D21DC9" w14:textId="77777777" w:rsidR="00AD61D1" w:rsidRDefault="00AD61D1">
            <w:pPr>
              <w:widowControl w:val="0"/>
              <w:ind w:left="0" w:firstLine="0"/>
              <w:jc w:val="center"/>
              <w:rPr>
                <w:rFonts w:ascii="Arial" w:hAnsi="Arial" w:cs="Arial"/>
                <w:color w:val="000000" w:themeColor="text1"/>
                <w:sz w:val="20"/>
                <w:szCs w:val="20"/>
              </w:rPr>
            </w:pPr>
            <w:r>
              <w:rPr>
                <w:rFonts w:ascii="Arial" w:hAnsi="Arial" w:cs="Arial"/>
                <w:sz w:val="20"/>
                <w:szCs w:val="20"/>
              </w:rPr>
              <w:t>АО «Системы управления», № БЕ-590 от 28.02.2024</w:t>
            </w:r>
          </w:p>
        </w:tc>
        <w:tc>
          <w:tcPr>
            <w:tcW w:w="6832" w:type="dxa"/>
            <w:tcBorders>
              <w:top w:val="single" w:sz="4" w:space="0" w:color="auto"/>
              <w:bottom w:val="single" w:sz="4" w:space="0" w:color="auto"/>
            </w:tcBorders>
          </w:tcPr>
          <w:p w14:paraId="0BCD6B29" w14:textId="77777777" w:rsidR="00AD61D1" w:rsidRDefault="00AD61D1">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294ADC7" w14:textId="77777777" w:rsidR="00AD61D1" w:rsidRDefault="00AD61D1">
            <w:pPr>
              <w:widowControl w:val="0"/>
              <w:ind w:left="0" w:firstLine="0"/>
              <w:rPr>
                <w:rFonts w:ascii="Arial" w:hAnsi="Arial" w:cs="Arial"/>
                <w:sz w:val="20"/>
                <w:szCs w:val="20"/>
              </w:rPr>
            </w:pPr>
            <w:r>
              <w:rPr>
                <w:rFonts w:ascii="Arial" w:hAnsi="Arial" w:cs="Arial"/>
                <w:sz w:val="20"/>
                <w:szCs w:val="20"/>
              </w:rPr>
              <w:t>В п. 8 ссылка на ГОСТ Р 57470–2015 ошибочна, действующий стандарт ГОСТ Р 56470–2015</w:t>
            </w:r>
          </w:p>
        </w:tc>
        <w:tc>
          <w:tcPr>
            <w:tcW w:w="4111" w:type="dxa"/>
            <w:tcBorders>
              <w:top w:val="single" w:sz="4" w:space="0" w:color="auto"/>
              <w:bottom w:val="single" w:sz="4" w:space="0" w:color="auto"/>
            </w:tcBorders>
          </w:tcPr>
          <w:p w14:paraId="0CF819F0" w14:textId="77777777" w:rsidR="00AD61D1" w:rsidRDefault="00AD61D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FA5B776" w14:textId="6DDF301E" w:rsidR="00AD61D1" w:rsidRDefault="00AD61D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Ссылка исключена</w:t>
            </w:r>
          </w:p>
        </w:tc>
      </w:tr>
      <w:tr w:rsidR="00AD61D1" w14:paraId="00C1AE46" w14:textId="77777777" w:rsidTr="00AD61D1">
        <w:tc>
          <w:tcPr>
            <w:tcW w:w="510" w:type="dxa"/>
            <w:tcBorders>
              <w:top w:val="single" w:sz="4" w:space="0" w:color="auto"/>
              <w:bottom w:val="single" w:sz="4" w:space="0" w:color="auto"/>
            </w:tcBorders>
          </w:tcPr>
          <w:p w14:paraId="247C6CE6" w14:textId="77777777" w:rsidR="00AD61D1" w:rsidRDefault="00AD61D1">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29D5CF5" w14:textId="78E1CBAD" w:rsidR="00AD61D1" w:rsidRDefault="00AD61D1">
            <w:pPr>
              <w:widowControl w:val="0"/>
              <w:ind w:left="0" w:firstLine="0"/>
              <w:rPr>
                <w:rFonts w:ascii="Arial" w:hAnsi="Arial" w:cs="Arial"/>
                <w:sz w:val="20"/>
                <w:szCs w:val="20"/>
                <w:lang w:val="en-US"/>
              </w:rPr>
            </w:pPr>
            <w:r>
              <w:rPr>
                <w:rFonts w:ascii="Arial" w:hAnsi="Arial" w:cs="Arial"/>
                <w:sz w:val="20"/>
                <w:szCs w:val="20"/>
              </w:rPr>
              <w:t>Пояснительная записка, п.9</w:t>
            </w:r>
          </w:p>
        </w:tc>
        <w:tc>
          <w:tcPr>
            <w:tcW w:w="2410" w:type="dxa"/>
            <w:tcBorders>
              <w:top w:val="single" w:sz="4" w:space="0" w:color="auto"/>
              <w:bottom w:val="single" w:sz="4" w:space="0" w:color="auto"/>
            </w:tcBorders>
          </w:tcPr>
          <w:p w14:paraId="3A03EA69" w14:textId="77777777" w:rsidR="00AD61D1" w:rsidRDefault="00AD61D1">
            <w:pPr>
              <w:widowControl w:val="0"/>
              <w:ind w:left="0" w:firstLine="0"/>
              <w:jc w:val="center"/>
              <w:rPr>
                <w:rFonts w:ascii="Arial" w:hAnsi="Arial" w:cs="Arial"/>
                <w:sz w:val="20"/>
                <w:szCs w:val="20"/>
              </w:rPr>
            </w:pPr>
            <w:r>
              <w:rPr>
                <w:rFonts w:ascii="Arial" w:hAnsi="Arial" w:cs="Arial"/>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32" w:type="dxa"/>
            <w:tcBorders>
              <w:top w:val="single" w:sz="4" w:space="0" w:color="auto"/>
              <w:bottom w:val="single" w:sz="4" w:space="0" w:color="auto"/>
            </w:tcBorders>
          </w:tcPr>
          <w:p w14:paraId="43449BF4" w14:textId="77777777" w:rsidR="00AD61D1" w:rsidRDefault="00AD61D1">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A1FC95D" w14:textId="77777777" w:rsidR="00AD61D1" w:rsidRDefault="00AD61D1">
            <w:pPr>
              <w:ind w:left="0" w:firstLine="0"/>
              <w:rPr>
                <w:rFonts w:ascii="Arial" w:hAnsi="Arial" w:cs="Arial"/>
                <w:color w:val="000000" w:themeColor="text1"/>
                <w:sz w:val="20"/>
                <w:szCs w:val="20"/>
              </w:rPr>
            </w:pPr>
            <w:r>
              <w:rPr>
                <w:rFonts w:ascii="Arial" w:hAnsi="Arial" w:cs="Arial"/>
                <w:color w:val="000000" w:themeColor="text1"/>
                <w:sz w:val="20"/>
                <w:szCs w:val="20"/>
              </w:rPr>
              <w:t>В разделе 9 не должно быть запятой после слова «областях» и должна быть запятая после слова «стандарта»</w:t>
            </w:r>
          </w:p>
        </w:tc>
        <w:tc>
          <w:tcPr>
            <w:tcW w:w="4111" w:type="dxa"/>
            <w:tcBorders>
              <w:top w:val="single" w:sz="4" w:space="0" w:color="auto"/>
              <w:bottom w:val="single" w:sz="4" w:space="0" w:color="auto"/>
            </w:tcBorders>
          </w:tcPr>
          <w:p w14:paraId="707CD9F0" w14:textId="7D324B5B" w:rsidR="00AD61D1" w:rsidRDefault="00AD61D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3575457" w14:textId="77777777" w:rsidTr="00AD61D1">
        <w:tc>
          <w:tcPr>
            <w:tcW w:w="510" w:type="dxa"/>
            <w:tcBorders>
              <w:top w:val="single" w:sz="4" w:space="0" w:color="auto"/>
              <w:bottom w:val="single" w:sz="4" w:space="0" w:color="auto"/>
            </w:tcBorders>
          </w:tcPr>
          <w:p w14:paraId="21475E11" w14:textId="77777777" w:rsidR="00AD61D1" w:rsidRDefault="00AD61D1">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880DD6F" w14:textId="094FB425" w:rsidR="00AD61D1" w:rsidRDefault="00AD61D1">
            <w:pPr>
              <w:widowControl w:val="0"/>
              <w:ind w:left="0" w:firstLine="0"/>
              <w:rPr>
                <w:rFonts w:ascii="Arial" w:hAnsi="Arial" w:cs="Arial"/>
                <w:sz w:val="20"/>
                <w:szCs w:val="20"/>
                <w:lang w:val="en-US"/>
              </w:rPr>
            </w:pPr>
            <w:r>
              <w:rPr>
                <w:rFonts w:ascii="Arial" w:hAnsi="Arial" w:cs="Arial"/>
                <w:sz w:val="20"/>
                <w:szCs w:val="20"/>
              </w:rPr>
              <w:t>Пояснительная записка</w:t>
            </w:r>
          </w:p>
        </w:tc>
        <w:tc>
          <w:tcPr>
            <w:tcW w:w="2410" w:type="dxa"/>
            <w:tcBorders>
              <w:top w:val="single" w:sz="4" w:space="0" w:color="auto"/>
              <w:bottom w:val="single" w:sz="4" w:space="0" w:color="auto"/>
            </w:tcBorders>
          </w:tcPr>
          <w:p w14:paraId="72BBC263" w14:textId="77777777" w:rsidR="00AD61D1" w:rsidRDefault="00AD61D1">
            <w:pPr>
              <w:widowControl w:val="0"/>
              <w:ind w:left="0" w:firstLine="0"/>
              <w:jc w:val="center"/>
              <w:rPr>
                <w:rFonts w:ascii="Arial" w:hAnsi="Arial" w:cs="Arial"/>
                <w:color w:val="000000" w:themeColor="text1"/>
                <w:sz w:val="20"/>
                <w:szCs w:val="20"/>
              </w:rPr>
            </w:pPr>
            <w:r>
              <w:rPr>
                <w:rFonts w:ascii="Arial" w:hAnsi="Arial" w:cs="Arial"/>
                <w:sz w:val="20"/>
                <w:szCs w:val="20"/>
              </w:rPr>
              <w:t>ФГУП «РФЯЦ-ВНИИЭФ», № 195-35/16820 от 14.03.2024 г.</w:t>
            </w:r>
          </w:p>
        </w:tc>
        <w:tc>
          <w:tcPr>
            <w:tcW w:w="6832" w:type="dxa"/>
            <w:tcBorders>
              <w:top w:val="single" w:sz="4" w:space="0" w:color="auto"/>
              <w:bottom w:val="single" w:sz="4" w:space="0" w:color="auto"/>
            </w:tcBorders>
          </w:tcPr>
          <w:p w14:paraId="281D52B7" w14:textId="77777777" w:rsidR="00AD61D1" w:rsidRDefault="00AD61D1">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7FB0EF9" w14:textId="77777777" w:rsidR="00AD61D1" w:rsidRDefault="00AD61D1">
            <w:pPr>
              <w:ind w:left="0" w:firstLine="0"/>
              <w:rPr>
                <w:rFonts w:ascii="Arial" w:hAnsi="Arial" w:cs="Arial"/>
                <w:b/>
                <w:bCs/>
                <w:sz w:val="20"/>
                <w:szCs w:val="20"/>
              </w:rPr>
            </w:pPr>
            <w:r>
              <w:rPr>
                <w:rStyle w:val="Fontstyle01"/>
                <w:rFonts w:ascii="Arial" w:hAnsi="Arial" w:cs="Arial"/>
                <w:b w:val="0"/>
                <w:bCs w:val="0"/>
                <w:sz w:val="20"/>
                <w:szCs w:val="20"/>
              </w:rPr>
              <w:t>1 Уточнить обозначение ГОСТ Р 57470-2015.</w:t>
            </w:r>
          </w:p>
          <w:p w14:paraId="457A2DCA" w14:textId="77777777" w:rsidR="00AD61D1" w:rsidRDefault="00AD61D1">
            <w:pPr>
              <w:ind w:left="0" w:firstLine="0"/>
              <w:rPr>
                <w:rFonts w:ascii="Arial" w:hAnsi="Arial" w:cs="Arial"/>
                <w:b/>
                <w:bCs/>
                <w:sz w:val="20"/>
                <w:szCs w:val="20"/>
              </w:rPr>
            </w:pPr>
            <w:r>
              <w:rPr>
                <w:rStyle w:val="Fontstyle01"/>
                <w:rFonts w:ascii="Arial" w:hAnsi="Arial" w:cs="Arial"/>
                <w:b w:val="0"/>
                <w:bCs w:val="0"/>
                <w:sz w:val="20"/>
                <w:szCs w:val="20"/>
              </w:rPr>
              <w:t>2 Не понятно, почему при разработке стандарта в качестве источника информации используют</w:t>
            </w:r>
            <w:r>
              <w:rPr>
                <w:rFonts w:ascii="Arial" w:hAnsi="Arial" w:cs="Arial"/>
                <w:b/>
                <w:bCs/>
                <w:sz w:val="20"/>
                <w:szCs w:val="20"/>
              </w:rPr>
              <w:t xml:space="preserve"> </w:t>
            </w:r>
            <w:r>
              <w:rPr>
                <w:rStyle w:val="Fontstyle01"/>
                <w:rFonts w:ascii="Arial" w:hAnsi="Arial" w:cs="Arial"/>
                <w:b w:val="0"/>
                <w:bCs w:val="0"/>
                <w:sz w:val="20"/>
                <w:szCs w:val="20"/>
              </w:rPr>
              <w:t>отмененный ГОСТ РВ 15.207-2005 и не применяют</w:t>
            </w:r>
            <w:r>
              <w:rPr>
                <w:rFonts w:ascii="Arial" w:hAnsi="Arial" w:cs="Arial"/>
                <w:b/>
                <w:bCs/>
                <w:sz w:val="20"/>
                <w:szCs w:val="20"/>
              </w:rPr>
              <w:t xml:space="preserve"> </w:t>
            </w:r>
            <w:r>
              <w:rPr>
                <w:rStyle w:val="Fontstyle01"/>
                <w:rFonts w:ascii="Arial" w:hAnsi="Arial" w:cs="Arial"/>
                <w:b w:val="0"/>
                <w:bCs w:val="0"/>
                <w:sz w:val="20"/>
                <w:szCs w:val="20"/>
              </w:rPr>
              <w:t>ГОСТ РВ 0015.207-2019, действующий с</w:t>
            </w:r>
            <w:r>
              <w:rPr>
                <w:rFonts w:ascii="Arial" w:hAnsi="Arial" w:cs="Arial"/>
                <w:b/>
                <w:bCs/>
                <w:sz w:val="20"/>
                <w:szCs w:val="20"/>
              </w:rPr>
              <w:t xml:space="preserve"> </w:t>
            </w:r>
            <w:r>
              <w:rPr>
                <w:rStyle w:val="Fontstyle01"/>
                <w:rFonts w:ascii="Arial" w:hAnsi="Arial" w:cs="Arial"/>
                <w:b w:val="0"/>
                <w:bCs w:val="0"/>
                <w:sz w:val="20"/>
                <w:szCs w:val="20"/>
              </w:rPr>
              <w:t>01.09.2018</w:t>
            </w:r>
          </w:p>
          <w:p w14:paraId="7B3B7539" w14:textId="77777777" w:rsidR="00AD61D1" w:rsidRDefault="00AD61D1">
            <w:pPr>
              <w:ind w:left="0" w:firstLine="0"/>
              <w:rPr>
                <w:rFonts w:ascii="Arial" w:hAnsi="Arial" w:cs="Arial"/>
                <w:b/>
                <w:sz w:val="20"/>
                <w:szCs w:val="20"/>
                <w:u w:val="single"/>
              </w:rPr>
            </w:pPr>
            <w:r>
              <w:rPr>
                <w:rFonts w:ascii="Arial" w:hAnsi="Arial" w:cs="Arial"/>
                <w:b/>
                <w:sz w:val="20"/>
                <w:szCs w:val="20"/>
                <w:u w:val="single"/>
              </w:rPr>
              <w:t>Обоснование:</w:t>
            </w:r>
          </w:p>
          <w:p w14:paraId="330CF98E" w14:textId="77777777" w:rsidR="00AD61D1" w:rsidRDefault="00AD61D1">
            <w:pPr>
              <w:widowControl w:val="0"/>
              <w:ind w:left="0" w:firstLine="0"/>
              <w:rPr>
                <w:rFonts w:ascii="Arial" w:hAnsi="Arial" w:cs="Arial"/>
                <w:sz w:val="20"/>
                <w:szCs w:val="20"/>
              </w:rPr>
            </w:pPr>
            <w:r>
              <w:rPr>
                <w:rFonts w:ascii="Arial" w:hAnsi="Arial" w:cs="Arial"/>
                <w:color w:val="000000" w:themeColor="text1"/>
                <w:sz w:val="20"/>
                <w:szCs w:val="20"/>
              </w:rPr>
              <w:t>Устранение ошибки. Применение действующих НД</w:t>
            </w:r>
          </w:p>
        </w:tc>
        <w:tc>
          <w:tcPr>
            <w:tcW w:w="4111" w:type="dxa"/>
            <w:tcBorders>
              <w:top w:val="single" w:sz="4" w:space="0" w:color="auto"/>
              <w:bottom w:val="single" w:sz="4" w:space="0" w:color="auto"/>
            </w:tcBorders>
          </w:tcPr>
          <w:p w14:paraId="1FFFECB9" w14:textId="77777777" w:rsidR="00AD61D1" w:rsidRDefault="00AD61D1" w:rsidP="00C94E5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3CE7B27" w14:textId="382933A0" w:rsidR="00AD61D1" w:rsidRDefault="00AD61D1" w:rsidP="00C94E5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Ссылка исключена</w:t>
            </w:r>
          </w:p>
        </w:tc>
      </w:tr>
      <w:tr w:rsidR="00AD61D1" w14:paraId="2645CB57" w14:textId="77777777" w:rsidTr="00AD61D1">
        <w:tc>
          <w:tcPr>
            <w:tcW w:w="510" w:type="dxa"/>
            <w:tcBorders>
              <w:top w:val="single" w:sz="4" w:space="0" w:color="auto"/>
              <w:bottom w:val="single" w:sz="4" w:space="0" w:color="auto"/>
            </w:tcBorders>
          </w:tcPr>
          <w:p w14:paraId="784B9140" w14:textId="77777777" w:rsidR="00AD61D1" w:rsidRDefault="00AD61D1">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9F39E51" w14:textId="51BEB280" w:rsidR="00AD61D1" w:rsidRDefault="00AD61D1">
            <w:pPr>
              <w:widowControl w:val="0"/>
              <w:ind w:left="0" w:firstLine="0"/>
              <w:rPr>
                <w:rFonts w:ascii="Arial" w:hAnsi="Arial" w:cs="Arial"/>
                <w:sz w:val="20"/>
                <w:szCs w:val="20"/>
                <w:lang w:val="en-US"/>
              </w:rPr>
            </w:pPr>
            <w:r>
              <w:rPr>
                <w:rFonts w:ascii="Arial" w:hAnsi="Arial" w:cs="Arial"/>
                <w:sz w:val="20"/>
                <w:szCs w:val="20"/>
              </w:rPr>
              <w:t>Пояснительная записка</w:t>
            </w:r>
          </w:p>
        </w:tc>
        <w:tc>
          <w:tcPr>
            <w:tcW w:w="2410" w:type="dxa"/>
            <w:tcBorders>
              <w:top w:val="single" w:sz="4" w:space="0" w:color="auto"/>
              <w:bottom w:val="single" w:sz="4" w:space="0" w:color="auto"/>
            </w:tcBorders>
          </w:tcPr>
          <w:p w14:paraId="520D6BBB" w14:textId="77777777" w:rsidR="00AD61D1" w:rsidRDefault="00AD61D1">
            <w:pPr>
              <w:widowControl w:val="0"/>
              <w:ind w:left="0" w:firstLine="0"/>
              <w:jc w:val="center"/>
              <w:rPr>
                <w:rFonts w:ascii="Arial" w:hAnsi="Arial" w:cs="Arial"/>
                <w:color w:val="000000" w:themeColor="text1"/>
                <w:sz w:val="20"/>
                <w:szCs w:val="20"/>
              </w:rPr>
            </w:pPr>
            <w:r>
              <w:rPr>
                <w:rFonts w:ascii="Arial" w:hAnsi="Arial" w:cs="Arial"/>
                <w:sz w:val="20"/>
                <w:szCs w:val="20"/>
              </w:rPr>
              <w:t>АО «НПО «Высокоточные комплексы», № 1813/21 от 06.03.2024 г. (АО ЦКБА)</w:t>
            </w:r>
          </w:p>
        </w:tc>
        <w:tc>
          <w:tcPr>
            <w:tcW w:w="6832" w:type="dxa"/>
            <w:tcBorders>
              <w:top w:val="single" w:sz="4" w:space="0" w:color="auto"/>
              <w:bottom w:val="single" w:sz="4" w:space="0" w:color="auto"/>
            </w:tcBorders>
          </w:tcPr>
          <w:p w14:paraId="67EACAC2" w14:textId="77777777" w:rsidR="00AD61D1" w:rsidRDefault="00AD61D1">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5716EE9" w14:textId="77777777" w:rsidR="00AD61D1" w:rsidRDefault="00AD61D1">
            <w:pPr>
              <w:ind w:left="0" w:firstLine="0"/>
              <w:rPr>
                <w:rFonts w:ascii="Arial" w:hAnsi="Arial" w:cs="Arial"/>
                <w:sz w:val="20"/>
                <w:szCs w:val="20"/>
              </w:rPr>
            </w:pPr>
            <w:r>
              <w:rPr>
                <w:rFonts w:ascii="Arial" w:hAnsi="Arial" w:cs="Arial"/>
                <w:sz w:val="20"/>
                <w:szCs w:val="20"/>
              </w:rPr>
              <w:t>пояснительные записки           предполагают прекращение действия стандартов. Стандарты ЕСКД имеют статус двойного применения (</w:t>
            </w:r>
            <w:r>
              <w:rPr>
                <w:rFonts w:ascii="Arial" w:hAnsi="Arial" w:cs="Arial"/>
                <w:sz w:val="20"/>
                <w:szCs w:val="20"/>
              </w:rPr>
              <w:sym w:font="Wingdings" w:char="F0AB"/>
            </w:r>
            <w:r>
              <w:rPr>
                <w:rFonts w:ascii="Arial" w:hAnsi="Arial" w:cs="Arial"/>
                <w:sz w:val="20"/>
                <w:szCs w:val="20"/>
              </w:rPr>
              <w:t>).</w:t>
            </w:r>
          </w:p>
          <w:p w14:paraId="5BB8B2D7" w14:textId="77777777" w:rsidR="00AD61D1" w:rsidRDefault="00AD61D1">
            <w:pPr>
              <w:ind w:left="0" w:firstLine="0"/>
              <w:rPr>
                <w:rFonts w:ascii="Arial" w:hAnsi="Arial" w:cs="Arial"/>
                <w:b/>
                <w:sz w:val="20"/>
                <w:szCs w:val="20"/>
                <w:u w:val="single"/>
              </w:rPr>
            </w:pPr>
            <w:r>
              <w:rPr>
                <w:rFonts w:ascii="Arial" w:hAnsi="Arial" w:cs="Arial"/>
                <w:b/>
                <w:sz w:val="20"/>
                <w:szCs w:val="20"/>
                <w:u w:val="single"/>
              </w:rPr>
              <w:t>Обоснование:</w:t>
            </w:r>
          </w:p>
          <w:p w14:paraId="57B1C5E9" w14:textId="77777777" w:rsidR="00AD61D1" w:rsidRDefault="00AD61D1">
            <w:pPr>
              <w:widowControl w:val="0"/>
              <w:ind w:left="0" w:firstLine="0"/>
              <w:rPr>
                <w:rFonts w:ascii="Arial" w:hAnsi="Arial" w:cs="Arial"/>
                <w:sz w:val="20"/>
                <w:szCs w:val="20"/>
              </w:rPr>
            </w:pPr>
            <w:r>
              <w:rPr>
                <w:rFonts w:ascii="Arial" w:hAnsi="Arial" w:cs="Arial"/>
                <w:sz w:val="20"/>
                <w:szCs w:val="20"/>
              </w:rPr>
              <w:t>Разработка КД на изделия ГОЗ остается без ЕСКД.</w:t>
            </w:r>
          </w:p>
        </w:tc>
        <w:tc>
          <w:tcPr>
            <w:tcW w:w="4111" w:type="dxa"/>
            <w:tcBorders>
              <w:top w:val="single" w:sz="4" w:space="0" w:color="auto"/>
              <w:bottom w:val="single" w:sz="4" w:space="0" w:color="auto"/>
            </w:tcBorders>
          </w:tcPr>
          <w:p w14:paraId="3B086CDD" w14:textId="77777777" w:rsidR="00AD61D1" w:rsidRPr="0078397C" w:rsidRDefault="00AD61D1" w:rsidP="00C94E54">
            <w:pPr>
              <w:widowControl w:val="0"/>
              <w:ind w:left="0" w:firstLine="0"/>
              <w:jc w:val="both"/>
              <w:rPr>
                <w:rFonts w:asciiTheme="minorBidi" w:eastAsia="Times New Roman" w:hAnsiTheme="minorBidi" w:cstheme="minorBidi"/>
                <w:sz w:val="20"/>
                <w:szCs w:val="20"/>
                <w:lang w:eastAsia="ru-RU"/>
              </w:rPr>
            </w:pPr>
            <w:r w:rsidRPr="0078397C">
              <w:rPr>
                <w:rFonts w:asciiTheme="minorBidi" w:eastAsia="Times New Roman" w:hAnsiTheme="minorBidi" w:cstheme="minorBidi"/>
                <w:sz w:val="20"/>
                <w:szCs w:val="20"/>
                <w:lang w:eastAsia="ru-RU"/>
              </w:rPr>
              <w:t>Принято к сведению.</w:t>
            </w:r>
          </w:p>
          <w:p w14:paraId="4D453D57" w14:textId="77777777" w:rsidR="00AD61D1" w:rsidRPr="0078397C" w:rsidRDefault="00AD61D1" w:rsidP="00C94E54">
            <w:pPr>
              <w:widowControl w:val="0"/>
              <w:ind w:left="0" w:firstLine="0"/>
              <w:jc w:val="both"/>
              <w:rPr>
                <w:rFonts w:asciiTheme="minorBidi" w:eastAsia="Times New Roman" w:hAnsiTheme="minorBidi" w:cstheme="minorBidi"/>
                <w:sz w:val="20"/>
                <w:szCs w:val="20"/>
                <w:lang w:eastAsia="ru-RU"/>
              </w:rPr>
            </w:pPr>
            <w:r w:rsidRPr="0078397C">
              <w:rPr>
                <w:rFonts w:asciiTheme="minorBidi" w:eastAsia="Times New Roman" w:hAnsiTheme="minorBidi" w:cstheme="minorBidi"/>
                <w:sz w:val="20"/>
                <w:szCs w:val="20"/>
                <w:lang w:eastAsia="ru-RU"/>
              </w:rPr>
              <w:t>Все, разрабатываемые ТК 482 стандарты ЕСКД проходят согласование с органами военного управления и, как правило, включаются в сводный перечень ДСОП.</w:t>
            </w:r>
          </w:p>
          <w:p w14:paraId="744F1163" w14:textId="00C60EBC" w:rsidR="00AD61D1" w:rsidRPr="0078397C" w:rsidRDefault="00AD61D1" w:rsidP="00C94E54">
            <w:pPr>
              <w:widowControl w:val="0"/>
              <w:ind w:left="0" w:firstLine="0"/>
              <w:jc w:val="both"/>
              <w:rPr>
                <w:rFonts w:asciiTheme="minorBidi" w:eastAsia="Times New Roman" w:hAnsiTheme="minorBidi" w:cstheme="minorBidi"/>
                <w:sz w:val="20"/>
                <w:szCs w:val="20"/>
                <w:lang w:eastAsia="ru-RU"/>
              </w:rPr>
            </w:pPr>
            <w:r w:rsidRPr="0078397C">
              <w:rPr>
                <w:rFonts w:asciiTheme="minorBidi" w:eastAsia="Times New Roman" w:hAnsiTheme="minorBidi" w:cstheme="minorBidi"/>
                <w:sz w:val="20"/>
                <w:szCs w:val="20"/>
                <w:lang w:eastAsia="ru-RU"/>
              </w:rPr>
              <w:t xml:space="preserve">Оставлять два действующих стандарта на один объект и аспект стандартизации </w:t>
            </w:r>
            <w:r>
              <w:rPr>
                <w:rFonts w:asciiTheme="minorBidi" w:eastAsia="Times New Roman" w:hAnsiTheme="minorBidi" w:cstheme="minorBidi"/>
                <w:sz w:val="20"/>
                <w:szCs w:val="20"/>
                <w:lang w:eastAsia="ru-RU"/>
              </w:rPr>
              <w:t>–</w:t>
            </w:r>
            <w:r w:rsidRPr="0078397C">
              <w:rPr>
                <w:rFonts w:asciiTheme="minorBidi" w:eastAsia="Times New Roman" w:hAnsiTheme="minorBidi" w:cstheme="minorBidi"/>
                <w:sz w:val="20"/>
                <w:szCs w:val="20"/>
                <w:lang w:eastAsia="ru-RU"/>
              </w:rPr>
              <w:t xml:space="preserve"> </w:t>
            </w:r>
            <w:r>
              <w:rPr>
                <w:rFonts w:asciiTheme="minorBidi" w:eastAsia="Times New Roman" w:hAnsiTheme="minorBidi" w:cstheme="minorBidi"/>
                <w:sz w:val="20"/>
                <w:szCs w:val="20"/>
                <w:lang w:eastAsia="ru-RU"/>
              </w:rPr>
              <w:t>недопустимо по правилам стандартизации</w:t>
            </w:r>
            <w:r w:rsidRPr="0078397C">
              <w:rPr>
                <w:rFonts w:asciiTheme="minorBidi" w:eastAsia="Times New Roman" w:hAnsiTheme="minorBidi" w:cstheme="minorBidi"/>
                <w:sz w:val="20"/>
                <w:szCs w:val="20"/>
                <w:lang w:eastAsia="ru-RU"/>
              </w:rPr>
              <w:t xml:space="preserve">. </w:t>
            </w:r>
          </w:p>
          <w:p w14:paraId="5A025362" w14:textId="49A2ACA5" w:rsidR="00AD61D1" w:rsidRDefault="00AD61D1" w:rsidP="00C94E54">
            <w:pPr>
              <w:widowControl w:val="0"/>
              <w:ind w:left="0" w:firstLine="0"/>
              <w:jc w:val="both"/>
              <w:rPr>
                <w:rFonts w:ascii="Arial" w:eastAsia="Times New Roman" w:hAnsi="Arial" w:cs="Arial"/>
                <w:sz w:val="20"/>
                <w:szCs w:val="20"/>
                <w:lang w:eastAsia="ru-RU"/>
              </w:rPr>
            </w:pPr>
            <w:r w:rsidRPr="0078397C">
              <w:rPr>
                <w:rFonts w:asciiTheme="minorBidi" w:eastAsia="Times New Roman" w:hAnsiTheme="minorBidi" w:cstheme="minorBidi"/>
                <w:sz w:val="20"/>
                <w:szCs w:val="20"/>
                <w:lang w:eastAsia="ru-RU"/>
              </w:rPr>
              <w:t>ГОСТ 2.</w:t>
            </w:r>
            <w:r>
              <w:rPr>
                <w:rFonts w:asciiTheme="minorBidi" w:eastAsia="Times New Roman" w:hAnsiTheme="minorBidi" w:cstheme="minorBidi"/>
                <w:sz w:val="20"/>
                <w:szCs w:val="20"/>
                <w:lang w:eastAsia="ru-RU"/>
              </w:rPr>
              <w:t>111</w:t>
            </w:r>
            <w:r w:rsidRPr="0078397C">
              <w:rPr>
                <w:rFonts w:asciiTheme="minorBidi" w:eastAsia="Times New Roman" w:hAnsiTheme="minorBidi" w:cstheme="minorBidi"/>
                <w:sz w:val="20"/>
                <w:szCs w:val="20"/>
                <w:lang w:eastAsia="ru-RU"/>
              </w:rPr>
              <w:t xml:space="preserve"> можно будет использовать для проектов, выполняемых для заказчиков вне РФ</w:t>
            </w:r>
          </w:p>
        </w:tc>
      </w:tr>
      <w:tr w:rsidR="00AD61D1" w14:paraId="13960513" w14:textId="77777777" w:rsidTr="00AD61D1">
        <w:tc>
          <w:tcPr>
            <w:tcW w:w="510" w:type="dxa"/>
            <w:tcBorders>
              <w:top w:val="single" w:sz="4" w:space="0" w:color="auto"/>
              <w:bottom w:val="single" w:sz="4" w:space="0" w:color="auto"/>
            </w:tcBorders>
          </w:tcPr>
          <w:p w14:paraId="5E96A24B" w14:textId="77777777" w:rsidR="00AD61D1" w:rsidRDefault="00AD61D1">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0896E99" w14:textId="1BD2C825" w:rsidR="00AD61D1" w:rsidRDefault="00AD61D1">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1364D76D" w14:textId="77777777" w:rsidR="00AD61D1" w:rsidRDefault="00AD61D1">
            <w:pPr>
              <w:widowControl w:val="0"/>
              <w:ind w:left="0" w:firstLine="0"/>
              <w:jc w:val="center"/>
              <w:rPr>
                <w:rFonts w:ascii="Arial" w:hAnsi="Arial" w:cs="Arial"/>
                <w:sz w:val="20"/>
                <w:szCs w:val="20"/>
              </w:rPr>
            </w:pPr>
            <w:r>
              <w:rPr>
                <w:rFonts w:ascii="Arial" w:hAnsi="Arial" w:cs="Arial"/>
                <w:color w:val="000000" w:themeColor="text1"/>
                <w:sz w:val="20"/>
                <w:szCs w:val="20"/>
              </w:rPr>
              <w:t>ПАО «РКК «Энергия», № 252-22/171 от 26.03.2024 г.</w:t>
            </w:r>
          </w:p>
        </w:tc>
        <w:tc>
          <w:tcPr>
            <w:tcW w:w="6832" w:type="dxa"/>
            <w:tcBorders>
              <w:top w:val="single" w:sz="4" w:space="0" w:color="auto"/>
              <w:bottom w:val="single" w:sz="4" w:space="0" w:color="auto"/>
            </w:tcBorders>
          </w:tcPr>
          <w:p w14:paraId="1EA91D08" w14:textId="77777777" w:rsidR="00AD61D1" w:rsidRDefault="00AD61D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58CB8ABB" w14:textId="0D81E4BD" w:rsidR="00AD61D1" w:rsidRDefault="00AD61D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61CFCA3" w14:textId="77777777" w:rsidTr="00AD61D1">
        <w:tc>
          <w:tcPr>
            <w:tcW w:w="510" w:type="dxa"/>
            <w:tcBorders>
              <w:top w:val="single" w:sz="4" w:space="0" w:color="auto"/>
              <w:bottom w:val="single" w:sz="4" w:space="0" w:color="auto"/>
            </w:tcBorders>
          </w:tcPr>
          <w:p w14:paraId="7D4D54E8" w14:textId="77777777" w:rsidR="00AD61D1" w:rsidRDefault="00AD61D1">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8CDBD77" w14:textId="0054FFA6" w:rsidR="00AD61D1" w:rsidRDefault="00AD61D1">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47EA4F74" w14:textId="77777777" w:rsidR="00AD61D1" w:rsidRDefault="00AD61D1">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ОКБ «</w:t>
            </w:r>
            <w:proofErr w:type="spellStart"/>
            <w:r>
              <w:rPr>
                <w:rFonts w:ascii="Arial" w:hAnsi="Arial" w:cs="Arial"/>
                <w:color w:val="000000" w:themeColor="text1"/>
                <w:sz w:val="20"/>
                <w:szCs w:val="20"/>
              </w:rPr>
              <w:t>Ростов</w:t>
            </w:r>
            <w:proofErr w:type="spellEnd"/>
            <w:r>
              <w:rPr>
                <w:rFonts w:ascii="Arial" w:hAnsi="Arial" w:cs="Arial"/>
                <w:color w:val="000000" w:themeColor="text1"/>
                <w:sz w:val="20"/>
                <w:szCs w:val="20"/>
              </w:rPr>
              <w:t>-Миль», № 703/1190 от 01.04.2024 г.</w:t>
            </w:r>
          </w:p>
        </w:tc>
        <w:tc>
          <w:tcPr>
            <w:tcW w:w="6832" w:type="dxa"/>
            <w:tcBorders>
              <w:top w:val="single" w:sz="4" w:space="0" w:color="auto"/>
              <w:bottom w:val="single" w:sz="4" w:space="0" w:color="auto"/>
            </w:tcBorders>
          </w:tcPr>
          <w:p w14:paraId="02F6EB16" w14:textId="77777777" w:rsidR="00AD61D1" w:rsidRDefault="00AD61D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55A56B94" w14:textId="627C40F1" w:rsidR="00AD61D1" w:rsidRDefault="00AD61D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7284422" w14:textId="77777777" w:rsidTr="00AD61D1">
        <w:tc>
          <w:tcPr>
            <w:tcW w:w="510" w:type="dxa"/>
            <w:tcBorders>
              <w:top w:val="single" w:sz="4" w:space="0" w:color="auto"/>
              <w:bottom w:val="single" w:sz="4" w:space="0" w:color="auto"/>
            </w:tcBorders>
          </w:tcPr>
          <w:p w14:paraId="6114CAF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6BCECAD" w14:textId="57E02C5D"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38D0750D"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«Томский электротехнический завод», № 0126 от 18.01.2024 г.</w:t>
            </w:r>
          </w:p>
        </w:tc>
        <w:tc>
          <w:tcPr>
            <w:tcW w:w="6832" w:type="dxa"/>
            <w:tcBorders>
              <w:top w:val="single" w:sz="4" w:space="0" w:color="auto"/>
              <w:bottom w:val="single" w:sz="4" w:space="0" w:color="auto"/>
            </w:tcBorders>
          </w:tcPr>
          <w:p w14:paraId="30274326" w14:textId="77777777" w:rsidR="00AD61D1" w:rsidRDefault="00AD61D1" w:rsidP="00970420">
            <w:pPr>
              <w:widowControl w:val="0"/>
              <w:ind w:left="0" w:firstLine="0"/>
              <w:rPr>
                <w:rFonts w:ascii="Arial" w:hAnsi="Arial" w:cs="Arial"/>
                <w:bCs/>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6D47D0F5" w14:textId="13F2943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EC4711F" w14:textId="77777777" w:rsidTr="00AD61D1">
        <w:tc>
          <w:tcPr>
            <w:tcW w:w="510" w:type="dxa"/>
            <w:tcBorders>
              <w:top w:val="single" w:sz="4" w:space="0" w:color="auto"/>
              <w:bottom w:val="single" w:sz="4" w:space="0" w:color="auto"/>
            </w:tcBorders>
          </w:tcPr>
          <w:p w14:paraId="5ECAB36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39DE2FA" w14:textId="4E12DA4E"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7B195022"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СЗ «Северная верфь», № 436/16 от 14.02.2024 г.</w:t>
            </w:r>
          </w:p>
        </w:tc>
        <w:tc>
          <w:tcPr>
            <w:tcW w:w="6832" w:type="dxa"/>
            <w:tcBorders>
              <w:top w:val="single" w:sz="4" w:space="0" w:color="auto"/>
              <w:bottom w:val="single" w:sz="4" w:space="0" w:color="auto"/>
            </w:tcBorders>
          </w:tcPr>
          <w:p w14:paraId="152414D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2440A346" w14:textId="5DA4434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8A560FA" w14:textId="77777777" w:rsidTr="00AD61D1">
        <w:tc>
          <w:tcPr>
            <w:tcW w:w="510" w:type="dxa"/>
            <w:tcBorders>
              <w:top w:val="single" w:sz="4" w:space="0" w:color="auto"/>
              <w:bottom w:val="single" w:sz="4" w:space="0" w:color="auto"/>
            </w:tcBorders>
          </w:tcPr>
          <w:p w14:paraId="3134910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B130C13" w14:textId="444DC77D"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64C2F57D"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ФГБУ «НИЦ «Институт имени Н.Е. Жуковского»</w:t>
            </w:r>
          </w:p>
        </w:tc>
        <w:tc>
          <w:tcPr>
            <w:tcW w:w="6832" w:type="dxa"/>
            <w:tcBorders>
              <w:top w:val="single" w:sz="4" w:space="0" w:color="auto"/>
              <w:bottom w:val="single" w:sz="4" w:space="0" w:color="auto"/>
            </w:tcBorders>
          </w:tcPr>
          <w:p w14:paraId="2650AC4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7FEE00E5" w14:textId="3E734E6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AEF4600" w14:textId="77777777" w:rsidTr="00AD61D1">
        <w:tc>
          <w:tcPr>
            <w:tcW w:w="510" w:type="dxa"/>
            <w:tcBorders>
              <w:top w:val="single" w:sz="4" w:space="0" w:color="auto"/>
              <w:bottom w:val="single" w:sz="4" w:space="0" w:color="auto"/>
            </w:tcBorders>
          </w:tcPr>
          <w:p w14:paraId="2B86468A"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7854EA3" w14:textId="76EAE87D"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5026B21C" w14:textId="77777777" w:rsidR="00AD61D1" w:rsidRDefault="00AD61D1" w:rsidP="00261C9A">
            <w:pPr>
              <w:widowControl w:val="0"/>
              <w:ind w:left="0" w:firstLine="0"/>
              <w:jc w:val="center"/>
              <w:rPr>
                <w:rFonts w:ascii="Arial" w:hAnsi="Arial" w:cs="Arial"/>
                <w:color w:val="000000" w:themeColor="text1"/>
                <w:sz w:val="20"/>
                <w:szCs w:val="20"/>
              </w:rPr>
            </w:pPr>
            <w:r>
              <w:rPr>
                <w:rFonts w:ascii="Arial" w:hAnsi="Arial" w:cs="Arial"/>
                <w:sz w:val="20"/>
                <w:szCs w:val="20"/>
              </w:rPr>
              <w:t>АО «ВПК «НПО машиностроения», № 131/1-5 от 11.03.2024 г.</w:t>
            </w:r>
          </w:p>
        </w:tc>
        <w:tc>
          <w:tcPr>
            <w:tcW w:w="6832" w:type="dxa"/>
            <w:tcBorders>
              <w:top w:val="single" w:sz="4" w:space="0" w:color="auto"/>
              <w:bottom w:val="single" w:sz="4" w:space="0" w:color="auto"/>
            </w:tcBorders>
          </w:tcPr>
          <w:p w14:paraId="778BAF6A"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44D56E24" w14:textId="5D8C82FE" w:rsidR="00AD61D1" w:rsidRDefault="00AD61D1" w:rsidP="00261C9A">
            <w:pPr>
              <w:widowControl w:val="0"/>
              <w:ind w:left="0" w:firstLine="0"/>
              <w:jc w:val="both"/>
              <w:rPr>
                <w:rFonts w:ascii="Arial" w:eastAsia="Times New Roman" w:hAnsi="Arial" w:cs="Arial"/>
                <w:sz w:val="20"/>
                <w:szCs w:val="20"/>
                <w:lang w:eastAsia="ru-RU"/>
              </w:rPr>
            </w:pPr>
            <w:r w:rsidRPr="008132AB">
              <w:rPr>
                <w:rFonts w:ascii="Arial" w:eastAsia="Times New Roman" w:hAnsi="Arial" w:cs="Arial"/>
                <w:sz w:val="20"/>
                <w:szCs w:val="20"/>
                <w:lang w:eastAsia="ru-RU"/>
              </w:rPr>
              <w:t>Принято</w:t>
            </w:r>
          </w:p>
        </w:tc>
      </w:tr>
      <w:tr w:rsidR="00AD61D1" w14:paraId="435A0C27" w14:textId="77777777" w:rsidTr="00AD61D1">
        <w:tc>
          <w:tcPr>
            <w:tcW w:w="510" w:type="dxa"/>
            <w:tcBorders>
              <w:top w:val="single" w:sz="4" w:space="0" w:color="auto"/>
              <w:bottom w:val="single" w:sz="4" w:space="0" w:color="auto"/>
            </w:tcBorders>
          </w:tcPr>
          <w:p w14:paraId="585D4F8E"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FD94A6C" w14:textId="2CE5FAB3"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0E08DFB0" w14:textId="77777777" w:rsidR="00AD61D1" w:rsidRDefault="00AD61D1" w:rsidP="00261C9A">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«ОПК», б/н</w:t>
            </w:r>
          </w:p>
        </w:tc>
        <w:tc>
          <w:tcPr>
            <w:tcW w:w="6832" w:type="dxa"/>
            <w:tcBorders>
              <w:top w:val="single" w:sz="4" w:space="0" w:color="auto"/>
              <w:bottom w:val="single" w:sz="4" w:space="0" w:color="auto"/>
            </w:tcBorders>
          </w:tcPr>
          <w:p w14:paraId="057A1D3C"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38C04669" w14:textId="38983E35" w:rsidR="00AD61D1" w:rsidRDefault="00AD61D1" w:rsidP="00261C9A">
            <w:pPr>
              <w:widowControl w:val="0"/>
              <w:ind w:left="0" w:firstLine="0"/>
              <w:jc w:val="both"/>
              <w:rPr>
                <w:rFonts w:ascii="Arial" w:eastAsia="Times New Roman" w:hAnsi="Arial" w:cs="Arial"/>
                <w:sz w:val="20"/>
                <w:szCs w:val="20"/>
                <w:lang w:eastAsia="ru-RU"/>
              </w:rPr>
            </w:pPr>
            <w:r w:rsidRPr="008132AB">
              <w:rPr>
                <w:rFonts w:ascii="Arial" w:eastAsia="Times New Roman" w:hAnsi="Arial" w:cs="Arial"/>
                <w:sz w:val="20"/>
                <w:szCs w:val="20"/>
                <w:lang w:eastAsia="ru-RU"/>
              </w:rPr>
              <w:t>Принято</w:t>
            </w:r>
          </w:p>
        </w:tc>
      </w:tr>
      <w:tr w:rsidR="00AD61D1" w14:paraId="61086837" w14:textId="77777777" w:rsidTr="00AD61D1">
        <w:tc>
          <w:tcPr>
            <w:tcW w:w="510" w:type="dxa"/>
            <w:tcBorders>
              <w:top w:val="single" w:sz="4" w:space="0" w:color="auto"/>
              <w:bottom w:val="single" w:sz="4" w:space="0" w:color="auto"/>
            </w:tcBorders>
          </w:tcPr>
          <w:p w14:paraId="7090FE1F"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A3E55C5" w14:textId="0DCF5F1A"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446D6665" w14:textId="77777777" w:rsidR="00AD61D1" w:rsidRDefault="00AD61D1" w:rsidP="00261C9A">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«ЦС «Звездочка» № 554-7.2/202 от 11.03.2024 г.</w:t>
            </w:r>
          </w:p>
        </w:tc>
        <w:tc>
          <w:tcPr>
            <w:tcW w:w="6832" w:type="dxa"/>
            <w:tcBorders>
              <w:top w:val="single" w:sz="4" w:space="0" w:color="auto"/>
              <w:bottom w:val="single" w:sz="4" w:space="0" w:color="auto"/>
            </w:tcBorders>
          </w:tcPr>
          <w:p w14:paraId="33FE0609"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333A5CD7" w14:textId="1F0357E9" w:rsidR="00AD61D1" w:rsidRDefault="00AD61D1" w:rsidP="00261C9A">
            <w:pPr>
              <w:widowControl w:val="0"/>
              <w:ind w:left="0" w:firstLine="0"/>
              <w:jc w:val="both"/>
              <w:rPr>
                <w:rFonts w:ascii="Arial" w:eastAsia="Times New Roman" w:hAnsi="Arial" w:cs="Arial"/>
                <w:sz w:val="20"/>
                <w:szCs w:val="20"/>
                <w:lang w:eastAsia="ru-RU"/>
              </w:rPr>
            </w:pPr>
            <w:r w:rsidRPr="008132AB">
              <w:rPr>
                <w:rFonts w:ascii="Arial" w:eastAsia="Times New Roman" w:hAnsi="Arial" w:cs="Arial"/>
                <w:sz w:val="20"/>
                <w:szCs w:val="20"/>
                <w:lang w:eastAsia="ru-RU"/>
              </w:rPr>
              <w:t>Принято</w:t>
            </w:r>
          </w:p>
        </w:tc>
      </w:tr>
      <w:tr w:rsidR="00AD61D1" w14:paraId="21BE4CA2" w14:textId="77777777" w:rsidTr="00AD61D1">
        <w:tc>
          <w:tcPr>
            <w:tcW w:w="510" w:type="dxa"/>
            <w:tcBorders>
              <w:top w:val="single" w:sz="4" w:space="0" w:color="auto"/>
              <w:bottom w:val="single" w:sz="4" w:space="0" w:color="auto"/>
            </w:tcBorders>
          </w:tcPr>
          <w:p w14:paraId="1A92E418"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7BFE686" w14:textId="67801327"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27FB8643" w14:textId="77777777" w:rsidR="00AD61D1" w:rsidRDefault="00AD61D1" w:rsidP="00261C9A">
            <w:pPr>
              <w:widowControl w:val="0"/>
              <w:ind w:left="0" w:firstLine="0"/>
              <w:jc w:val="center"/>
              <w:rPr>
                <w:rFonts w:ascii="Arial" w:hAnsi="Arial" w:cs="Arial"/>
                <w:color w:val="000000" w:themeColor="text1"/>
                <w:sz w:val="20"/>
                <w:szCs w:val="20"/>
              </w:rPr>
            </w:pPr>
            <w:r>
              <w:rPr>
                <w:rFonts w:ascii="Arial" w:hAnsi="Arial" w:cs="Arial"/>
                <w:sz w:val="20"/>
                <w:szCs w:val="20"/>
              </w:rPr>
              <w:t>АО «Концерн НПО «Аврора», № 20210/10-</w:t>
            </w:r>
            <w:r>
              <w:rPr>
                <w:rFonts w:ascii="Arial" w:hAnsi="Arial" w:cs="Arial"/>
                <w:sz w:val="20"/>
                <w:szCs w:val="20"/>
              </w:rPr>
              <w:lastRenderedPageBreak/>
              <w:t>104 от 06.03.2024 г.</w:t>
            </w:r>
          </w:p>
        </w:tc>
        <w:tc>
          <w:tcPr>
            <w:tcW w:w="6832" w:type="dxa"/>
            <w:tcBorders>
              <w:top w:val="single" w:sz="4" w:space="0" w:color="auto"/>
              <w:bottom w:val="single" w:sz="4" w:space="0" w:color="auto"/>
            </w:tcBorders>
          </w:tcPr>
          <w:p w14:paraId="775A7B2C" w14:textId="77777777" w:rsidR="00AD61D1" w:rsidRDefault="00AD61D1" w:rsidP="00261C9A">
            <w:pPr>
              <w:widowControl w:val="0"/>
              <w:ind w:left="0" w:firstLine="0"/>
              <w:rPr>
                <w:rFonts w:ascii="Arial" w:hAnsi="Arial" w:cs="Arial"/>
                <w:sz w:val="20"/>
                <w:szCs w:val="20"/>
              </w:rPr>
            </w:pPr>
            <w:r>
              <w:rPr>
                <w:rFonts w:ascii="Arial" w:hAnsi="Arial" w:cs="Arial"/>
                <w:sz w:val="20"/>
                <w:szCs w:val="20"/>
              </w:rPr>
              <w:lastRenderedPageBreak/>
              <w:t>Без замечаний и предложений</w:t>
            </w:r>
          </w:p>
        </w:tc>
        <w:tc>
          <w:tcPr>
            <w:tcW w:w="4111" w:type="dxa"/>
            <w:tcBorders>
              <w:top w:val="single" w:sz="4" w:space="0" w:color="auto"/>
              <w:bottom w:val="single" w:sz="4" w:space="0" w:color="auto"/>
            </w:tcBorders>
          </w:tcPr>
          <w:p w14:paraId="65344815" w14:textId="49135042" w:rsidR="00AD61D1" w:rsidRDefault="00AD61D1" w:rsidP="00261C9A">
            <w:pPr>
              <w:widowControl w:val="0"/>
              <w:ind w:left="0" w:firstLine="0"/>
              <w:jc w:val="both"/>
              <w:rPr>
                <w:rFonts w:ascii="Arial" w:eastAsia="Times New Roman" w:hAnsi="Arial" w:cs="Arial"/>
                <w:sz w:val="20"/>
                <w:szCs w:val="20"/>
                <w:lang w:eastAsia="ru-RU"/>
              </w:rPr>
            </w:pPr>
            <w:r w:rsidRPr="008132AB">
              <w:rPr>
                <w:rFonts w:ascii="Arial" w:eastAsia="Times New Roman" w:hAnsi="Arial" w:cs="Arial"/>
                <w:sz w:val="20"/>
                <w:szCs w:val="20"/>
                <w:lang w:eastAsia="ru-RU"/>
              </w:rPr>
              <w:t>Принято</w:t>
            </w:r>
          </w:p>
        </w:tc>
      </w:tr>
      <w:tr w:rsidR="00AD61D1" w14:paraId="2F1C3BDA" w14:textId="77777777" w:rsidTr="00AD61D1">
        <w:tc>
          <w:tcPr>
            <w:tcW w:w="510" w:type="dxa"/>
            <w:tcBorders>
              <w:top w:val="single" w:sz="4" w:space="0" w:color="auto"/>
              <w:bottom w:val="single" w:sz="4" w:space="0" w:color="auto"/>
            </w:tcBorders>
          </w:tcPr>
          <w:p w14:paraId="1C8EB81F"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97D2585" w14:textId="376BAD8A"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711516B0" w14:textId="77777777" w:rsidR="00AD61D1" w:rsidRDefault="00AD61D1" w:rsidP="00261C9A">
            <w:pPr>
              <w:widowControl w:val="0"/>
              <w:ind w:left="0" w:firstLine="0"/>
              <w:jc w:val="center"/>
              <w:rPr>
                <w:rFonts w:ascii="Arial" w:hAnsi="Arial" w:cs="Arial"/>
                <w:sz w:val="20"/>
                <w:szCs w:val="20"/>
              </w:rPr>
            </w:pPr>
            <w:r>
              <w:rPr>
                <w:rFonts w:ascii="Arial" w:hAnsi="Arial" w:cs="Arial"/>
                <w:color w:val="000000" w:themeColor="text1"/>
                <w:sz w:val="20"/>
                <w:szCs w:val="20"/>
              </w:rPr>
              <w:t>АО «ПО «УОМЗ», № 237/34 от 05.03.2024 г.</w:t>
            </w:r>
          </w:p>
        </w:tc>
        <w:tc>
          <w:tcPr>
            <w:tcW w:w="6832" w:type="dxa"/>
            <w:tcBorders>
              <w:top w:val="single" w:sz="4" w:space="0" w:color="auto"/>
              <w:bottom w:val="single" w:sz="4" w:space="0" w:color="auto"/>
            </w:tcBorders>
          </w:tcPr>
          <w:p w14:paraId="511440B1"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1102AFBA" w14:textId="24B69C9A" w:rsidR="00AD61D1" w:rsidRDefault="00AD61D1" w:rsidP="00261C9A">
            <w:pPr>
              <w:widowControl w:val="0"/>
              <w:ind w:left="0" w:firstLine="0"/>
              <w:jc w:val="both"/>
              <w:rPr>
                <w:rFonts w:ascii="Arial" w:eastAsia="Times New Roman" w:hAnsi="Arial" w:cs="Arial"/>
                <w:sz w:val="20"/>
                <w:szCs w:val="20"/>
                <w:lang w:eastAsia="ru-RU"/>
              </w:rPr>
            </w:pPr>
            <w:r w:rsidRPr="008132AB">
              <w:rPr>
                <w:rFonts w:ascii="Arial" w:eastAsia="Times New Roman" w:hAnsi="Arial" w:cs="Arial"/>
                <w:sz w:val="20"/>
                <w:szCs w:val="20"/>
                <w:lang w:eastAsia="ru-RU"/>
              </w:rPr>
              <w:t>Принято</w:t>
            </w:r>
          </w:p>
        </w:tc>
      </w:tr>
      <w:tr w:rsidR="00AD61D1" w14:paraId="085B64CC" w14:textId="77777777" w:rsidTr="00AD61D1">
        <w:tc>
          <w:tcPr>
            <w:tcW w:w="510" w:type="dxa"/>
            <w:tcBorders>
              <w:top w:val="single" w:sz="4" w:space="0" w:color="auto"/>
              <w:bottom w:val="single" w:sz="4" w:space="0" w:color="auto"/>
            </w:tcBorders>
          </w:tcPr>
          <w:p w14:paraId="6930E665"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B1684D6" w14:textId="38ED4FF7"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59F302DF" w14:textId="77777777" w:rsidR="00AD61D1" w:rsidRDefault="00AD61D1" w:rsidP="00261C9A">
            <w:pPr>
              <w:widowControl w:val="0"/>
              <w:ind w:left="0" w:firstLine="0"/>
              <w:jc w:val="center"/>
              <w:rPr>
                <w:rFonts w:ascii="Arial" w:hAnsi="Arial" w:cs="Arial"/>
                <w:color w:val="000000" w:themeColor="text1"/>
                <w:sz w:val="20"/>
                <w:szCs w:val="20"/>
              </w:rPr>
            </w:pPr>
            <w:r>
              <w:rPr>
                <w:rFonts w:ascii="Arial" w:hAnsi="Arial" w:cs="Arial"/>
                <w:sz w:val="20"/>
                <w:szCs w:val="20"/>
              </w:rPr>
              <w:t>АО «Северное ПКБ», № 1705/2263Э от 15.03.2024 г.</w:t>
            </w:r>
          </w:p>
        </w:tc>
        <w:tc>
          <w:tcPr>
            <w:tcW w:w="6832" w:type="dxa"/>
            <w:tcBorders>
              <w:top w:val="single" w:sz="4" w:space="0" w:color="auto"/>
              <w:bottom w:val="single" w:sz="4" w:space="0" w:color="auto"/>
            </w:tcBorders>
          </w:tcPr>
          <w:p w14:paraId="5AC20C09"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6154AC1B" w14:textId="4F2188AE" w:rsidR="00AD61D1" w:rsidRDefault="00AD61D1" w:rsidP="00261C9A">
            <w:pPr>
              <w:widowControl w:val="0"/>
              <w:ind w:left="0" w:firstLine="0"/>
              <w:jc w:val="both"/>
              <w:rPr>
                <w:rFonts w:ascii="Arial" w:eastAsia="Times New Roman" w:hAnsi="Arial" w:cs="Arial"/>
                <w:sz w:val="20"/>
                <w:szCs w:val="20"/>
                <w:lang w:eastAsia="ru-RU"/>
              </w:rPr>
            </w:pPr>
            <w:r w:rsidRPr="008132AB">
              <w:rPr>
                <w:rFonts w:ascii="Arial" w:eastAsia="Times New Roman" w:hAnsi="Arial" w:cs="Arial"/>
                <w:sz w:val="20"/>
                <w:szCs w:val="20"/>
                <w:lang w:eastAsia="ru-RU"/>
              </w:rPr>
              <w:t>Принято</w:t>
            </w:r>
          </w:p>
        </w:tc>
      </w:tr>
      <w:tr w:rsidR="00AD61D1" w14:paraId="7623C8CA" w14:textId="77777777" w:rsidTr="00AD61D1">
        <w:tc>
          <w:tcPr>
            <w:tcW w:w="510" w:type="dxa"/>
            <w:tcBorders>
              <w:top w:val="single" w:sz="4" w:space="0" w:color="auto"/>
              <w:bottom w:val="single" w:sz="4" w:space="0" w:color="auto"/>
            </w:tcBorders>
          </w:tcPr>
          <w:p w14:paraId="3536A98C"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296FC5C" w14:textId="03217F7D"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655C26B8"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АО «НПО «</w:t>
            </w:r>
            <w:proofErr w:type="spellStart"/>
            <w:r>
              <w:rPr>
                <w:rFonts w:ascii="Arial" w:hAnsi="Arial" w:cs="Arial"/>
                <w:sz w:val="20"/>
                <w:szCs w:val="20"/>
              </w:rPr>
              <w:t>Техномаш</w:t>
            </w:r>
            <w:proofErr w:type="spellEnd"/>
            <w:r>
              <w:rPr>
                <w:rFonts w:ascii="Arial" w:hAnsi="Arial" w:cs="Arial"/>
                <w:sz w:val="20"/>
                <w:szCs w:val="20"/>
              </w:rPr>
              <w:t>» им. С.А. Афанасьева», № 030-004/1296 от 06.03.2024 г.</w:t>
            </w:r>
          </w:p>
        </w:tc>
        <w:tc>
          <w:tcPr>
            <w:tcW w:w="6832" w:type="dxa"/>
            <w:tcBorders>
              <w:top w:val="single" w:sz="4" w:space="0" w:color="auto"/>
              <w:bottom w:val="single" w:sz="4" w:space="0" w:color="auto"/>
            </w:tcBorders>
          </w:tcPr>
          <w:p w14:paraId="1B463DC2"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70BBF7F1" w14:textId="1DBFFB7F" w:rsidR="00AD61D1" w:rsidRDefault="00AD61D1" w:rsidP="00261C9A">
            <w:pPr>
              <w:widowControl w:val="0"/>
              <w:ind w:left="0" w:firstLine="0"/>
              <w:jc w:val="both"/>
              <w:rPr>
                <w:rFonts w:ascii="Arial" w:eastAsia="Times New Roman" w:hAnsi="Arial" w:cs="Arial"/>
                <w:sz w:val="20"/>
                <w:szCs w:val="20"/>
                <w:lang w:eastAsia="ru-RU"/>
              </w:rPr>
            </w:pPr>
            <w:r w:rsidRPr="008132AB">
              <w:rPr>
                <w:rFonts w:ascii="Arial" w:eastAsia="Times New Roman" w:hAnsi="Arial" w:cs="Arial"/>
                <w:sz w:val="20"/>
                <w:szCs w:val="20"/>
                <w:lang w:eastAsia="ru-RU"/>
              </w:rPr>
              <w:t>Принято</w:t>
            </w:r>
          </w:p>
        </w:tc>
      </w:tr>
      <w:tr w:rsidR="00AD61D1" w14:paraId="1D0FDC30" w14:textId="77777777" w:rsidTr="00AD61D1">
        <w:tc>
          <w:tcPr>
            <w:tcW w:w="510" w:type="dxa"/>
            <w:tcBorders>
              <w:top w:val="single" w:sz="4" w:space="0" w:color="auto"/>
              <w:bottom w:val="single" w:sz="4" w:space="0" w:color="auto"/>
            </w:tcBorders>
          </w:tcPr>
          <w:p w14:paraId="55DAF17B"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75B37D4" w14:textId="3724A033"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0179C3F8"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Уралкриомаш</w:t>
            </w:r>
            <w:proofErr w:type="spellEnd"/>
            <w:r>
              <w:rPr>
                <w:rFonts w:ascii="Arial" w:hAnsi="Arial" w:cs="Arial"/>
                <w:sz w:val="20"/>
                <w:szCs w:val="20"/>
              </w:rPr>
              <w:t>», № 250-1-23/833 от 06.03.2024 г.</w:t>
            </w:r>
          </w:p>
        </w:tc>
        <w:tc>
          <w:tcPr>
            <w:tcW w:w="6832" w:type="dxa"/>
            <w:tcBorders>
              <w:top w:val="single" w:sz="4" w:space="0" w:color="auto"/>
              <w:bottom w:val="single" w:sz="4" w:space="0" w:color="auto"/>
            </w:tcBorders>
          </w:tcPr>
          <w:p w14:paraId="375FAFA0"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6CE15F3F" w14:textId="09868E8E" w:rsidR="00AD61D1" w:rsidRDefault="00AD61D1" w:rsidP="00261C9A">
            <w:pPr>
              <w:widowControl w:val="0"/>
              <w:ind w:left="0" w:firstLine="0"/>
              <w:jc w:val="both"/>
              <w:rPr>
                <w:rFonts w:ascii="Arial" w:eastAsia="Times New Roman" w:hAnsi="Arial" w:cs="Arial"/>
                <w:sz w:val="20"/>
                <w:szCs w:val="20"/>
                <w:lang w:eastAsia="ru-RU"/>
              </w:rPr>
            </w:pPr>
            <w:r w:rsidRPr="008132AB">
              <w:rPr>
                <w:rFonts w:ascii="Arial" w:eastAsia="Times New Roman" w:hAnsi="Arial" w:cs="Arial"/>
                <w:sz w:val="20"/>
                <w:szCs w:val="20"/>
                <w:lang w:eastAsia="ru-RU"/>
              </w:rPr>
              <w:t>Принято</w:t>
            </w:r>
          </w:p>
        </w:tc>
      </w:tr>
      <w:tr w:rsidR="00AD61D1" w14:paraId="5A89D1D2" w14:textId="77777777" w:rsidTr="00AD61D1">
        <w:tc>
          <w:tcPr>
            <w:tcW w:w="510" w:type="dxa"/>
            <w:tcBorders>
              <w:top w:val="single" w:sz="4" w:space="0" w:color="auto"/>
              <w:bottom w:val="single" w:sz="4" w:space="0" w:color="auto"/>
            </w:tcBorders>
          </w:tcPr>
          <w:p w14:paraId="047EF149"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50C075F" w14:textId="13228A71"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398377C4"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АО КБ «Вымпел», № ОСК-61-2741 от 11.03.2024 г.</w:t>
            </w:r>
          </w:p>
        </w:tc>
        <w:tc>
          <w:tcPr>
            <w:tcW w:w="6832" w:type="dxa"/>
            <w:tcBorders>
              <w:top w:val="single" w:sz="4" w:space="0" w:color="auto"/>
              <w:bottom w:val="single" w:sz="4" w:space="0" w:color="auto"/>
            </w:tcBorders>
          </w:tcPr>
          <w:p w14:paraId="03967326"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3DCC1D38" w14:textId="4483EBBA" w:rsidR="00AD61D1" w:rsidRDefault="00AD61D1" w:rsidP="00261C9A">
            <w:pPr>
              <w:widowControl w:val="0"/>
              <w:ind w:left="0" w:firstLine="0"/>
              <w:jc w:val="both"/>
              <w:rPr>
                <w:rFonts w:ascii="Arial" w:eastAsia="Times New Roman" w:hAnsi="Arial" w:cs="Arial"/>
                <w:sz w:val="20"/>
                <w:szCs w:val="20"/>
                <w:lang w:eastAsia="ru-RU"/>
              </w:rPr>
            </w:pPr>
            <w:r w:rsidRPr="008132AB">
              <w:rPr>
                <w:rFonts w:ascii="Arial" w:eastAsia="Times New Roman" w:hAnsi="Arial" w:cs="Arial"/>
                <w:sz w:val="20"/>
                <w:szCs w:val="20"/>
                <w:lang w:eastAsia="ru-RU"/>
              </w:rPr>
              <w:t>Принято</w:t>
            </w:r>
          </w:p>
        </w:tc>
      </w:tr>
      <w:tr w:rsidR="00AD61D1" w14:paraId="70149B7D" w14:textId="77777777" w:rsidTr="00AD61D1">
        <w:tc>
          <w:tcPr>
            <w:tcW w:w="510" w:type="dxa"/>
            <w:tcBorders>
              <w:top w:val="single" w:sz="4" w:space="0" w:color="auto"/>
              <w:bottom w:val="single" w:sz="4" w:space="0" w:color="auto"/>
            </w:tcBorders>
          </w:tcPr>
          <w:p w14:paraId="74435561"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28C5462" w14:textId="010A61F6"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0C8E2B57"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АО «Рособоронэкспорт», № Р0530/2-15268 от 19.03.2024 г.</w:t>
            </w:r>
          </w:p>
        </w:tc>
        <w:tc>
          <w:tcPr>
            <w:tcW w:w="6832" w:type="dxa"/>
            <w:tcBorders>
              <w:top w:val="single" w:sz="4" w:space="0" w:color="auto"/>
              <w:bottom w:val="single" w:sz="4" w:space="0" w:color="auto"/>
            </w:tcBorders>
          </w:tcPr>
          <w:p w14:paraId="45216645"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2D5D51B7" w14:textId="09760590" w:rsidR="00AD61D1" w:rsidRDefault="00AD61D1" w:rsidP="00261C9A">
            <w:pPr>
              <w:widowControl w:val="0"/>
              <w:ind w:left="0" w:firstLine="0"/>
              <w:jc w:val="both"/>
              <w:rPr>
                <w:rFonts w:ascii="Arial" w:eastAsia="Times New Roman" w:hAnsi="Arial" w:cs="Arial"/>
                <w:sz w:val="20"/>
                <w:szCs w:val="20"/>
                <w:lang w:eastAsia="ru-RU"/>
              </w:rPr>
            </w:pPr>
            <w:r w:rsidRPr="008132AB">
              <w:rPr>
                <w:rFonts w:ascii="Arial" w:eastAsia="Times New Roman" w:hAnsi="Arial" w:cs="Arial"/>
                <w:sz w:val="20"/>
                <w:szCs w:val="20"/>
                <w:lang w:eastAsia="ru-RU"/>
              </w:rPr>
              <w:t>Принято</w:t>
            </w:r>
          </w:p>
        </w:tc>
      </w:tr>
      <w:tr w:rsidR="00AD61D1" w14:paraId="7C806395" w14:textId="77777777" w:rsidTr="00AD61D1">
        <w:tc>
          <w:tcPr>
            <w:tcW w:w="510" w:type="dxa"/>
            <w:tcBorders>
              <w:top w:val="single" w:sz="4" w:space="0" w:color="auto"/>
              <w:bottom w:val="single" w:sz="4" w:space="0" w:color="auto"/>
            </w:tcBorders>
          </w:tcPr>
          <w:p w14:paraId="619E0B96"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E772BB9" w14:textId="065CD2A4"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7CD52B4D"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ЗАО «Си Проект», № 37/05 от 29.02.2024 г.</w:t>
            </w:r>
          </w:p>
        </w:tc>
        <w:tc>
          <w:tcPr>
            <w:tcW w:w="6832" w:type="dxa"/>
            <w:tcBorders>
              <w:top w:val="single" w:sz="4" w:space="0" w:color="auto"/>
              <w:bottom w:val="single" w:sz="4" w:space="0" w:color="auto"/>
            </w:tcBorders>
          </w:tcPr>
          <w:p w14:paraId="18EB13AC"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0D5E7A24" w14:textId="642DF953" w:rsidR="00AD61D1" w:rsidRDefault="00AD61D1" w:rsidP="00261C9A">
            <w:pPr>
              <w:widowControl w:val="0"/>
              <w:ind w:left="0" w:firstLine="0"/>
              <w:jc w:val="both"/>
              <w:rPr>
                <w:rFonts w:ascii="Arial" w:eastAsia="Times New Roman" w:hAnsi="Arial" w:cs="Arial"/>
                <w:sz w:val="20"/>
                <w:szCs w:val="20"/>
                <w:lang w:eastAsia="ru-RU"/>
              </w:rPr>
            </w:pPr>
            <w:r w:rsidRPr="00C22034">
              <w:rPr>
                <w:rFonts w:ascii="Arial" w:eastAsia="Times New Roman" w:hAnsi="Arial" w:cs="Arial"/>
                <w:sz w:val="20"/>
                <w:szCs w:val="20"/>
                <w:lang w:eastAsia="ru-RU"/>
              </w:rPr>
              <w:t>Принято</w:t>
            </w:r>
          </w:p>
        </w:tc>
      </w:tr>
      <w:tr w:rsidR="00AD61D1" w14:paraId="3A0F2E1D" w14:textId="77777777" w:rsidTr="00AD61D1">
        <w:tc>
          <w:tcPr>
            <w:tcW w:w="510" w:type="dxa"/>
            <w:tcBorders>
              <w:top w:val="single" w:sz="4" w:space="0" w:color="auto"/>
              <w:bottom w:val="single" w:sz="4" w:space="0" w:color="auto"/>
            </w:tcBorders>
          </w:tcPr>
          <w:p w14:paraId="64794748"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041FD63" w14:textId="3209A0DE"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5EA29B33" w14:textId="48C9899C" w:rsidR="00AD61D1" w:rsidRDefault="00AD61D1" w:rsidP="00261C9A">
            <w:pPr>
              <w:widowControl w:val="0"/>
              <w:ind w:left="0" w:firstLine="0"/>
              <w:jc w:val="center"/>
              <w:rPr>
                <w:rFonts w:ascii="Arial" w:hAnsi="Arial" w:cs="Arial"/>
                <w:sz w:val="20"/>
                <w:szCs w:val="20"/>
              </w:rPr>
            </w:pPr>
            <w:r>
              <w:rPr>
                <w:rFonts w:ascii="Arial" w:hAnsi="Arial" w:cs="Arial"/>
                <w:sz w:val="20"/>
                <w:szCs w:val="20"/>
              </w:rPr>
              <w:t>ФГБОУ ВО «</w:t>
            </w:r>
            <w:proofErr w:type="spellStart"/>
            <w:r>
              <w:rPr>
                <w:rFonts w:ascii="Arial" w:hAnsi="Arial" w:cs="Arial"/>
                <w:sz w:val="20"/>
                <w:szCs w:val="20"/>
              </w:rPr>
              <w:t>ИжГТУ</w:t>
            </w:r>
            <w:proofErr w:type="spellEnd"/>
            <w:r>
              <w:rPr>
                <w:rFonts w:ascii="Arial" w:hAnsi="Arial" w:cs="Arial"/>
                <w:sz w:val="20"/>
                <w:szCs w:val="20"/>
              </w:rPr>
              <w:t xml:space="preserve"> имени М.Т. Калашникова», б/н</w:t>
            </w:r>
          </w:p>
        </w:tc>
        <w:tc>
          <w:tcPr>
            <w:tcW w:w="6832" w:type="dxa"/>
            <w:tcBorders>
              <w:top w:val="single" w:sz="4" w:space="0" w:color="auto"/>
              <w:bottom w:val="single" w:sz="4" w:space="0" w:color="auto"/>
            </w:tcBorders>
          </w:tcPr>
          <w:p w14:paraId="1F28E45F"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7ECDD91D" w14:textId="1705C6D7" w:rsidR="00AD61D1" w:rsidRDefault="00AD61D1" w:rsidP="00261C9A">
            <w:pPr>
              <w:widowControl w:val="0"/>
              <w:ind w:left="0" w:firstLine="0"/>
              <w:jc w:val="both"/>
              <w:rPr>
                <w:rFonts w:ascii="Arial" w:eastAsia="Times New Roman" w:hAnsi="Arial" w:cs="Arial"/>
                <w:sz w:val="20"/>
                <w:szCs w:val="20"/>
                <w:lang w:eastAsia="ru-RU"/>
              </w:rPr>
            </w:pPr>
            <w:r w:rsidRPr="00C22034">
              <w:rPr>
                <w:rFonts w:ascii="Arial" w:eastAsia="Times New Roman" w:hAnsi="Arial" w:cs="Arial"/>
                <w:sz w:val="20"/>
                <w:szCs w:val="20"/>
                <w:lang w:eastAsia="ru-RU"/>
              </w:rPr>
              <w:t>Принято</w:t>
            </w:r>
          </w:p>
        </w:tc>
      </w:tr>
      <w:tr w:rsidR="00AD61D1" w14:paraId="50E9240B" w14:textId="77777777" w:rsidTr="00AD61D1">
        <w:tc>
          <w:tcPr>
            <w:tcW w:w="510" w:type="dxa"/>
            <w:tcBorders>
              <w:top w:val="single" w:sz="4" w:space="0" w:color="auto"/>
              <w:bottom w:val="single" w:sz="4" w:space="0" w:color="auto"/>
            </w:tcBorders>
          </w:tcPr>
          <w:p w14:paraId="7368DCAF"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3795974" w14:textId="76B10B46"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1169A597" w14:textId="0973D18A" w:rsidR="00AD61D1" w:rsidRDefault="00AD61D1" w:rsidP="00261C9A">
            <w:pPr>
              <w:pStyle w:val="Mail-message-msonormal"/>
              <w:shd w:val="clear" w:color="auto" w:fill="FFFFFF"/>
              <w:jc w:val="center"/>
              <w:rPr>
                <w:rFonts w:ascii="Segoe UI" w:hAnsi="Segoe UI" w:cs="Segoe UI"/>
                <w:color w:val="535C69"/>
                <w:sz w:val="21"/>
                <w:szCs w:val="21"/>
              </w:rPr>
            </w:pPr>
            <w:r>
              <w:rPr>
                <w:rFonts w:ascii="Arial" w:eastAsia="Calibri" w:hAnsi="Arial" w:cs="Arial"/>
                <w:sz w:val="20"/>
                <w:szCs w:val="20"/>
                <w:lang w:eastAsia="en-US"/>
              </w:rPr>
              <w:t>ФГУП «НАМИ», б/н</w:t>
            </w:r>
          </w:p>
        </w:tc>
        <w:tc>
          <w:tcPr>
            <w:tcW w:w="6832" w:type="dxa"/>
            <w:tcBorders>
              <w:top w:val="single" w:sz="4" w:space="0" w:color="auto"/>
              <w:bottom w:val="single" w:sz="4" w:space="0" w:color="auto"/>
            </w:tcBorders>
          </w:tcPr>
          <w:p w14:paraId="1D023B71"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79AF309E" w14:textId="38DB9A78" w:rsidR="00AD61D1" w:rsidRDefault="00AD61D1" w:rsidP="00261C9A">
            <w:pPr>
              <w:widowControl w:val="0"/>
              <w:ind w:left="0" w:firstLine="0"/>
              <w:jc w:val="both"/>
              <w:rPr>
                <w:rFonts w:ascii="Arial" w:eastAsia="Times New Roman" w:hAnsi="Arial" w:cs="Arial"/>
                <w:sz w:val="20"/>
                <w:szCs w:val="20"/>
                <w:lang w:eastAsia="ru-RU"/>
              </w:rPr>
            </w:pPr>
            <w:r w:rsidRPr="00C22034">
              <w:rPr>
                <w:rFonts w:ascii="Arial" w:eastAsia="Times New Roman" w:hAnsi="Arial" w:cs="Arial"/>
                <w:sz w:val="20"/>
                <w:szCs w:val="20"/>
                <w:lang w:eastAsia="ru-RU"/>
              </w:rPr>
              <w:t>Принято</w:t>
            </w:r>
          </w:p>
        </w:tc>
      </w:tr>
      <w:tr w:rsidR="00AD61D1" w14:paraId="168AF895" w14:textId="77777777" w:rsidTr="00AD61D1">
        <w:tc>
          <w:tcPr>
            <w:tcW w:w="510" w:type="dxa"/>
            <w:tcBorders>
              <w:top w:val="single" w:sz="4" w:space="0" w:color="auto"/>
              <w:bottom w:val="single" w:sz="4" w:space="0" w:color="auto"/>
            </w:tcBorders>
          </w:tcPr>
          <w:p w14:paraId="1B18A393"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1B27AF0" w14:textId="366D27F8"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2723195D" w14:textId="77777777" w:rsidR="00AD61D1" w:rsidRDefault="00AD61D1" w:rsidP="00261C9A">
            <w:pPr>
              <w:pStyle w:val="Mail-message-msonormal"/>
              <w:shd w:val="clear" w:color="auto" w:fill="FFFFFF"/>
              <w:jc w:val="center"/>
              <w:rPr>
                <w:rFonts w:ascii="Arial" w:eastAsia="Calibri" w:hAnsi="Arial" w:cs="Arial"/>
                <w:sz w:val="20"/>
                <w:szCs w:val="20"/>
                <w:lang w:eastAsia="en-US"/>
              </w:rPr>
            </w:pPr>
            <w:r>
              <w:rPr>
                <w:rFonts w:ascii="Arial" w:hAnsi="Arial" w:cs="Arial"/>
                <w:sz w:val="20"/>
                <w:szCs w:val="20"/>
              </w:rPr>
              <w:t>АО «СПМБМ «Малахит», № 4/222-192 от 05.03.2024 г.</w:t>
            </w:r>
          </w:p>
        </w:tc>
        <w:tc>
          <w:tcPr>
            <w:tcW w:w="6832" w:type="dxa"/>
            <w:tcBorders>
              <w:top w:val="single" w:sz="4" w:space="0" w:color="auto"/>
              <w:bottom w:val="single" w:sz="4" w:space="0" w:color="auto"/>
            </w:tcBorders>
          </w:tcPr>
          <w:p w14:paraId="0890C5E7"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3504DC7A" w14:textId="34D03634" w:rsidR="00AD61D1" w:rsidRDefault="00AD61D1" w:rsidP="00261C9A">
            <w:pPr>
              <w:widowControl w:val="0"/>
              <w:ind w:left="0" w:firstLine="0"/>
              <w:jc w:val="both"/>
              <w:rPr>
                <w:rFonts w:ascii="Arial" w:eastAsia="Times New Roman" w:hAnsi="Arial" w:cs="Arial"/>
                <w:sz w:val="20"/>
                <w:szCs w:val="20"/>
                <w:lang w:eastAsia="ru-RU"/>
              </w:rPr>
            </w:pPr>
            <w:r w:rsidRPr="00C22034">
              <w:rPr>
                <w:rFonts w:ascii="Arial" w:eastAsia="Times New Roman" w:hAnsi="Arial" w:cs="Arial"/>
                <w:sz w:val="20"/>
                <w:szCs w:val="20"/>
                <w:lang w:eastAsia="ru-RU"/>
              </w:rPr>
              <w:t>Принято</w:t>
            </w:r>
          </w:p>
        </w:tc>
      </w:tr>
      <w:tr w:rsidR="00AD61D1" w14:paraId="3F4A948E" w14:textId="77777777" w:rsidTr="00AD61D1">
        <w:tc>
          <w:tcPr>
            <w:tcW w:w="510" w:type="dxa"/>
            <w:tcBorders>
              <w:top w:val="single" w:sz="4" w:space="0" w:color="auto"/>
              <w:bottom w:val="single" w:sz="4" w:space="0" w:color="auto"/>
            </w:tcBorders>
          </w:tcPr>
          <w:p w14:paraId="6C6F31CF"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BE55014" w14:textId="14A31BF1"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Borders>
              <w:top w:val="single" w:sz="4" w:space="0" w:color="auto"/>
              <w:bottom w:val="single" w:sz="4" w:space="0" w:color="auto"/>
            </w:tcBorders>
          </w:tcPr>
          <w:p w14:paraId="373DF2C6" w14:textId="77777777" w:rsidR="00AD61D1" w:rsidRDefault="00AD61D1" w:rsidP="00261C9A">
            <w:pPr>
              <w:pStyle w:val="Mail-message-msonormal"/>
              <w:shd w:val="clear" w:color="auto" w:fill="FFFFFF"/>
              <w:jc w:val="center"/>
              <w:rPr>
                <w:rFonts w:ascii="Arial" w:hAnsi="Arial" w:cs="Arial"/>
                <w:sz w:val="20"/>
                <w:szCs w:val="20"/>
              </w:rPr>
            </w:pPr>
            <w:r>
              <w:rPr>
                <w:rFonts w:ascii="Arial" w:hAnsi="Arial" w:cs="Arial"/>
                <w:sz w:val="20"/>
                <w:szCs w:val="20"/>
              </w:rPr>
              <w:t>В/ч 31800 Министерства обороны РФ, № 210/31/1876 от 15.03.2024 г.</w:t>
            </w:r>
          </w:p>
        </w:tc>
        <w:tc>
          <w:tcPr>
            <w:tcW w:w="6832" w:type="dxa"/>
            <w:tcBorders>
              <w:top w:val="single" w:sz="4" w:space="0" w:color="auto"/>
              <w:bottom w:val="single" w:sz="4" w:space="0" w:color="auto"/>
            </w:tcBorders>
          </w:tcPr>
          <w:p w14:paraId="5E975D43"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Borders>
              <w:top w:val="single" w:sz="4" w:space="0" w:color="auto"/>
              <w:bottom w:val="single" w:sz="4" w:space="0" w:color="auto"/>
            </w:tcBorders>
          </w:tcPr>
          <w:p w14:paraId="6FE1AA2E" w14:textId="7987268E" w:rsidR="00AD61D1" w:rsidRDefault="00AD61D1" w:rsidP="00261C9A">
            <w:pPr>
              <w:widowControl w:val="0"/>
              <w:ind w:left="0" w:firstLine="0"/>
              <w:jc w:val="both"/>
              <w:rPr>
                <w:rFonts w:ascii="Arial" w:eastAsia="Times New Roman" w:hAnsi="Arial" w:cs="Arial"/>
                <w:sz w:val="20"/>
                <w:szCs w:val="20"/>
                <w:lang w:eastAsia="ru-RU"/>
              </w:rPr>
            </w:pPr>
            <w:r w:rsidRPr="00C22034">
              <w:rPr>
                <w:rFonts w:ascii="Arial" w:eastAsia="Times New Roman" w:hAnsi="Arial" w:cs="Arial"/>
                <w:sz w:val="20"/>
                <w:szCs w:val="20"/>
                <w:lang w:eastAsia="ru-RU"/>
              </w:rPr>
              <w:t>Принято</w:t>
            </w:r>
          </w:p>
        </w:tc>
      </w:tr>
      <w:tr w:rsidR="00AD61D1" w14:paraId="417BB326" w14:textId="77777777" w:rsidTr="00AD61D1">
        <w:tc>
          <w:tcPr>
            <w:tcW w:w="510" w:type="dxa"/>
          </w:tcPr>
          <w:p w14:paraId="2B31F084"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Pr>
          <w:p w14:paraId="246B6047" w14:textId="5073A93E"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46593CBD"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 xml:space="preserve">АО «Вертолеты </w:t>
            </w:r>
            <w:r>
              <w:rPr>
                <w:rFonts w:ascii="Arial" w:hAnsi="Arial" w:cs="Arial"/>
                <w:sz w:val="20"/>
                <w:szCs w:val="20"/>
              </w:rPr>
              <w:lastRenderedPageBreak/>
              <w:t>России», № 4394/12 от 13.03.2024 г.</w:t>
            </w:r>
          </w:p>
          <w:p w14:paraId="687BFA4C" w14:textId="77777777" w:rsidR="00AD61D1" w:rsidRDefault="00AD61D1" w:rsidP="00261C9A">
            <w:pPr>
              <w:tabs>
                <w:tab w:val="left" w:pos="284"/>
              </w:tabs>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КумАПП</w:t>
            </w:r>
            <w:proofErr w:type="spellEnd"/>
            <w:r>
              <w:rPr>
                <w:rFonts w:ascii="Arial" w:hAnsi="Arial" w:cs="Arial"/>
                <w:sz w:val="20"/>
                <w:szCs w:val="20"/>
              </w:rPr>
              <w:t>»</w:t>
            </w:r>
          </w:p>
          <w:p w14:paraId="773E1511" w14:textId="77777777" w:rsidR="00AD61D1" w:rsidRDefault="00AD61D1" w:rsidP="00261C9A">
            <w:pPr>
              <w:tabs>
                <w:tab w:val="left" w:pos="284"/>
              </w:tabs>
              <w:ind w:left="0" w:firstLine="0"/>
              <w:jc w:val="center"/>
              <w:rPr>
                <w:rFonts w:ascii="Arial" w:hAnsi="Arial" w:cs="Arial"/>
                <w:sz w:val="20"/>
                <w:szCs w:val="20"/>
              </w:rPr>
            </w:pPr>
            <w:r>
              <w:rPr>
                <w:rFonts w:ascii="Arial" w:hAnsi="Arial" w:cs="Arial"/>
                <w:sz w:val="20"/>
                <w:szCs w:val="20"/>
              </w:rPr>
              <w:t xml:space="preserve"> №85-14/026-2346</w:t>
            </w:r>
          </w:p>
          <w:p w14:paraId="23BB16C0"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от 29.02.2024)</w:t>
            </w:r>
          </w:p>
        </w:tc>
        <w:tc>
          <w:tcPr>
            <w:tcW w:w="6832" w:type="dxa"/>
          </w:tcPr>
          <w:p w14:paraId="5B649B0A" w14:textId="77777777" w:rsidR="00AD61D1" w:rsidRDefault="00AD61D1" w:rsidP="00261C9A">
            <w:pPr>
              <w:widowControl w:val="0"/>
              <w:ind w:left="0" w:firstLine="0"/>
              <w:rPr>
                <w:rFonts w:ascii="Arial" w:hAnsi="Arial" w:cs="Arial"/>
                <w:b/>
                <w:bCs/>
                <w:sz w:val="20"/>
                <w:szCs w:val="20"/>
                <w:u w:val="single"/>
              </w:rPr>
            </w:pPr>
            <w:r>
              <w:rPr>
                <w:rFonts w:ascii="Arial" w:hAnsi="Arial" w:cs="Arial"/>
                <w:sz w:val="20"/>
                <w:szCs w:val="20"/>
              </w:rPr>
              <w:lastRenderedPageBreak/>
              <w:t>Без замечаний и предложений</w:t>
            </w:r>
          </w:p>
        </w:tc>
        <w:tc>
          <w:tcPr>
            <w:tcW w:w="4111" w:type="dxa"/>
          </w:tcPr>
          <w:p w14:paraId="3D9CBFED" w14:textId="01888C65" w:rsidR="00AD61D1" w:rsidRDefault="00AD61D1" w:rsidP="00261C9A">
            <w:pPr>
              <w:widowControl w:val="0"/>
              <w:ind w:left="0" w:firstLine="0"/>
              <w:jc w:val="both"/>
              <w:rPr>
                <w:rFonts w:ascii="Arial" w:eastAsia="Times New Roman" w:hAnsi="Arial" w:cs="Arial"/>
                <w:sz w:val="20"/>
                <w:szCs w:val="20"/>
                <w:lang w:eastAsia="ru-RU"/>
              </w:rPr>
            </w:pPr>
            <w:r w:rsidRPr="00F90A51">
              <w:rPr>
                <w:rFonts w:ascii="Arial" w:eastAsia="Times New Roman" w:hAnsi="Arial" w:cs="Arial"/>
                <w:sz w:val="20"/>
                <w:szCs w:val="20"/>
                <w:lang w:eastAsia="ru-RU"/>
              </w:rPr>
              <w:t>Принято</w:t>
            </w:r>
          </w:p>
        </w:tc>
      </w:tr>
      <w:tr w:rsidR="00AD61D1" w14:paraId="4A6F1263" w14:textId="77777777" w:rsidTr="00AD61D1">
        <w:tc>
          <w:tcPr>
            <w:tcW w:w="510" w:type="dxa"/>
          </w:tcPr>
          <w:p w14:paraId="4194A0A8"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Pr>
          <w:p w14:paraId="3349DAFB" w14:textId="00308E50"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336296BE"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АО «Вертолеты России», № 4394/12 от 13.03.2024 г.</w:t>
            </w:r>
          </w:p>
          <w:p w14:paraId="683DBC68" w14:textId="77777777" w:rsidR="00AD61D1" w:rsidRDefault="00AD61D1" w:rsidP="00261C9A">
            <w:pPr>
              <w:tabs>
                <w:tab w:val="left" w:pos="284"/>
              </w:tabs>
              <w:ind w:left="0" w:firstLine="0"/>
              <w:jc w:val="center"/>
              <w:rPr>
                <w:rFonts w:ascii="Arial" w:hAnsi="Arial" w:cs="Arial"/>
                <w:sz w:val="20"/>
                <w:szCs w:val="20"/>
              </w:rPr>
            </w:pPr>
            <w:r>
              <w:rPr>
                <w:rFonts w:ascii="Arial" w:hAnsi="Arial" w:cs="Arial"/>
                <w:sz w:val="20"/>
                <w:szCs w:val="20"/>
              </w:rPr>
              <w:t>(АО «Редуктор-ПМ»</w:t>
            </w:r>
          </w:p>
          <w:p w14:paraId="2371C344"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№275-312/Исх.-3503 от 01.03.2024)</w:t>
            </w:r>
          </w:p>
        </w:tc>
        <w:tc>
          <w:tcPr>
            <w:tcW w:w="6832" w:type="dxa"/>
          </w:tcPr>
          <w:p w14:paraId="5E5CC73E" w14:textId="77777777" w:rsidR="00AD61D1" w:rsidRDefault="00AD61D1" w:rsidP="00261C9A">
            <w:pPr>
              <w:widowControl w:val="0"/>
              <w:ind w:left="0" w:firstLine="0"/>
              <w:rPr>
                <w:rFonts w:ascii="Arial" w:hAnsi="Arial" w:cs="Arial"/>
                <w:b/>
                <w:bCs/>
                <w:sz w:val="20"/>
                <w:szCs w:val="20"/>
                <w:u w:val="single"/>
              </w:rPr>
            </w:pPr>
            <w:r>
              <w:rPr>
                <w:rFonts w:ascii="Arial" w:hAnsi="Arial" w:cs="Arial"/>
                <w:sz w:val="20"/>
                <w:szCs w:val="20"/>
              </w:rPr>
              <w:t>Без замечаний и предложений</w:t>
            </w:r>
          </w:p>
        </w:tc>
        <w:tc>
          <w:tcPr>
            <w:tcW w:w="4111" w:type="dxa"/>
          </w:tcPr>
          <w:p w14:paraId="28547090" w14:textId="0FBC33D2" w:rsidR="00AD61D1" w:rsidRDefault="00AD61D1" w:rsidP="00261C9A">
            <w:pPr>
              <w:widowControl w:val="0"/>
              <w:ind w:left="0" w:firstLine="0"/>
              <w:jc w:val="both"/>
              <w:rPr>
                <w:rFonts w:ascii="Arial" w:eastAsia="Times New Roman" w:hAnsi="Arial" w:cs="Arial"/>
                <w:sz w:val="20"/>
                <w:szCs w:val="20"/>
                <w:lang w:eastAsia="ru-RU"/>
              </w:rPr>
            </w:pPr>
            <w:r w:rsidRPr="00F90A51">
              <w:rPr>
                <w:rFonts w:ascii="Arial" w:eastAsia="Times New Roman" w:hAnsi="Arial" w:cs="Arial"/>
                <w:sz w:val="20"/>
                <w:szCs w:val="20"/>
                <w:lang w:eastAsia="ru-RU"/>
              </w:rPr>
              <w:t>Принято</w:t>
            </w:r>
          </w:p>
        </w:tc>
      </w:tr>
      <w:tr w:rsidR="00AD61D1" w14:paraId="62CE11FC" w14:textId="77777777" w:rsidTr="00AD61D1">
        <w:tc>
          <w:tcPr>
            <w:tcW w:w="510" w:type="dxa"/>
          </w:tcPr>
          <w:p w14:paraId="22214425"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Pr>
          <w:p w14:paraId="423F1A87" w14:textId="61D03DEB"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09E988AF"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АО «Вертолеты России», № 4394/12 от 13.03.2024 г.</w:t>
            </w:r>
          </w:p>
          <w:p w14:paraId="5F2D5AAB" w14:textId="77777777" w:rsidR="00AD61D1" w:rsidRDefault="00AD61D1" w:rsidP="00261C9A">
            <w:pPr>
              <w:tabs>
                <w:tab w:val="left" w:pos="284"/>
              </w:tabs>
              <w:ind w:left="0" w:firstLine="0"/>
              <w:jc w:val="center"/>
              <w:rPr>
                <w:rFonts w:ascii="Arial" w:hAnsi="Arial" w:cs="Arial"/>
                <w:sz w:val="20"/>
                <w:szCs w:val="20"/>
              </w:rPr>
            </w:pPr>
            <w:r>
              <w:rPr>
                <w:rFonts w:ascii="Arial" w:hAnsi="Arial" w:cs="Arial"/>
                <w:sz w:val="20"/>
                <w:szCs w:val="20"/>
              </w:rPr>
              <w:t>(АО «СМПП»</w:t>
            </w:r>
          </w:p>
          <w:p w14:paraId="69FC3BB1"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№21/065-24 от 26.02.2024)</w:t>
            </w:r>
          </w:p>
        </w:tc>
        <w:tc>
          <w:tcPr>
            <w:tcW w:w="6832" w:type="dxa"/>
          </w:tcPr>
          <w:p w14:paraId="0C8AF2E2" w14:textId="77777777" w:rsidR="00AD61D1" w:rsidRDefault="00AD61D1" w:rsidP="00261C9A">
            <w:pPr>
              <w:widowControl w:val="0"/>
              <w:ind w:left="0" w:firstLine="0"/>
              <w:rPr>
                <w:rFonts w:ascii="Arial" w:hAnsi="Arial" w:cs="Arial"/>
                <w:b/>
                <w:bCs/>
                <w:sz w:val="20"/>
                <w:szCs w:val="20"/>
                <w:u w:val="single"/>
              </w:rPr>
            </w:pPr>
            <w:r>
              <w:rPr>
                <w:rFonts w:ascii="Arial" w:hAnsi="Arial" w:cs="Arial"/>
                <w:sz w:val="20"/>
                <w:szCs w:val="20"/>
              </w:rPr>
              <w:t>Без замечаний и предложений</w:t>
            </w:r>
          </w:p>
        </w:tc>
        <w:tc>
          <w:tcPr>
            <w:tcW w:w="4111" w:type="dxa"/>
          </w:tcPr>
          <w:p w14:paraId="49948C10" w14:textId="62C09256" w:rsidR="00AD61D1" w:rsidRDefault="00AD61D1" w:rsidP="00261C9A">
            <w:pPr>
              <w:widowControl w:val="0"/>
              <w:ind w:left="0" w:firstLine="0"/>
              <w:jc w:val="both"/>
              <w:rPr>
                <w:rFonts w:ascii="Arial" w:eastAsia="Times New Roman" w:hAnsi="Arial" w:cs="Arial"/>
                <w:sz w:val="20"/>
                <w:szCs w:val="20"/>
                <w:lang w:eastAsia="ru-RU"/>
              </w:rPr>
            </w:pPr>
            <w:r w:rsidRPr="00F90A51">
              <w:rPr>
                <w:rFonts w:ascii="Arial" w:eastAsia="Times New Roman" w:hAnsi="Arial" w:cs="Arial"/>
                <w:sz w:val="20"/>
                <w:szCs w:val="20"/>
                <w:lang w:eastAsia="ru-RU"/>
              </w:rPr>
              <w:t>Принято</w:t>
            </w:r>
          </w:p>
        </w:tc>
      </w:tr>
      <w:tr w:rsidR="00AD61D1" w14:paraId="57D7F3E4" w14:textId="77777777" w:rsidTr="00AD61D1">
        <w:tc>
          <w:tcPr>
            <w:tcW w:w="510" w:type="dxa"/>
          </w:tcPr>
          <w:p w14:paraId="1694D807"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Pr>
          <w:p w14:paraId="3EFED3B5" w14:textId="0CE45CAF"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510C8C70"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АО «Вертолеты России», № 4394/12 от 13.03.2024 г.</w:t>
            </w:r>
          </w:p>
          <w:p w14:paraId="69747BAD" w14:textId="77777777" w:rsidR="00AD61D1" w:rsidRDefault="00AD61D1" w:rsidP="00261C9A">
            <w:pPr>
              <w:tabs>
                <w:tab w:val="left" w:pos="284"/>
              </w:tabs>
              <w:ind w:left="0" w:firstLine="0"/>
              <w:jc w:val="center"/>
              <w:rPr>
                <w:rFonts w:ascii="Arial" w:hAnsi="Arial" w:cs="Arial"/>
                <w:sz w:val="20"/>
                <w:szCs w:val="20"/>
              </w:rPr>
            </w:pPr>
            <w:r>
              <w:rPr>
                <w:rFonts w:ascii="Arial" w:hAnsi="Arial" w:cs="Arial"/>
                <w:sz w:val="20"/>
                <w:szCs w:val="20"/>
              </w:rPr>
              <w:t>(АО ААК «ПРОГРЕСС»</w:t>
            </w:r>
          </w:p>
          <w:p w14:paraId="34B997A1"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№06-0362 от 27.02.2024)</w:t>
            </w:r>
          </w:p>
        </w:tc>
        <w:tc>
          <w:tcPr>
            <w:tcW w:w="6832" w:type="dxa"/>
          </w:tcPr>
          <w:p w14:paraId="4EFAD806" w14:textId="77777777" w:rsidR="00AD61D1" w:rsidRDefault="00AD61D1" w:rsidP="00261C9A">
            <w:pPr>
              <w:widowControl w:val="0"/>
              <w:ind w:left="0" w:firstLine="0"/>
              <w:rPr>
                <w:rFonts w:ascii="Arial" w:hAnsi="Arial" w:cs="Arial"/>
                <w:b/>
                <w:bCs/>
                <w:sz w:val="20"/>
                <w:szCs w:val="20"/>
                <w:u w:val="single"/>
              </w:rPr>
            </w:pPr>
            <w:r>
              <w:rPr>
                <w:rFonts w:ascii="Arial" w:hAnsi="Arial" w:cs="Arial"/>
                <w:sz w:val="20"/>
                <w:szCs w:val="20"/>
              </w:rPr>
              <w:t>Без замечаний и предложений</w:t>
            </w:r>
          </w:p>
        </w:tc>
        <w:tc>
          <w:tcPr>
            <w:tcW w:w="4111" w:type="dxa"/>
          </w:tcPr>
          <w:p w14:paraId="083E4489" w14:textId="6D9E86CF" w:rsidR="00AD61D1" w:rsidRDefault="00AD61D1" w:rsidP="00261C9A">
            <w:pPr>
              <w:widowControl w:val="0"/>
              <w:ind w:left="0" w:firstLine="0"/>
              <w:jc w:val="both"/>
              <w:rPr>
                <w:rFonts w:ascii="Arial" w:eastAsia="Times New Roman" w:hAnsi="Arial" w:cs="Arial"/>
                <w:sz w:val="20"/>
                <w:szCs w:val="20"/>
                <w:lang w:eastAsia="ru-RU"/>
              </w:rPr>
            </w:pPr>
            <w:r w:rsidRPr="00F90A51">
              <w:rPr>
                <w:rFonts w:ascii="Arial" w:eastAsia="Times New Roman" w:hAnsi="Arial" w:cs="Arial"/>
                <w:sz w:val="20"/>
                <w:szCs w:val="20"/>
                <w:lang w:eastAsia="ru-RU"/>
              </w:rPr>
              <w:t>Принято</w:t>
            </w:r>
          </w:p>
        </w:tc>
      </w:tr>
      <w:tr w:rsidR="00AD61D1" w14:paraId="15C71FCF" w14:textId="77777777" w:rsidTr="00AD61D1">
        <w:tc>
          <w:tcPr>
            <w:tcW w:w="510" w:type="dxa"/>
          </w:tcPr>
          <w:p w14:paraId="12B44D8B"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Pr>
          <w:p w14:paraId="31B68C67" w14:textId="2FC44E30"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43352302"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АО «ЦНИИМФ», № УПР-0801 от 19.03.2024 г.</w:t>
            </w:r>
          </w:p>
        </w:tc>
        <w:tc>
          <w:tcPr>
            <w:tcW w:w="6832" w:type="dxa"/>
          </w:tcPr>
          <w:p w14:paraId="688CEA87"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Pr>
          <w:p w14:paraId="010E1EFA" w14:textId="14CAA45C" w:rsidR="00AD61D1" w:rsidRDefault="00AD61D1" w:rsidP="00261C9A">
            <w:pPr>
              <w:widowControl w:val="0"/>
              <w:ind w:left="0" w:firstLine="0"/>
              <w:jc w:val="both"/>
              <w:rPr>
                <w:rFonts w:ascii="Arial" w:eastAsia="Times New Roman" w:hAnsi="Arial" w:cs="Arial"/>
                <w:sz w:val="20"/>
                <w:szCs w:val="20"/>
                <w:lang w:eastAsia="ru-RU"/>
              </w:rPr>
            </w:pPr>
            <w:r w:rsidRPr="00F90A51">
              <w:rPr>
                <w:rFonts w:ascii="Arial" w:eastAsia="Times New Roman" w:hAnsi="Arial" w:cs="Arial"/>
                <w:sz w:val="20"/>
                <w:szCs w:val="20"/>
                <w:lang w:eastAsia="ru-RU"/>
              </w:rPr>
              <w:t>Принято</w:t>
            </w:r>
          </w:p>
        </w:tc>
      </w:tr>
      <w:tr w:rsidR="00AD61D1" w14:paraId="3FF010F7" w14:textId="77777777" w:rsidTr="00AD61D1">
        <w:tc>
          <w:tcPr>
            <w:tcW w:w="510" w:type="dxa"/>
          </w:tcPr>
          <w:p w14:paraId="131C0A84"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Pr>
          <w:p w14:paraId="72DE0334" w14:textId="18F84C26" w:rsidR="00AD61D1" w:rsidRDefault="00AD61D1" w:rsidP="00261C9A">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4A2DD461"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АО «ЛИИ им. М.М. Громова», № 02-258/048 от 07.03.2024 г.</w:t>
            </w:r>
          </w:p>
        </w:tc>
        <w:tc>
          <w:tcPr>
            <w:tcW w:w="6832" w:type="dxa"/>
          </w:tcPr>
          <w:p w14:paraId="5B397C0E" w14:textId="77777777" w:rsidR="00AD61D1" w:rsidRDefault="00AD61D1" w:rsidP="00261C9A">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1" w:type="dxa"/>
          </w:tcPr>
          <w:p w14:paraId="475917BA" w14:textId="1C98BE46" w:rsidR="00AD61D1" w:rsidRDefault="00AD61D1" w:rsidP="00261C9A">
            <w:pPr>
              <w:widowControl w:val="0"/>
              <w:ind w:left="0" w:firstLine="0"/>
              <w:jc w:val="both"/>
              <w:rPr>
                <w:rFonts w:ascii="Arial" w:eastAsia="Times New Roman" w:hAnsi="Arial" w:cs="Arial"/>
                <w:sz w:val="20"/>
                <w:szCs w:val="20"/>
                <w:lang w:eastAsia="ru-RU"/>
              </w:rPr>
            </w:pPr>
            <w:r w:rsidRPr="00952E49">
              <w:rPr>
                <w:rFonts w:ascii="Arial" w:eastAsia="Times New Roman" w:hAnsi="Arial" w:cs="Arial"/>
                <w:sz w:val="20"/>
                <w:szCs w:val="20"/>
                <w:lang w:eastAsia="ru-RU"/>
              </w:rPr>
              <w:t>Принято</w:t>
            </w:r>
          </w:p>
        </w:tc>
      </w:tr>
      <w:tr w:rsidR="00AD61D1" w14:paraId="3E3E05ED" w14:textId="77777777" w:rsidTr="00AD61D1">
        <w:tc>
          <w:tcPr>
            <w:tcW w:w="510" w:type="dxa"/>
          </w:tcPr>
          <w:p w14:paraId="77C797C3" w14:textId="77777777" w:rsidR="00AD61D1" w:rsidRDefault="00AD61D1" w:rsidP="00261C9A">
            <w:pPr>
              <w:pStyle w:val="aff3"/>
              <w:widowControl w:val="0"/>
              <w:numPr>
                <w:ilvl w:val="0"/>
                <w:numId w:val="19"/>
              </w:numPr>
              <w:ind w:left="0" w:firstLine="0"/>
              <w:jc w:val="both"/>
              <w:rPr>
                <w:rFonts w:ascii="Arial" w:hAnsi="Arial" w:cs="Arial"/>
                <w:sz w:val="20"/>
                <w:szCs w:val="20"/>
              </w:rPr>
            </w:pPr>
          </w:p>
        </w:tc>
        <w:tc>
          <w:tcPr>
            <w:tcW w:w="1725" w:type="dxa"/>
          </w:tcPr>
          <w:p w14:paraId="4CA44066" w14:textId="088E16F0" w:rsidR="00AD61D1" w:rsidRDefault="00AD61D1" w:rsidP="00261C9A">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54476451" w14:textId="77777777" w:rsidR="00AD61D1" w:rsidRDefault="00AD61D1" w:rsidP="00261C9A">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(ВНИИ «Сигнал»)</w:t>
            </w:r>
          </w:p>
        </w:tc>
        <w:tc>
          <w:tcPr>
            <w:tcW w:w="6832" w:type="dxa"/>
          </w:tcPr>
          <w:p w14:paraId="51E05A68" w14:textId="77777777" w:rsidR="00AD61D1" w:rsidRDefault="00AD61D1" w:rsidP="00261C9A">
            <w:pPr>
              <w:widowControl w:val="0"/>
              <w:ind w:left="0" w:firstLine="0"/>
              <w:rPr>
                <w:rFonts w:ascii="Arial" w:hAnsi="Arial" w:cs="Arial"/>
                <w:b/>
                <w:bCs/>
                <w:sz w:val="20"/>
                <w:szCs w:val="20"/>
                <w:u w:val="single"/>
              </w:rPr>
            </w:pPr>
            <w:r>
              <w:rPr>
                <w:rFonts w:ascii="Arial" w:hAnsi="Arial" w:cs="Arial"/>
                <w:sz w:val="20"/>
                <w:szCs w:val="20"/>
              </w:rPr>
              <w:t>Без замечаний и предложений</w:t>
            </w:r>
          </w:p>
        </w:tc>
        <w:tc>
          <w:tcPr>
            <w:tcW w:w="4111" w:type="dxa"/>
          </w:tcPr>
          <w:p w14:paraId="26F91F99" w14:textId="62DA3B4E" w:rsidR="00AD61D1" w:rsidRDefault="00AD61D1" w:rsidP="00261C9A">
            <w:pPr>
              <w:widowControl w:val="0"/>
              <w:ind w:left="0" w:firstLine="0"/>
              <w:jc w:val="both"/>
              <w:rPr>
                <w:rFonts w:ascii="Arial" w:eastAsia="Times New Roman" w:hAnsi="Arial" w:cs="Arial"/>
                <w:sz w:val="20"/>
                <w:szCs w:val="20"/>
                <w:lang w:eastAsia="ru-RU"/>
              </w:rPr>
            </w:pPr>
            <w:r w:rsidRPr="00952E49">
              <w:rPr>
                <w:rFonts w:ascii="Arial" w:eastAsia="Times New Roman" w:hAnsi="Arial" w:cs="Arial"/>
                <w:sz w:val="20"/>
                <w:szCs w:val="20"/>
                <w:lang w:eastAsia="ru-RU"/>
              </w:rPr>
              <w:t>Принято</w:t>
            </w:r>
          </w:p>
        </w:tc>
      </w:tr>
      <w:tr w:rsidR="00AD61D1" w14:paraId="1C7EB2A1" w14:textId="77777777" w:rsidTr="00AD61D1">
        <w:tc>
          <w:tcPr>
            <w:tcW w:w="510" w:type="dxa"/>
          </w:tcPr>
          <w:p w14:paraId="6C762AA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6A9039E" w14:textId="4E12B374" w:rsidR="00AD61D1" w:rsidRDefault="00AD61D1" w:rsidP="00970420">
            <w:pPr>
              <w:widowControl w:val="0"/>
              <w:ind w:left="0" w:firstLine="0"/>
              <w:rPr>
                <w:rFonts w:ascii="Arial" w:eastAsia="Times New Roman" w:hAnsi="Arial" w:cs="Arial"/>
                <w:sz w:val="20"/>
                <w:szCs w:val="20"/>
                <w:lang w:eastAsia="ru-RU"/>
              </w:rPr>
            </w:pPr>
            <w:r>
              <w:rPr>
                <w:rFonts w:ascii="Arial" w:hAnsi="Arial" w:cs="Arial"/>
                <w:sz w:val="20"/>
                <w:szCs w:val="20"/>
              </w:rPr>
              <w:t>Проект в целом</w:t>
            </w:r>
          </w:p>
        </w:tc>
        <w:tc>
          <w:tcPr>
            <w:tcW w:w="2410" w:type="dxa"/>
          </w:tcPr>
          <w:p w14:paraId="7CFCAA99" w14:textId="0410F5BA" w:rsidR="00AD61D1" w:rsidRDefault="00AD61D1" w:rsidP="00970420">
            <w:pPr>
              <w:widowControl w:val="0"/>
              <w:ind w:left="0" w:firstLine="0"/>
              <w:jc w:val="center"/>
              <w:rPr>
                <w:rFonts w:ascii="Arial" w:hAnsi="Arial" w:cs="Arial"/>
                <w:sz w:val="20"/>
                <w:szCs w:val="20"/>
              </w:rPr>
            </w:pPr>
            <w:r>
              <w:rPr>
                <w:rFonts w:ascii="Arial" w:hAnsi="Arial" w:cs="Arial"/>
                <w:sz w:val="20"/>
                <w:szCs w:val="20"/>
              </w:rPr>
              <w:t>Сорокин Николай Иванович, б/н</w:t>
            </w:r>
          </w:p>
        </w:tc>
        <w:tc>
          <w:tcPr>
            <w:tcW w:w="6832" w:type="dxa"/>
          </w:tcPr>
          <w:p w14:paraId="0429A67F"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Замечание:</w:t>
            </w:r>
          </w:p>
          <w:p w14:paraId="0B358C1F" w14:textId="1FAC7832" w:rsidR="00AD61D1" w:rsidRDefault="00AD61D1" w:rsidP="00970420">
            <w:pPr>
              <w:widowControl w:val="0"/>
              <w:ind w:left="0" w:firstLine="0"/>
              <w:rPr>
                <w:rFonts w:ascii="Arial" w:hAnsi="Arial" w:cs="Arial"/>
                <w:sz w:val="20"/>
                <w:szCs w:val="20"/>
              </w:rPr>
            </w:pPr>
            <w:r>
              <w:rPr>
                <w:rFonts w:ascii="Arial" w:hAnsi="Arial" w:cs="Arial"/>
                <w:sz w:val="20"/>
                <w:szCs w:val="20"/>
              </w:rPr>
              <w:t xml:space="preserve">Проект стандарта написан разработчиком, плохо владеющим </w:t>
            </w:r>
            <w:r>
              <w:rPr>
                <w:rFonts w:ascii="Arial" w:hAnsi="Arial" w:cs="Arial"/>
                <w:sz w:val="20"/>
                <w:szCs w:val="20"/>
              </w:rPr>
              <w:lastRenderedPageBreak/>
              <w:t xml:space="preserve">письменным русским языком. </w:t>
            </w:r>
          </w:p>
          <w:p w14:paraId="204D4347"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4F1AAF3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Стандарт должен соответствовать всем требованиям ГОСТ 1.5-2001 по изложению текста, в частности, требованиям к оформ</w:t>
            </w:r>
            <w:r>
              <w:rPr>
                <w:rFonts w:ascii="Arial" w:hAnsi="Arial" w:cs="Arial"/>
                <w:sz w:val="20"/>
                <w:szCs w:val="20"/>
              </w:rPr>
              <w:softHyphen/>
              <w:t>лению перечислений.</w:t>
            </w:r>
          </w:p>
        </w:tc>
        <w:tc>
          <w:tcPr>
            <w:tcW w:w="4111" w:type="dxa"/>
          </w:tcPr>
          <w:p w14:paraId="4DC1BD0E" w14:textId="19AFA2C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20118EFB" w14:textId="77777777" w:rsidTr="00AD61D1">
        <w:tc>
          <w:tcPr>
            <w:tcW w:w="510" w:type="dxa"/>
          </w:tcPr>
          <w:p w14:paraId="43979D9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6215CAB" w14:textId="3E7B40CF"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58ECDEFE"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«ПО «Севмаш», № 83.60.1/153 от 05.02.2024 г.</w:t>
            </w:r>
          </w:p>
        </w:tc>
        <w:tc>
          <w:tcPr>
            <w:tcW w:w="6832" w:type="dxa"/>
          </w:tcPr>
          <w:p w14:paraId="12338C12"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Замечание:</w:t>
            </w:r>
          </w:p>
          <w:p w14:paraId="5E91413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В конце каждого перечисления  поставить: «;»</w:t>
            </w:r>
          </w:p>
          <w:p w14:paraId="057EC68D"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6B93C93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Устранение ошибки. В соответствии с  ГОСТ Р 1.5-2012 и ГОСТ 1.5-2001.</w:t>
            </w:r>
          </w:p>
        </w:tc>
        <w:tc>
          <w:tcPr>
            <w:tcW w:w="4111" w:type="dxa"/>
          </w:tcPr>
          <w:p w14:paraId="1F9B3373" w14:textId="0205A88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EA4E01E" w14:textId="77777777" w:rsidTr="00AD61D1">
        <w:tc>
          <w:tcPr>
            <w:tcW w:w="510" w:type="dxa"/>
          </w:tcPr>
          <w:p w14:paraId="5CA7029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ED9B5C8" w14:textId="19720C9C"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611FA088"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«ПО «Севмаш», № 83.60.1/153 от 05.02.2024 г.</w:t>
            </w:r>
          </w:p>
        </w:tc>
        <w:tc>
          <w:tcPr>
            <w:tcW w:w="6832" w:type="dxa"/>
          </w:tcPr>
          <w:p w14:paraId="155E6A4F"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6221179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Термин «Нормоконтроль» изложить в редакции в соответствии с ГОСТ 2.111-2013.</w:t>
            </w:r>
          </w:p>
          <w:p w14:paraId="2A91D85D"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2BE308D4"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В окончательной редакции ГОСТ Р 2.005 термин оставлен в прежней редакции, хотя в сводке отзывов по первой редакции (</w:t>
            </w:r>
            <w:proofErr w:type="spellStart"/>
            <w:r>
              <w:rPr>
                <w:rFonts w:ascii="Arial" w:hAnsi="Arial" w:cs="Arial"/>
                <w:sz w:val="20"/>
                <w:szCs w:val="20"/>
              </w:rPr>
              <w:t>пп</w:t>
            </w:r>
            <w:proofErr w:type="spellEnd"/>
            <w:r>
              <w:rPr>
                <w:rFonts w:ascii="Arial" w:hAnsi="Arial" w:cs="Arial"/>
                <w:sz w:val="20"/>
                <w:szCs w:val="20"/>
              </w:rPr>
              <w:t>. 935-942) написано, что определение термина будет соответствовать ГОСТ 2.111-2013.</w:t>
            </w:r>
          </w:p>
          <w:p w14:paraId="38263496" w14:textId="368BCA77" w:rsidR="00AD61D1" w:rsidRDefault="00AD61D1" w:rsidP="00970420">
            <w:pPr>
              <w:widowControl w:val="0"/>
              <w:ind w:left="0" w:firstLine="0"/>
              <w:rPr>
                <w:rFonts w:ascii="Arial" w:hAnsi="Arial" w:cs="Arial"/>
                <w:sz w:val="20"/>
                <w:szCs w:val="20"/>
              </w:rPr>
            </w:pPr>
          </w:p>
        </w:tc>
        <w:tc>
          <w:tcPr>
            <w:tcW w:w="4111" w:type="dxa"/>
          </w:tcPr>
          <w:p w14:paraId="4CD53A86" w14:textId="1DDA74D0" w:rsidR="00AD61D1" w:rsidRPr="00C94E54" w:rsidRDefault="00AD61D1" w:rsidP="00970420">
            <w:pPr>
              <w:widowControl w:val="0"/>
              <w:ind w:left="0" w:firstLine="0"/>
              <w:jc w:val="both"/>
              <w:rPr>
                <w:rFonts w:ascii="Arial" w:eastAsia="Times New Roman" w:hAnsi="Arial" w:cs="Arial"/>
                <w:sz w:val="20"/>
                <w:szCs w:val="20"/>
                <w:lang w:eastAsia="ru-RU"/>
              </w:rPr>
            </w:pPr>
            <w:r w:rsidRPr="00C94E54">
              <w:rPr>
                <w:rFonts w:ascii="Arial" w:eastAsia="Times New Roman" w:hAnsi="Arial" w:cs="Arial"/>
                <w:sz w:val="20"/>
                <w:szCs w:val="20"/>
                <w:lang w:eastAsia="ru-RU"/>
              </w:rPr>
              <w:t>Отклон</w:t>
            </w:r>
            <w:r>
              <w:rPr>
                <w:rFonts w:ascii="Arial" w:eastAsia="Times New Roman" w:hAnsi="Arial" w:cs="Arial"/>
                <w:sz w:val="20"/>
                <w:szCs w:val="20"/>
                <w:lang w:eastAsia="ru-RU"/>
              </w:rPr>
              <w:t>ено</w:t>
            </w:r>
            <w:r w:rsidRPr="00C94E54">
              <w:rPr>
                <w:rFonts w:ascii="Arial" w:eastAsia="Times New Roman" w:hAnsi="Arial" w:cs="Arial"/>
                <w:sz w:val="20"/>
                <w:szCs w:val="20"/>
                <w:lang w:eastAsia="ru-RU"/>
              </w:rPr>
              <w:t>.</w:t>
            </w:r>
          </w:p>
          <w:p w14:paraId="2B330072" w14:textId="21827549" w:rsidR="00AD61D1" w:rsidRPr="00C94E54" w:rsidRDefault="00AD61D1" w:rsidP="00970420">
            <w:pPr>
              <w:widowControl w:val="0"/>
              <w:ind w:left="0" w:firstLine="0"/>
              <w:jc w:val="both"/>
              <w:rPr>
                <w:rFonts w:ascii="Arial" w:eastAsia="Times New Roman" w:hAnsi="Arial" w:cs="Arial"/>
                <w:sz w:val="20"/>
                <w:szCs w:val="20"/>
                <w:lang w:eastAsia="ru-RU"/>
              </w:rPr>
            </w:pPr>
            <w:r w:rsidRPr="00C94E54">
              <w:rPr>
                <w:rFonts w:ascii="Arial" w:eastAsia="Times New Roman" w:hAnsi="Arial" w:cs="Arial"/>
                <w:sz w:val="20"/>
                <w:szCs w:val="20"/>
                <w:lang w:eastAsia="ru-RU"/>
              </w:rPr>
              <w:t xml:space="preserve">Термин «нормоконтроль» есть в ГОСТ </w:t>
            </w:r>
            <w:r>
              <w:rPr>
                <w:rFonts w:ascii="Arial" w:eastAsia="Times New Roman" w:hAnsi="Arial" w:cs="Arial"/>
                <w:sz w:val="20"/>
                <w:szCs w:val="20"/>
                <w:lang w:eastAsia="ru-RU"/>
              </w:rPr>
              <w:t>Р</w:t>
            </w:r>
            <w:r w:rsidRPr="00C94E54">
              <w:rPr>
                <w:rFonts w:ascii="Arial" w:eastAsia="Times New Roman" w:hAnsi="Arial" w:cs="Arial"/>
                <w:sz w:val="20"/>
                <w:szCs w:val="20"/>
                <w:lang w:eastAsia="ru-RU"/>
              </w:rPr>
              <w:t xml:space="preserve"> 2.005 и может быть скорректирован при его пересмотре (при необходимости)</w:t>
            </w:r>
            <w:r>
              <w:rPr>
                <w:rFonts w:ascii="Arial" w:eastAsia="Times New Roman" w:hAnsi="Arial" w:cs="Arial"/>
                <w:sz w:val="20"/>
                <w:szCs w:val="20"/>
                <w:lang w:eastAsia="ru-RU"/>
              </w:rPr>
              <w:t>. В ГОСТ 2.111-2013 раздел по терминологии отсутствовал.</w:t>
            </w:r>
            <w:r w:rsidRPr="00C94E54">
              <w:rPr>
                <w:rFonts w:ascii="Arial" w:eastAsia="Times New Roman" w:hAnsi="Arial" w:cs="Arial"/>
                <w:sz w:val="20"/>
                <w:szCs w:val="20"/>
                <w:lang w:eastAsia="ru-RU"/>
              </w:rPr>
              <w:t xml:space="preserve"> Определение термина «</w:t>
            </w:r>
            <w:proofErr w:type="spellStart"/>
            <w:r w:rsidRPr="00C94E54">
              <w:rPr>
                <w:rFonts w:ascii="Arial" w:eastAsia="Times New Roman" w:hAnsi="Arial" w:cs="Arial"/>
                <w:sz w:val="20"/>
                <w:szCs w:val="20"/>
                <w:lang w:eastAsia="ru-RU"/>
              </w:rPr>
              <w:t>нормоконтролер</w:t>
            </w:r>
            <w:proofErr w:type="spellEnd"/>
            <w:r w:rsidRPr="00C94E54">
              <w:rPr>
                <w:rFonts w:ascii="Arial" w:eastAsia="Times New Roman" w:hAnsi="Arial" w:cs="Arial"/>
                <w:sz w:val="20"/>
                <w:szCs w:val="20"/>
                <w:lang w:eastAsia="ru-RU"/>
              </w:rPr>
              <w:t>» доработано.</w:t>
            </w:r>
          </w:p>
        </w:tc>
      </w:tr>
      <w:tr w:rsidR="00AD61D1" w14:paraId="33E62789" w14:textId="77777777" w:rsidTr="00AD61D1">
        <w:tc>
          <w:tcPr>
            <w:tcW w:w="510" w:type="dxa"/>
          </w:tcPr>
          <w:p w14:paraId="7636BC6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EAC66FD" w14:textId="475A741E"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26F7B91A"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ПАО «Роствертол», № 206-5/0042 от 15.02.2024 г.</w:t>
            </w:r>
          </w:p>
        </w:tc>
        <w:tc>
          <w:tcPr>
            <w:tcW w:w="6832" w:type="dxa"/>
          </w:tcPr>
          <w:p w14:paraId="0884CEF9" w14:textId="77777777" w:rsidR="00AD61D1" w:rsidRPr="00201646" w:rsidRDefault="00AD61D1" w:rsidP="00970420">
            <w:pPr>
              <w:widowControl w:val="0"/>
              <w:ind w:left="0" w:firstLine="0"/>
              <w:rPr>
                <w:rFonts w:ascii="Arial" w:hAnsi="Arial" w:cs="Arial"/>
                <w:b/>
                <w:bCs/>
                <w:sz w:val="20"/>
                <w:szCs w:val="20"/>
                <w:u w:val="single"/>
              </w:rPr>
            </w:pPr>
            <w:r w:rsidRPr="00201646">
              <w:rPr>
                <w:rFonts w:ascii="Arial" w:hAnsi="Arial" w:cs="Arial"/>
                <w:b/>
                <w:bCs/>
                <w:sz w:val="20"/>
                <w:szCs w:val="20"/>
                <w:u w:val="single"/>
              </w:rPr>
              <w:t xml:space="preserve">Замечание: </w:t>
            </w:r>
          </w:p>
          <w:p w14:paraId="6A04E698" w14:textId="77777777" w:rsidR="00AD61D1" w:rsidRPr="00201646" w:rsidRDefault="00AD61D1" w:rsidP="00970420">
            <w:pPr>
              <w:widowControl w:val="0"/>
              <w:ind w:left="0" w:firstLine="0"/>
              <w:rPr>
                <w:rFonts w:ascii="Arial" w:hAnsi="Arial" w:cs="Arial"/>
                <w:sz w:val="20"/>
                <w:szCs w:val="20"/>
              </w:rPr>
            </w:pPr>
            <w:r w:rsidRPr="00201646">
              <w:rPr>
                <w:rFonts w:ascii="Arial" w:hAnsi="Arial" w:cs="Arial"/>
                <w:sz w:val="20"/>
                <w:szCs w:val="20"/>
              </w:rPr>
              <w:t>По тексту стандартов изменить текст «представитель заказчика» на «военный представитель»</w:t>
            </w:r>
          </w:p>
        </w:tc>
        <w:tc>
          <w:tcPr>
            <w:tcW w:w="4111" w:type="dxa"/>
          </w:tcPr>
          <w:p w14:paraId="633816A4" w14:textId="77777777" w:rsidR="00AD61D1" w:rsidRPr="00201646"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Принято к сведению.</w:t>
            </w:r>
          </w:p>
          <w:p w14:paraId="3956040D" w14:textId="0D32CA42" w:rsidR="00AD61D1" w:rsidRPr="00201646"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Понятие исключено из проекта</w:t>
            </w:r>
          </w:p>
        </w:tc>
      </w:tr>
      <w:tr w:rsidR="00AD61D1" w14:paraId="592AA620" w14:textId="77777777" w:rsidTr="00AD61D1">
        <w:tc>
          <w:tcPr>
            <w:tcW w:w="510" w:type="dxa"/>
          </w:tcPr>
          <w:p w14:paraId="1F87912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53C5AB0" w14:textId="74258C9F"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576FF704"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7D642F90" w14:textId="77777777" w:rsidR="00AD61D1" w:rsidRPr="00201646" w:rsidRDefault="00AD61D1" w:rsidP="00970420">
            <w:pPr>
              <w:widowControl w:val="0"/>
              <w:ind w:left="0" w:firstLine="0"/>
              <w:rPr>
                <w:rFonts w:ascii="Arial" w:hAnsi="Arial" w:cs="Arial"/>
                <w:sz w:val="20"/>
                <w:szCs w:val="20"/>
              </w:rPr>
            </w:pPr>
            <w:r w:rsidRPr="00201646">
              <w:rPr>
                <w:rFonts w:ascii="Arial" w:hAnsi="Arial" w:cs="Arial"/>
                <w:b/>
                <w:bCs/>
                <w:sz w:val="20"/>
                <w:szCs w:val="20"/>
                <w:u w:val="single"/>
              </w:rPr>
              <w:t xml:space="preserve">Предлагаемая редакция: </w:t>
            </w:r>
          </w:p>
          <w:p w14:paraId="0781A2B9" w14:textId="77777777" w:rsidR="00AD61D1" w:rsidRPr="00201646" w:rsidRDefault="00AD61D1" w:rsidP="00970420">
            <w:pPr>
              <w:widowControl w:val="0"/>
              <w:ind w:left="0" w:firstLine="0"/>
              <w:rPr>
                <w:rFonts w:ascii="Arial" w:hAnsi="Arial" w:cs="Arial"/>
                <w:sz w:val="20"/>
                <w:szCs w:val="20"/>
              </w:rPr>
            </w:pPr>
            <w:r w:rsidRPr="00201646">
              <w:rPr>
                <w:rFonts w:ascii="Arial" w:hAnsi="Arial" w:cs="Arial"/>
                <w:sz w:val="20"/>
                <w:szCs w:val="20"/>
              </w:rPr>
              <w:t>Ввести элемент «Содержание»</w:t>
            </w:r>
          </w:p>
          <w:p w14:paraId="134C4CFB" w14:textId="77777777" w:rsidR="00AD61D1" w:rsidRPr="00201646" w:rsidRDefault="00AD61D1" w:rsidP="00970420">
            <w:pPr>
              <w:widowControl w:val="0"/>
              <w:ind w:left="0" w:firstLine="0"/>
              <w:rPr>
                <w:rFonts w:ascii="Arial" w:hAnsi="Arial" w:cs="Arial"/>
                <w:sz w:val="20"/>
                <w:szCs w:val="20"/>
              </w:rPr>
            </w:pPr>
            <w:r w:rsidRPr="00201646">
              <w:rPr>
                <w:rFonts w:ascii="Arial" w:hAnsi="Arial" w:cs="Arial"/>
                <w:b/>
                <w:bCs/>
                <w:sz w:val="20"/>
                <w:szCs w:val="20"/>
                <w:u w:val="single"/>
              </w:rPr>
              <w:t>Обоснование:</w:t>
            </w:r>
          </w:p>
          <w:p w14:paraId="7131EE61" w14:textId="77777777" w:rsidR="00AD61D1" w:rsidRPr="00201646" w:rsidRDefault="00AD61D1" w:rsidP="00970420">
            <w:pPr>
              <w:widowControl w:val="0"/>
              <w:ind w:left="0" w:firstLine="0"/>
              <w:rPr>
                <w:rFonts w:ascii="Arial" w:hAnsi="Arial" w:cs="Arial"/>
                <w:sz w:val="20"/>
                <w:szCs w:val="20"/>
              </w:rPr>
            </w:pPr>
            <w:r w:rsidRPr="00201646">
              <w:rPr>
                <w:rFonts w:ascii="Arial" w:hAnsi="Arial" w:cs="Arial"/>
                <w:sz w:val="20"/>
                <w:szCs w:val="20"/>
              </w:rPr>
              <w:t>Приведение   к  одинаковому  построению стандартов серии ГОСТ Р ЕСКД</w:t>
            </w:r>
          </w:p>
        </w:tc>
        <w:tc>
          <w:tcPr>
            <w:tcW w:w="4111" w:type="dxa"/>
          </w:tcPr>
          <w:p w14:paraId="3D1297B4" w14:textId="77777777" w:rsidR="00AD61D1" w:rsidRPr="00201646"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Отклонено.</w:t>
            </w:r>
          </w:p>
          <w:p w14:paraId="2392FE18" w14:textId="3AE905B0" w:rsidR="00AD61D1" w:rsidRPr="00201646"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В соответствии с ГОСТ Р 1.5 (3.4.1), содержание включают, если объем стандарта превышает 24 страницы</w:t>
            </w:r>
          </w:p>
        </w:tc>
      </w:tr>
      <w:tr w:rsidR="00AD61D1" w14:paraId="7BDAC145" w14:textId="77777777" w:rsidTr="00AD61D1">
        <w:tc>
          <w:tcPr>
            <w:tcW w:w="510" w:type="dxa"/>
          </w:tcPr>
          <w:p w14:paraId="5433F76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ABA7C84" w14:textId="5F9094EA"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7F478FAB"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«ЦНИИТОЧМАШ», № 1975/65 от 03.03.2024 г.</w:t>
            </w:r>
          </w:p>
        </w:tc>
        <w:tc>
          <w:tcPr>
            <w:tcW w:w="6832" w:type="dxa"/>
          </w:tcPr>
          <w:p w14:paraId="775F8A67" w14:textId="77777777" w:rsidR="00AD61D1" w:rsidRPr="00201646" w:rsidRDefault="00AD61D1" w:rsidP="00970420">
            <w:pPr>
              <w:widowControl w:val="0"/>
              <w:ind w:left="0" w:firstLine="0"/>
              <w:rPr>
                <w:rFonts w:ascii="Arial" w:hAnsi="Arial" w:cs="Arial"/>
                <w:b/>
                <w:bCs/>
                <w:sz w:val="20"/>
                <w:szCs w:val="20"/>
                <w:u w:val="single"/>
              </w:rPr>
            </w:pPr>
            <w:r w:rsidRPr="00201646">
              <w:rPr>
                <w:rFonts w:ascii="Arial" w:hAnsi="Arial" w:cs="Arial"/>
                <w:b/>
                <w:bCs/>
                <w:sz w:val="20"/>
                <w:szCs w:val="20"/>
                <w:u w:val="single"/>
              </w:rPr>
              <w:t xml:space="preserve">Замечание: </w:t>
            </w:r>
          </w:p>
          <w:p w14:paraId="274D9837" w14:textId="77777777" w:rsidR="00AD61D1" w:rsidRPr="00201646" w:rsidRDefault="00AD61D1" w:rsidP="00970420">
            <w:pPr>
              <w:widowControl w:val="0"/>
              <w:ind w:left="0" w:firstLine="0"/>
              <w:rPr>
                <w:rFonts w:ascii="Arial" w:hAnsi="Arial" w:cs="Arial"/>
                <w:sz w:val="20"/>
                <w:szCs w:val="20"/>
              </w:rPr>
            </w:pPr>
            <w:r w:rsidRPr="00201646">
              <w:rPr>
                <w:rFonts w:ascii="Arial" w:hAnsi="Arial" w:cs="Arial"/>
                <w:sz w:val="20"/>
                <w:szCs w:val="20"/>
              </w:rPr>
              <w:t>Заголовок «НОРМОКОНТРОЛЬ» записать строчными буквами с первой прописной</w:t>
            </w:r>
          </w:p>
          <w:p w14:paraId="66D54720" w14:textId="77777777" w:rsidR="00AD61D1" w:rsidRPr="00201646" w:rsidRDefault="00AD61D1" w:rsidP="00970420">
            <w:pPr>
              <w:widowControl w:val="0"/>
              <w:ind w:left="0" w:firstLine="0"/>
              <w:rPr>
                <w:rFonts w:ascii="Arial" w:hAnsi="Arial" w:cs="Arial"/>
                <w:sz w:val="20"/>
                <w:szCs w:val="20"/>
              </w:rPr>
            </w:pPr>
            <w:r w:rsidRPr="00201646">
              <w:rPr>
                <w:rFonts w:ascii="Arial" w:hAnsi="Arial" w:cs="Arial"/>
                <w:b/>
                <w:bCs/>
                <w:sz w:val="20"/>
                <w:szCs w:val="20"/>
                <w:u w:val="single"/>
              </w:rPr>
              <w:t xml:space="preserve">Предлагаемая редакция: </w:t>
            </w:r>
          </w:p>
          <w:p w14:paraId="1F168BF7" w14:textId="77777777" w:rsidR="00AD61D1" w:rsidRPr="00201646" w:rsidRDefault="00AD61D1" w:rsidP="00970420">
            <w:pPr>
              <w:widowControl w:val="0"/>
              <w:ind w:left="0" w:firstLine="0"/>
              <w:rPr>
                <w:rFonts w:ascii="Arial" w:hAnsi="Arial" w:cs="Arial"/>
                <w:sz w:val="20"/>
                <w:szCs w:val="20"/>
              </w:rPr>
            </w:pPr>
            <w:r w:rsidRPr="00201646">
              <w:rPr>
                <w:rFonts w:ascii="Arial" w:hAnsi="Arial" w:cs="Arial"/>
                <w:sz w:val="20"/>
                <w:szCs w:val="20"/>
              </w:rPr>
              <w:t>Нормоконтроль</w:t>
            </w:r>
          </w:p>
          <w:p w14:paraId="3F044771" w14:textId="77777777" w:rsidR="00AD61D1" w:rsidRPr="00201646" w:rsidRDefault="00AD61D1" w:rsidP="00970420">
            <w:pPr>
              <w:widowControl w:val="0"/>
              <w:ind w:left="0" w:firstLine="0"/>
              <w:rPr>
                <w:rFonts w:ascii="Arial" w:hAnsi="Arial" w:cs="Arial"/>
                <w:sz w:val="20"/>
                <w:szCs w:val="20"/>
              </w:rPr>
            </w:pPr>
            <w:r w:rsidRPr="00201646">
              <w:rPr>
                <w:rFonts w:ascii="Arial" w:hAnsi="Arial" w:cs="Arial"/>
                <w:b/>
                <w:bCs/>
                <w:sz w:val="20"/>
                <w:szCs w:val="20"/>
                <w:u w:val="single"/>
              </w:rPr>
              <w:t>Обоснование:</w:t>
            </w:r>
          </w:p>
          <w:p w14:paraId="2235832F" w14:textId="77777777" w:rsidR="00AD61D1" w:rsidRPr="00201646" w:rsidRDefault="00AD61D1" w:rsidP="00970420">
            <w:pPr>
              <w:widowControl w:val="0"/>
              <w:ind w:left="0" w:firstLine="0"/>
              <w:rPr>
                <w:rFonts w:ascii="Arial" w:hAnsi="Arial" w:cs="Arial"/>
                <w:sz w:val="20"/>
                <w:szCs w:val="20"/>
              </w:rPr>
            </w:pPr>
            <w:r w:rsidRPr="00201646">
              <w:rPr>
                <w:rFonts w:ascii="Arial" w:hAnsi="Arial" w:cs="Arial"/>
                <w:sz w:val="20"/>
                <w:szCs w:val="20"/>
              </w:rPr>
              <w:t>ГОСТ 1.5–2001, п.3.6.4, Пояснительная записка</w:t>
            </w:r>
          </w:p>
        </w:tc>
        <w:tc>
          <w:tcPr>
            <w:tcW w:w="4111" w:type="dxa"/>
          </w:tcPr>
          <w:p w14:paraId="79F66056" w14:textId="2E2022C2" w:rsidR="00AD61D1" w:rsidRPr="00201646"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Принято</w:t>
            </w:r>
            <w:r>
              <w:rPr>
                <w:rFonts w:ascii="Arial" w:eastAsia="Times New Roman" w:hAnsi="Arial" w:cs="Arial"/>
                <w:sz w:val="20"/>
                <w:szCs w:val="20"/>
                <w:lang w:eastAsia="ru-RU"/>
              </w:rPr>
              <w:t>.</w:t>
            </w:r>
          </w:p>
        </w:tc>
      </w:tr>
      <w:tr w:rsidR="00AD61D1" w14:paraId="76D7F0FB" w14:textId="77777777" w:rsidTr="00AD61D1">
        <w:tc>
          <w:tcPr>
            <w:tcW w:w="510" w:type="dxa"/>
          </w:tcPr>
          <w:p w14:paraId="123561F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604BA9A" w14:textId="48ADB73D"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4E77615D"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54DF0832"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0B4A5716" w14:textId="77777777" w:rsidR="00AD61D1" w:rsidRDefault="00AD61D1" w:rsidP="00970420">
            <w:pPr>
              <w:widowControl w:val="0"/>
              <w:ind w:left="0" w:firstLine="0"/>
              <w:rPr>
                <w:rFonts w:ascii="Arial" w:hAnsi="Arial" w:cs="Arial"/>
                <w:sz w:val="20"/>
                <w:szCs w:val="20"/>
              </w:rPr>
            </w:pPr>
            <w:r>
              <w:rPr>
                <w:rFonts w:asciiTheme="minorBidi" w:hAnsiTheme="minorBidi"/>
                <w:sz w:val="20"/>
                <w:szCs w:val="20"/>
              </w:rPr>
              <w:t>В</w:t>
            </w:r>
            <w:r>
              <w:rPr>
                <w:rFonts w:asciiTheme="minorBidi" w:hAnsiTheme="minorBidi"/>
                <w:spacing w:val="-15"/>
                <w:sz w:val="20"/>
                <w:szCs w:val="20"/>
              </w:rPr>
              <w:t xml:space="preserve"> </w:t>
            </w:r>
            <w:r>
              <w:rPr>
                <w:rFonts w:asciiTheme="minorBidi" w:hAnsiTheme="minorBidi"/>
                <w:spacing w:val="-1"/>
                <w:sz w:val="20"/>
                <w:szCs w:val="20"/>
              </w:rPr>
              <w:t>соответствии</w:t>
            </w:r>
            <w:r>
              <w:rPr>
                <w:rFonts w:asciiTheme="minorBidi" w:hAnsiTheme="minorBidi"/>
                <w:spacing w:val="-14"/>
                <w:sz w:val="20"/>
                <w:szCs w:val="20"/>
              </w:rPr>
              <w:t xml:space="preserve"> </w:t>
            </w:r>
            <w:r>
              <w:rPr>
                <w:rFonts w:asciiTheme="minorBidi" w:hAnsiTheme="minorBidi"/>
                <w:sz w:val="20"/>
                <w:szCs w:val="20"/>
              </w:rPr>
              <w:t>с</w:t>
            </w:r>
            <w:r>
              <w:rPr>
                <w:rFonts w:asciiTheme="minorBidi" w:hAnsiTheme="minorBidi"/>
                <w:spacing w:val="-15"/>
                <w:sz w:val="20"/>
                <w:szCs w:val="20"/>
              </w:rPr>
              <w:t xml:space="preserve"> </w:t>
            </w:r>
            <w:r>
              <w:rPr>
                <w:rFonts w:asciiTheme="minorBidi" w:hAnsiTheme="minorBidi"/>
                <w:spacing w:val="-1"/>
                <w:sz w:val="20"/>
                <w:szCs w:val="20"/>
              </w:rPr>
              <w:t>ГОСТ</w:t>
            </w:r>
            <w:r>
              <w:rPr>
                <w:rFonts w:asciiTheme="minorBidi" w:hAnsiTheme="minorBidi"/>
                <w:spacing w:val="-13"/>
                <w:sz w:val="20"/>
                <w:szCs w:val="20"/>
              </w:rPr>
              <w:t xml:space="preserve"> </w:t>
            </w:r>
            <w:r>
              <w:rPr>
                <w:rFonts w:asciiTheme="minorBidi" w:hAnsiTheme="minorBidi"/>
                <w:sz w:val="20"/>
                <w:szCs w:val="20"/>
              </w:rPr>
              <w:t>1.5</w:t>
            </w:r>
            <w:r>
              <w:rPr>
                <w:rFonts w:asciiTheme="minorBidi" w:hAnsiTheme="minorBidi"/>
                <w:spacing w:val="-13"/>
                <w:sz w:val="20"/>
                <w:szCs w:val="20"/>
              </w:rPr>
              <w:t xml:space="preserve"> </w:t>
            </w:r>
            <w:r>
              <w:rPr>
                <w:rFonts w:asciiTheme="minorBidi" w:hAnsiTheme="minorBidi"/>
                <w:sz w:val="20"/>
                <w:szCs w:val="20"/>
              </w:rPr>
              <w:t>п.</w:t>
            </w:r>
            <w:r>
              <w:rPr>
                <w:rFonts w:asciiTheme="minorBidi" w:hAnsiTheme="minorBidi"/>
                <w:spacing w:val="-15"/>
                <w:sz w:val="20"/>
                <w:szCs w:val="20"/>
              </w:rPr>
              <w:t xml:space="preserve"> </w:t>
            </w:r>
            <w:r>
              <w:rPr>
                <w:rFonts w:asciiTheme="minorBidi" w:hAnsiTheme="minorBidi"/>
                <w:sz w:val="20"/>
                <w:szCs w:val="20"/>
              </w:rPr>
              <w:t>6.1.2</w:t>
            </w:r>
            <w:r>
              <w:rPr>
                <w:rFonts w:asciiTheme="minorBidi" w:hAnsiTheme="minorBidi"/>
                <w:spacing w:val="-14"/>
                <w:sz w:val="20"/>
                <w:szCs w:val="20"/>
              </w:rPr>
              <w:t xml:space="preserve"> </w:t>
            </w:r>
            <w:r>
              <w:rPr>
                <w:rFonts w:asciiTheme="minorBidi" w:hAnsiTheme="minorBidi"/>
                <w:spacing w:val="-1"/>
                <w:sz w:val="20"/>
                <w:szCs w:val="20"/>
              </w:rPr>
              <w:t>расстояние</w:t>
            </w:r>
            <w:r>
              <w:rPr>
                <w:rFonts w:asciiTheme="minorBidi" w:hAnsiTheme="minorBidi"/>
                <w:spacing w:val="39"/>
                <w:sz w:val="20"/>
                <w:szCs w:val="20"/>
              </w:rPr>
              <w:t xml:space="preserve"> </w:t>
            </w:r>
            <w:r>
              <w:rPr>
                <w:rFonts w:asciiTheme="minorBidi" w:hAnsiTheme="minorBidi"/>
                <w:sz w:val="20"/>
                <w:szCs w:val="20"/>
              </w:rPr>
              <w:t>между</w:t>
            </w:r>
            <w:r>
              <w:rPr>
                <w:rFonts w:asciiTheme="minorBidi" w:hAnsiTheme="minorBidi"/>
                <w:spacing w:val="19"/>
                <w:sz w:val="20"/>
                <w:szCs w:val="20"/>
              </w:rPr>
              <w:t xml:space="preserve"> </w:t>
            </w:r>
            <w:r>
              <w:rPr>
                <w:rFonts w:asciiTheme="minorBidi" w:hAnsiTheme="minorBidi"/>
                <w:spacing w:val="-1"/>
                <w:sz w:val="20"/>
                <w:szCs w:val="20"/>
              </w:rPr>
              <w:t>заголовком</w:t>
            </w:r>
            <w:r>
              <w:rPr>
                <w:rFonts w:asciiTheme="minorBidi" w:hAnsiTheme="minorBidi"/>
                <w:spacing w:val="19"/>
                <w:sz w:val="20"/>
                <w:szCs w:val="20"/>
              </w:rPr>
              <w:t xml:space="preserve"> </w:t>
            </w:r>
            <w:r>
              <w:rPr>
                <w:rFonts w:asciiTheme="minorBidi" w:hAnsiTheme="minorBidi"/>
                <w:spacing w:val="-1"/>
                <w:sz w:val="20"/>
                <w:szCs w:val="20"/>
              </w:rPr>
              <w:t>раздела</w:t>
            </w:r>
            <w:r>
              <w:rPr>
                <w:rFonts w:asciiTheme="minorBidi" w:hAnsiTheme="minorBidi"/>
                <w:spacing w:val="20"/>
                <w:sz w:val="20"/>
                <w:szCs w:val="20"/>
              </w:rPr>
              <w:t xml:space="preserve"> </w:t>
            </w:r>
            <w:r>
              <w:rPr>
                <w:rFonts w:asciiTheme="minorBidi" w:hAnsiTheme="minorBidi"/>
                <w:spacing w:val="-1"/>
                <w:sz w:val="20"/>
                <w:szCs w:val="20"/>
              </w:rPr>
              <w:t>(подраздела)</w:t>
            </w:r>
            <w:r>
              <w:rPr>
                <w:rFonts w:asciiTheme="minorBidi" w:hAnsiTheme="minorBidi"/>
                <w:spacing w:val="19"/>
                <w:sz w:val="20"/>
                <w:szCs w:val="20"/>
              </w:rPr>
              <w:t xml:space="preserve"> </w:t>
            </w:r>
            <w:r>
              <w:rPr>
                <w:rFonts w:asciiTheme="minorBidi" w:hAnsiTheme="minorBidi"/>
                <w:sz w:val="20"/>
                <w:szCs w:val="20"/>
              </w:rPr>
              <w:t>и</w:t>
            </w:r>
            <w:r>
              <w:rPr>
                <w:rFonts w:asciiTheme="minorBidi" w:hAnsiTheme="minorBidi"/>
                <w:spacing w:val="39"/>
                <w:sz w:val="20"/>
                <w:szCs w:val="20"/>
              </w:rPr>
              <w:t xml:space="preserve"> </w:t>
            </w:r>
            <w:r>
              <w:rPr>
                <w:rFonts w:asciiTheme="minorBidi" w:hAnsiTheme="minorBidi"/>
                <w:spacing w:val="-1"/>
                <w:sz w:val="20"/>
                <w:szCs w:val="20"/>
              </w:rPr>
              <w:t>предыдущим</w:t>
            </w:r>
            <w:r>
              <w:rPr>
                <w:rFonts w:asciiTheme="minorBidi" w:hAnsiTheme="minorBidi"/>
                <w:spacing w:val="15"/>
                <w:sz w:val="20"/>
                <w:szCs w:val="20"/>
              </w:rPr>
              <w:t xml:space="preserve"> </w:t>
            </w:r>
            <w:r>
              <w:rPr>
                <w:rFonts w:asciiTheme="minorBidi" w:hAnsiTheme="minorBidi"/>
                <w:sz w:val="20"/>
                <w:szCs w:val="20"/>
              </w:rPr>
              <w:t>или</w:t>
            </w:r>
            <w:r>
              <w:rPr>
                <w:rFonts w:asciiTheme="minorBidi" w:hAnsiTheme="minorBidi"/>
                <w:spacing w:val="14"/>
                <w:sz w:val="20"/>
                <w:szCs w:val="20"/>
              </w:rPr>
              <w:t xml:space="preserve"> </w:t>
            </w:r>
            <w:r>
              <w:rPr>
                <w:rFonts w:asciiTheme="minorBidi" w:hAnsiTheme="minorBidi"/>
                <w:spacing w:val="-1"/>
                <w:sz w:val="20"/>
                <w:szCs w:val="20"/>
              </w:rPr>
              <w:t>последующим</w:t>
            </w:r>
            <w:r>
              <w:rPr>
                <w:rFonts w:asciiTheme="minorBidi" w:hAnsiTheme="minorBidi"/>
                <w:spacing w:val="15"/>
                <w:sz w:val="20"/>
                <w:szCs w:val="20"/>
              </w:rPr>
              <w:t xml:space="preserve"> </w:t>
            </w:r>
            <w:r>
              <w:rPr>
                <w:rFonts w:asciiTheme="minorBidi" w:hAnsiTheme="minorBidi"/>
                <w:spacing w:val="-1"/>
                <w:sz w:val="20"/>
                <w:szCs w:val="20"/>
              </w:rPr>
              <w:t>текстом,</w:t>
            </w:r>
            <w:r>
              <w:rPr>
                <w:rFonts w:asciiTheme="minorBidi" w:hAnsiTheme="minorBidi"/>
                <w:spacing w:val="15"/>
                <w:sz w:val="20"/>
                <w:szCs w:val="20"/>
              </w:rPr>
              <w:t xml:space="preserve"> </w:t>
            </w:r>
            <w:r>
              <w:rPr>
                <w:rFonts w:asciiTheme="minorBidi" w:hAnsiTheme="minorBidi"/>
                <w:sz w:val="20"/>
                <w:szCs w:val="20"/>
              </w:rPr>
              <w:t>а</w:t>
            </w:r>
            <w:r>
              <w:rPr>
                <w:rFonts w:asciiTheme="minorBidi" w:hAnsiTheme="minorBidi"/>
                <w:spacing w:val="37"/>
                <w:sz w:val="20"/>
                <w:szCs w:val="20"/>
              </w:rPr>
              <w:t xml:space="preserve"> </w:t>
            </w:r>
            <w:r>
              <w:rPr>
                <w:rFonts w:asciiTheme="minorBidi" w:hAnsiTheme="minorBidi"/>
                <w:spacing w:val="-1"/>
                <w:sz w:val="20"/>
                <w:szCs w:val="20"/>
              </w:rPr>
              <w:t>также</w:t>
            </w:r>
            <w:r>
              <w:rPr>
                <w:rFonts w:asciiTheme="minorBidi" w:hAnsiTheme="minorBidi"/>
                <w:spacing w:val="41"/>
                <w:sz w:val="20"/>
                <w:szCs w:val="20"/>
              </w:rPr>
              <w:t xml:space="preserve"> </w:t>
            </w:r>
            <w:r>
              <w:rPr>
                <w:rFonts w:asciiTheme="minorBidi" w:hAnsiTheme="minorBidi"/>
                <w:spacing w:val="-1"/>
                <w:sz w:val="20"/>
                <w:szCs w:val="20"/>
              </w:rPr>
              <w:t>между</w:t>
            </w:r>
            <w:r>
              <w:rPr>
                <w:rFonts w:asciiTheme="minorBidi" w:hAnsiTheme="minorBidi"/>
                <w:spacing w:val="41"/>
                <w:sz w:val="20"/>
                <w:szCs w:val="20"/>
              </w:rPr>
              <w:t xml:space="preserve"> </w:t>
            </w:r>
            <w:r>
              <w:rPr>
                <w:rFonts w:asciiTheme="minorBidi" w:hAnsiTheme="minorBidi"/>
                <w:spacing w:val="-1"/>
                <w:sz w:val="20"/>
                <w:szCs w:val="20"/>
              </w:rPr>
              <w:t>заголовками</w:t>
            </w:r>
            <w:r>
              <w:rPr>
                <w:rFonts w:asciiTheme="minorBidi" w:hAnsiTheme="minorBidi"/>
                <w:spacing w:val="41"/>
                <w:sz w:val="20"/>
                <w:szCs w:val="20"/>
              </w:rPr>
              <w:t xml:space="preserve"> </w:t>
            </w:r>
            <w:r>
              <w:rPr>
                <w:rFonts w:asciiTheme="minorBidi" w:hAnsiTheme="minorBidi"/>
                <w:spacing w:val="-1"/>
                <w:sz w:val="20"/>
                <w:szCs w:val="20"/>
              </w:rPr>
              <w:t>раздела</w:t>
            </w:r>
            <w:r>
              <w:rPr>
                <w:rFonts w:asciiTheme="minorBidi" w:hAnsiTheme="minorBidi"/>
                <w:spacing w:val="41"/>
                <w:sz w:val="20"/>
                <w:szCs w:val="20"/>
              </w:rPr>
              <w:t xml:space="preserve"> </w:t>
            </w:r>
            <w:r>
              <w:rPr>
                <w:rFonts w:asciiTheme="minorBidi" w:hAnsiTheme="minorBidi"/>
                <w:sz w:val="20"/>
                <w:szCs w:val="20"/>
              </w:rPr>
              <w:t>и</w:t>
            </w:r>
            <w:r>
              <w:rPr>
                <w:rFonts w:asciiTheme="minorBidi" w:hAnsiTheme="minorBidi"/>
                <w:spacing w:val="42"/>
                <w:sz w:val="20"/>
                <w:szCs w:val="20"/>
              </w:rPr>
              <w:t xml:space="preserve"> </w:t>
            </w:r>
            <w:r>
              <w:rPr>
                <w:rFonts w:asciiTheme="minorBidi" w:hAnsiTheme="minorBidi"/>
                <w:spacing w:val="-1"/>
                <w:sz w:val="20"/>
                <w:szCs w:val="20"/>
              </w:rPr>
              <w:t>под-</w:t>
            </w:r>
            <w:r>
              <w:rPr>
                <w:rFonts w:asciiTheme="minorBidi" w:hAnsiTheme="minorBidi"/>
                <w:spacing w:val="43"/>
                <w:sz w:val="20"/>
                <w:szCs w:val="20"/>
              </w:rPr>
              <w:t xml:space="preserve"> </w:t>
            </w:r>
            <w:r>
              <w:rPr>
                <w:rFonts w:asciiTheme="minorBidi" w:hAnsiTheme="minorBidi"/>
                <w:sz w:val="20"/>
                <w:szCs w:val="20"/>
              </w:rPr>
              <w:t>раздела</w:t>
            </w:r>
            <w:r>
              <w:rPr>
                <w:rFonts w:asciiTheme="minorBidi" w:hAnsiTheme="minorBidi"/>
                <w:spacing w:val="25"/>
                <w:sz w:val="20"/>
                <w:szCs w:val="20"/>
              </w:rPr>
              <w:t xml:space="preserve"> </w:t>
            </w:r>
            <w:r>
              <w:rPr>
                <w:rFonts w:asciiTheme="minorBidi" w:hAnsiTheme="minorBidi"/>
                <w:spacing w:val="-1"/>
                <w:sz w:val="20"/>
                <w:szCs w:val="20"/>
              </w:rPr>
              <w:t>должно</w:t>
            </w:r>
            <w:r>
              <w:rPr>
                <w:rFonts w:asciiTheme="minorBidi" w:hAnsiTheme="minorBidi"/>
                <w:spacing w:val="25"/>
                <w:sz w:val="20"/>
                <w:szCs w:val="20"/>
              </w:rPr>
              <w:t xml:space="preserve"> </w:t>
            </w:r>
            <w:r>
              <w:rPr>
                <w:rFonts w:asciiTheme="minorBidi" w:hAnsiTheme="minorBidi"/>
                <w:spacing w:val="-1"/>
                <w:sz w:val="20"/>
                <w:szCs w:val="20"/>
              </w:rPr>
              <w:t>быть</w:t>
            </w:r>
            <w:r>
              <w:rPr>
                <w:rFonts w:asciiTheme="minorBidi" w:hAnsiTheme="minorBidi"/>
                <w:spacing w:val="22"/>
                <w:sz w:val="20"/>
                <w:szCs w:val="20"/>
              </w:rPr>
              <w:t xml:space="preserve"> </w:t>
            </w:r>
            <w:r>
              <w:rPr>
                <w:rFonts w:asciiTheme="minorBidi" w:hAnsiTheme="minorBidi"/>
                <w:spacing w:val="-1"/>
                <w:sz w:val="20"/>
                <w:szCs w:val="20"/>
              </w:rPr>
              <w:lastRenderedPageBreak/>
              <w:t>равно</w:t>
            </w:r>
            <w:r>
              <w:rPr>
                <w:rFonts w:asciiTheme="minorBidi" w:hAnsiTheme="minorBidi"/>
                <w:spacing w:val="25"/>
                <w:sz w:val="20"/>
                <w:szCs w:val="20"/>
              </w:rPr>
              <w:t xml:space="preserve"> </w:t>
            </w:r>
            <w:r>
              <w:rPr>
                <w:rFonts w:asciiTheme="minorBidi" w:hAnsiTheme="minorBidi"/>
                <w:spacing w:val="-1"/>
                <w:sz w:val="20"/>
                <w:szCs w:val="20"/>
              </w:rPr>
              <w:t>не</w:t>
            </w:r>
            <w:r>
              <w:rPr>
                <w:rFonts w:asciiTheme="minorBidi" w:hAnsiTheme="minorBidi"/>
                <w:spacing w:val="22"/>
                <w:sz w:val="20"/>
                <w:szCs w:val="20"/>
              </w:rPr>
              <w:t xml:space="preserve"> </w:t>
            </w:r>
            <w:r>
              <w:rPr>
                <w:rFonts w:asciiTheme="minorBidi" w:hAnsiTheme="minorBidi"/>
                <w:spacing w:val="-1"/>
                <w:sz w:val="20"/>
                <w:szCs w:val="20"/>
              </w:rPr>
              <w:t>менее</w:t>
            </w:r>
            <w:r>
              <w:rPr>
                <w:rFonts w:asciiTheme="minorBidi" w:hAnsiTheme="minorBidi"/>
                <w:spacing w:val="23"/>
                <w:sz w:val="20"/>
                <w:szCs w:val="20"/>
              </w:rPr>
              <w:t xml:space="preserve"> </w:t>
            </w:r>
            <w:r>
              <w:rPr>
                <w:rFonts w:asciiTheme="minorBidi" w:hAnsiTheme="minorBidi"/>
                <w:sz w:val="20"/>
                <w:szCs w:val="20"/>
              </w:rPr>
              <w:t>чем</w:t>
            </w:r>
            <w:r>
              <w:rPr>
                <w:rFonts w:asciiTheme="minorBidi" w:hAnsiTheme="minorBidi"/>
                <w:spacing w:val="25"/>
                <w:sz w:val="20"/>
                <w:szCs w:val="20"/>
              </w:rPr>
              <w:t xml:space="preserve"> </w:t>
            </w:r>
            <w:r>
              <w:rPr>
                <w:rFonts w:asciiTheme="minorBidi" w:hAnsiTheme="minorBidi"/>
                <w:spacing w:val="-1"/>
                <w:sz w:val="20"/>
                <w:szCs w:val="20"/>
              </w:rPr>
              <w:t>четырем</w:t>
            </w:r>
            <w:r>
              <w:rPr>
                <w:rFonts w:asciiTheme="minorBidi" w:hAnsiTheme="minorBidi"/>
                <w:spacing w:val="6"/>
                <w:sz w:val="20"/>
                <w:szCs w:val="20"/>
              </w:rPr>
              <w:t xml:space="preserve"> </w:t>
            </w:r>
            <w:r>
              <w:rPr>
                <w:rFonts w:asciiTheme="minorBidi" w:hAnsiTheme="minorBidi"/>
                <w:spacing w:val="-1"/>
                <w:sz w:val="20"/>
                <w:szCs w:val="20"/>
              </w:rPr>
              <w:t>высотам</w:t>
            </w:r>
            <w:r>
              <w:rPr>
                <w:rFonts w:asciiTheme="minorBidi" w:hAnsiTheme="minorBidi"/>
                <w:spacing w:val="4"/>
                <w:sz w:val="20"/>
                <w:szCs w:val="20"/>
              </w:rPr>
              <w:t xml:space="preserve"> </w:t>
            </w:r>
            <w:r>
              <w:rPr>
                <w:rFonts w:asciiTheme="minorBidi" w:hAnsiTheme="minorBidi"/>
                <w:spacing w:val="-1"/>
                <w:sz w:val="20"/>
                <w:szCs w:val="20"/>
              </w:rPr>
              <w:t>шрифта,</w:t>
            </w:r>
            <w:r>
              <w:rPr>
                <w:rFonts w:asciiTheme="minorBidi" w:hAnsiTheme="minorBidi"/>
                <w:spacing w:val="5"/>
                <w:sz w:val="20"/>
                <w:szCs w:val="20"/>
              </w:rPr>
              <w:t xml:space="preserve"> </w:t>
            </w:r>
            <w:r>
              <w:rPr>
                <w:rFonts w:asciiTheme="minorBidi" w:hAnsiTheme="minorBidi"/>
                <w:spacing w:val="-1"/>
                <w:sz w:val="20"/>
                <w:szCs w:val="20"/>
              </w:rPr>
              <w:t>которым</w:t>
            </w:r>
            <w:r>
              <w:rPr>
                <w:rFonts w:asciiTheme="minorBidi" w:hAnsiTheme="minorBidi"/>
                <w:spacing w:val="6"/>
                <w:sz w:val="20"/>
                <w:szCs w:val="20"/>
              </w:rPr>
              <w:t xml:space="preserve"> </w:t>
            </w:r>
            <w:r>
              <w:rPr>
                <w:rFonts w:asciiTheme="minorBidi" w:hAnsiTheme="minorBidi"/>
                <w:spacing w:val="-1"/>
                <w:sz w:val="20"/>
                <w:szCs w:val="20"/>
              </w:rPr>
              <w:t>набран</w:t>
            </w:r>
            <w:r>
              <w:rPr>
                <w:rFonts w:asciiTheme="minorBidi" w:hAnsiTheme="minorBidi"/>
                <w:spacing w:val="49"/>
                <w:sz w:val="20"/>
                <w:szCs w:val="20"/>
              </w:rPr>
              <w:t xml:space="preserve"> </w:t>
            </w:r>
            <w:r>
              <w:rPr>
                <w:rFonts w:asciiTheme="minorBidi" w:hAnsiTheme="minorBidi"/>
                <w:spacing w:val="-1"/>
                <w:sz w:val="20"/>
                <w:szCs w:val="20"/>
              </w:rPr>
              <w:t>основной</w:t>
            </w:r>
            <w:r>
              <w:rPr>
                <w:rFonts w:asciiTheme="minorBidi" w:hAnsiTheme="minorBidi"/>
                <w:spacing w:val="1"/>
                <w:sz w:val="20"/>
                <w:szCs w:val="20"/>
              </w:rPr>
              <w:t xml:space="preserve"> </w:t>
            </w:r>
            <w:r>
              <w:rPr>
                <w:rFonts w:asciiTheme="minorBidi" w:hAnsiTheme="minorBidi"/>
                <w:spacing w:val="-1"/>
                <w:sz w:val="20"/>
                <w:szCs w:val="20"/>
              </w:rPr>
              <w:t>текст</w:t>
            </w:r>
            <w:r>
              <w:rPr>
                <w:rFonts w:asciiTheme="minorBidi" w:hAnsiTheme="minorBidi"/>
                <w:spacing w:val="1"/>
                <w:sz w:val="20"/>
                <w:szCs w:val="20"/>
              </w:rPr>
              <w:t xml:space="preserve"> </w:t>
            </w:r>
            <w:r>
              <w:rPr>
                <w:rFonts w:asciiTheme="minorBidi" w:hAnsiTheme="minorBidi"/>
                <w:spacing w:val="-1"/>
                <w:sz w:val="20"/>
                <w:szCs w:val="20"/>
              </w:rPr>
              <w:t>стандарта.</w:t>
            </w:r>
          </w:p>
        </w:tc>
        <w:tc>
          <w:tcPr>
            <w:tcW w:w="4111" w:type="dxa"/>
          </w:tcPr>
          <w:p w14:paraId="7A9AE454" w14:textId="77777777" w:rsidR="00AD61D1" w:rsidRPr="00201646"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lastRenderedPageBreak/>
              <w:t>Принято.</w:t>
            </w:r>
          </w:p>
          <w:p w14:paraId="3DFB9034" w14:textId="0EAD9CC1" w:rsidR="00AD61D1"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 xml:space="preserve">Будет исправлено  на этапе </w:t>
            </w:r>
            <w:r>
              <w:rPr>
                <w:rFonts w:ascii="Arial" w:eastAsia="Times New Roman" w:hAnsi="Arial" w:cs="Arial"/>
                <w:sz w:val="20"/>
                <w:szCs w:val="20"/>
                <w:lang w:eastAsia="ru-RU"/>
              </w:rPr>
              <w:t>редактирования проекта в РСТ</w:t>
            </w:r>
          </w:p>
        </w:tc>
      </w:tr>
      <w:tr w:rsidR="00AD61D1" w14:paraId="3D4F0184" w14:textId="77777777" w:rsidTr="00AD61D1">
        <w:tc>
          <w:tcPr>
            <w:tcW w:w="510" w:type="dxa"/>
          </w:tcPr>
          <w:p w14:paraId="5544C21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4D0711D" w14:textId="4B5B7E05"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3B9047EB" w14:textId="2DB2F6E9"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«ЦКБ МТ Рубин», № ОСПИ/ССН-141-24 от 13.03.2024 г.</w:t>
            </w:r>
          </w:p>
        </w:tc>
        <w:tc>
          <w:tcPr>
            <w:tcW w:w="6832" w:type="dxa"/>
          </w:tcPr>
          <w:p w14:paraId="2923C8CE"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5CDB56C8" w14:textId="77777777" w:rsidR="00AD61D1" w:rsidRDefault="00AD61D1" w:rsidP="00970420">
            <w:pPr>
              <w:ind w:left="0" w:firstLine="0"/>
              <w:rPr>
                <w:rFonts w:asciiTheme="minorBidi" w:hAnsiTheme="minorBidi" w:cstheme="minorBidi"/>
                <w:sz w:val="20"/>
              </w:rPr>
            </w:pPr>
            <w:r>
              <w:rPr>
                <w:rFonts w:asciiTheme="minorBidi" w:hAnsiTheme="minorBidi" w:cstheme="minorBidi"/>
                <w:sz w:val="20"/>
              </w:rPr>
              <w:t>Словосочетание «конструкторская документация» заменить на КД</w:t>
            </w:r>
          </w:p>
          <w:p w14:paraId="659D2F97"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5A379423" w14:textId="77777777" w:rsidR="00AD61D1" w:rsidRDefault="00AD61D1" w:rsidP="00970420">
            <w:pPr>
              <w:widowControl w:val="0"/>
              <w:ind w:left="0" w:firstLine="0"/>
              <w:rPr>
                <w:rFonts w:ascii="Arial" w:hAnsi="Arial" w:cs="Arial"/>
                <w:sz w:val="20"/>
                <w:szCs w:val="20"/>
              </w:rPr>
            </w:pPr>
            <w:r>
              <w:rPr>
                <w:rFonts w:asciiTheme="minorBidi" w:hAnsiTheme="minorBidi" w:cstheme="minorBidi"/>
                <w:sz w:val="20"/>
              </w:rPr>
              <w:t>Т.к. сокращение КД приведено в 3.2</w:t>
            </w:r>
          </w:p>
        </w:tc>
        <w:tc>
          <w:tcPr>
            <w:tcW w:w="4111" w:type="dxa"/>
          </w:tcPr>
          <w:p w14:paraId="6C84CA3A" w14:textId="21E237C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B8E913D" w14:textId="77777777" w:rsidTr="00AD61D1">
        <w:tc>
          <w:tcPr>
            <w:tcW w:w="510" w:type="dxa"/>
          </w:tcPr>
          <w:p w14:paraId="1AF9F4E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95FDFB1" w14:textId="0FFE5E03"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7E1572CC"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17E209BA"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559BE3BC" w14:textId="77777777" w:rsidR="00AD61D1" w:rsidRDefault="00AD61D1" w:rsidP="00970420">
            <w:pPr>
              <w:widowControl w:val="0"/>
              <w:ind w:left="0" w:firstLine="0"/>
              <w:rPr>
                <w:rFonts w:ascii="Arial" w:hAnsi="Arial" w:cs="Arial"/>
                <w:sz w:val="20"/>
                <w:szCs w:val="20"/>
              </w:rPr>
            </w:pPr>
            <w:r>
              <w:rPr>
                <w:rFonts w:asciiTheme="minorBidi" w:hAnsiTheme="minorBidi" w:cstheme="minorBidi"/>
                <w:sz w:val="20"/>
                <w:szCs w:val="20"/>
              </w:rPr>
              <w:t>Привести в соответствие с ГОСТ Р 1.5-2012 и ГОСТ 1.5-2001</w:t>
            </w:r>
          </w:p>
        </w:tc>
        <w:tc>
          <w:tcPr>
            <w:tcW w:w="4111" w:type="dxa"/>
          </w:tcPr>
          <w:p w14:paraId="4D46E8A4" w14:textId="77777777" w:rsidR="00AD61D1" w:rsidRPr="00201646"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Принято.</w:t>
            </w:r>
          </w:p>
          <w:p w14:paraId="587C81DB" w14:textId="3457C0E2" w:rsidR="00AD61D1"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 xml:space="preserve">Будет исправлено  на этапе </w:t>
            </w:r>
            <w:r>
              <w:rPr>
                <w:rFonts w:ascii="Arial" w:eastAsia="Times New Roman" w:hAnsi="Arial" w:cs="Arial"/>
                <w:sz w:val="20"/>
                <w:szCs w:val="20"/>
                <w:lang w:eastAsia="ru-RU"/>
              </w:rPr>
              <w:t>редактирования проекта в РСТ</w:t>
            </w:r>
          </w:p>
        </w:tc>
      </w:tr>
      <w:tr w:rsidR="00AD61D1" w14:paraId="260C88B8" w14:textId="77777777" w:rsidTr="00AD61D1">
        <w:trPr>
          <w:trHeight w:val="1494"/>
        </w:trPr>
        <w:tc>
          <w:tcPr>
            <w:tcW w:w="510" w:type="dxa"/>
          </w:tcPr>
          <w:p w14:paraId="6766B37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3C48D86" w14:textId="2C69448D" w:rsidR="00AD61D1" w:rsidRDefault="00AD61D1" w:rsidP="00970420">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7675F982" w14:textId="77777777" w:rsidR="00AD61D1" w:rsidRDefault="00AD61D1" w:rsidP="00970420">
            <w:pPr>
              <w:widowControl w:val="0"/>
              <w:ind w:left="0" w:firstLine="0"/>
              <w:jc w:val="center"/>
              <w:rPr>
                <w:rFonts w:ascii="Arial" w:hAnsi="Arial" w:cs="Arial"/>
                <w:sz w:val="20"/>
                <w:szCs w:val="20"/>
              </w:rPr>
            </w:pPr>
            <w:r>
              <w:rPr>
                <w:rFonts w:asciiTheme="minorBidi" w:hAnsiTheme="minorBidi" w:cstheme="minorBidi"/>
                <w:color w:val="313131"/>
                <w:sz w:val="20"/>
                <w:szCs w:val="20"/>
              </w:rPr>
              <w:t>ФГБУ «НИИЦ ЖДВ» Минобороны России, б/н</w:t>
            </w:r>
          </w:p>
        </w:tc>
        <w:tc>
          <w:tcPr>
            <w:tcW w:w="6832" w:type="dxa"/>
          </w:tcPr>
          <w:p w14:paraId="26F1FA65"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2C1FCC6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В соответствии с п. 5.2 ГОСТ Р 1.5 размер шрифта основного текста документа должен быть 14 пунктов, а размер шрифта приложений, примечаний и сносок по тексу документа должен быть 12 пунктов.</w:t>
            </w:r>
          </w:p>
        </w:tc>
        <w:tc>
          <w:tcPr>
            <w:tcW w:w="4111" w:type="dxa"/>
          </w:tcPr>
          <w:p w14:paraId="098C4629" w14:textId="77777777" w:rsidR="00AD61D1" w:rsidRPr="00201646"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Принято.</w:t>
            </w:r>
          </w:p>
          <w:p w14:paraId="5AF28CB3" w14:textId="656C4DB6" w:rsidR="00AD61D1"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 xml:space="preserve">Будет исправлено  на этапе </w:t>
            </w:r>
            <w:r>
              <w:rPr>
                <w:rFonts w:ascii="Arial" w:eastAsia="Times New Roman" w:hAnsi="Arial" w:cs="Arial"/>
                <w:sz w:val="20"/>
                <w:szCs w:val="20"/>
                <w:lang w:eastAsia="ru-RU"/>
              </w:rPr>
              <w:t>редактирования проекта в РСТ</w:t>
            </w:r>
          </w:p>
        </w:tc>
      </w:tr>
      <w:tr w:rsidR="00AD61D1" w14:paraId="35DC5C72" w14:textId="77777777" w:rsidTr="00AD61D1">
        <w:tc>
          <w:tcPr>
            <w:tcW w:w="510" w:type="dxa"/>
          </w:tcPr>
          <w:p w14:paraId="49E5BE9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FBAB789" w14:textId="5D77962F" w:rsidR="00AD61D1" w:rsidRDefault="00AD61D1" w:rsidP="00970420">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091FAF35" w14:textId="77777777" w:rsidR="00AD61D1" w:rsidRDefault="00AD61D1" w:rsidP="00970420">
            <w:pPr>
              <w:widowControl w:val="0"/>
              <w:ind w:left="0" w:firstLine="0"/>
              <w:jc w:val="center"/>
              <w:rPr>
                <w:rFonts w:ascii="Arial" w:hAnsi="Arial" w:cs="Arial"/>
                <w:sz w:val="20"/>
                <w:szCs w:val="20"/>
              </w:rPr>
            </w:pPr>
            <w:r>
              <w:rPr>
                <w:rFonts w:asciiTheme="minorBidi" w:hAnsiTheme="minorBidi" w:cstheme="minorBidi"/>
                <w:color w:val="313131"/>
                <w:sz w:val="20"/>
                <w:szCs w:val="20"/>
              </w:rPr>
              <w:t>ФГБУ «НИИЦ ЖДВ» Минобороны России, б/н</w:t>
            </w:r>
          </w:p>
        </w:tc>
        <w:tc>
          <w:tcPr>
            <w:tcW w:w="6832" w:type="dxa"/>
          </w:tcPr>
          <w:p w14:paraId="1F912CB8"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1F6D459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В соответствии с п. 5.3 ГОСТ Р 1.5 поля справа, слева, сверху и снизу от текста должны быть шириной не менее 20 мм и не более 30 мм. Необходимо изменить настройки правого и нижнего полей по тексту документа).</w:t>
            </w:r>
          </w:p>
        </w:tc>
        <w:tc>
          <w:tcPr>
            <w:tcW w:w="4111" w:type="dxa"/>
          </w:tcPr>
          <w:p w14:paraId="3E148FC5" w14:textId="7BECC8FA" w:rsidR="00AD61D1" w:rsidRPr="00261C9A" w:rsidRDefault="00AD61D1" w:rsidP="00970420">
            <w:pPr>
              <w:widowControl w:val="0"/>
              <w:ind w:left="0" w:firstLine="0"/>
              <w:jc w:val="both"/>
              <w:rPr>
                <w:rFonts w:ascii="Arial" w:eastAsia="Times New Roman" w:hAnsi="Arial" w:cs="Arial"/>
                <w:sz w:val="20"/>
                <w:szCs w:val="20"/>
                <w:lang w:val="en-US" w:eastAsia="ru-RU"/>
              </w:rPr>
            </w:pPr>
            <w:r w:rsidRPr="00201646">
              <w:rPr>
                <w:rFonts w:ascii="Arial" w:eastAsia="Times New Roman" w:hAnsi="Arial" w:cs="Arial"/>
                <w:sz w:val="20"/>
                <w:szCs w:val="20"/>
                <w:lang w:eastAsia="ru-RU"/>
              </w:rPr>
              <w:t>Принято.</w:t>
            </w:r>
          </w:p>
        </w:tc>
      </w:tr>
      <w:tr w:rsidR="00AD61D1" w14:paraId="31EAA0BE" w14:textId="77777777" w:rsidTr="00AD61D1">
        <w:tc>
          <w:tcPr>
            <w:tcW w:w="510" w:type="dxa"/>
          </w:tcPr>
          <w:p w14:paraId="61D3601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98612CE" w14:textId="4FC9756B" w:rsidR="00AD61D1" w:rsidRDefault="00AD61D1" w:rsidP="00970420">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778C290C" w14:textId="77777777" w:rsidR="00AD61D1" w:rsidRDefault="00AD61D1" w:rsidP="00970420">
            <w:pPr>
              <w:widowControl w:val="0"/>
              <w:ind w:left="0" w:firstLine="0"/>
              <w:jc w:val="center"/>
              <w:rPr>
                <w:rFonts w:ascii="Arial" w:hAnsi="Arial" w:cs="Arial"/>
                <w:sz w:val="20"/>
                <w:szCs w:val="20"/>
              </w:rPr>
            </w:pPr>
            <w:r>
              <w:rPr>
                <w:rFonts w:asciiTheme="minorBidi" w:hAnsiTheme="minorBidi" w:cstheme="minorBidi"/>
                <w:color w:val="313131"/>
                <w:sz w:val="20"/>
                <w:szCs w:val="20"/>
              </w:rPr>
              <w:t>ФГБУ «НИИЦ ЖДВ» Минобороны России, б/н</w:t>
            </w:r>
          </w:p>
        </w:tc>
        <w:tc>
          <w:tcPr>
            <w:tcW w:w="6832" w:type="dxa"/>
          </w:tcPr>
          <w:p w14:paraId="570FA4BF"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0E30291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В соответствии с п. 5.4 ГОСТ Р 1.5 при оформлении проекта стандарта используют перенос в словах, кроме заголовков. Необходимо настроить переносы по тексту документа.</w:t>
            </w:r>
          </w:p>
        </w:tc>
        <w:tc>
          <w:tcPr>
            <w:tcW w:w="4111" w:type="dxa"/>
          </w:tcPr>
          <w:p w14:paraId="68A58BA1" w14:textId="6EDBA69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1F41C10" w14:textId="77777777" w:rsidTr="00AD61D1">
        <w:tc>
          <w:tcPr>
            <w:tcW w:w="510" w:type="dxa"/>
          </w:tcPr>
          <w:p w14:paraId="1125592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59404E6" w14:textId="7EAA7CBC" w:rsidR="00AD61D1" w:rsidRDefault="00AD61D1" w:rsidP="00970420">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0A8CAC5F" w14:textId="77777777" w:rsidR="00AD61D1" w:rsidRDefault="00AD61D1" w:rsidP="00970420">
            <w:pPr>
              <w:widowControl w:val="0"/>
              <w:ind w:left="0" w:firstLine="0"/>
              <w:jc w:val="center"/>
              <w:rPr>
                <w:rFonts w:ascii="Arial" w:hAnsi="Arial" w:cs="Arial"/>
                <w:sz w:val="20"/>
                <w:szCs w:val="20"/>
              </w:rPr>
            </w:pPr>
            <w:r>
              <w:rPr>
                <w:rFonts w:asciiTheme="minorBidi" w:hAnsiTheme="minorBidi" w:cstheme="minorBidi"/>
                <w:color w:val="313131"/>
                <w:sz w:val="20"/>
                <w:szCs w:val="20"/>
              </w:rPr>
              <w:t>ФГБУ «НИИЦ ЖДВ» Минобороны России, б/н</w:t>
            </w:r>
          </w:p>
        </w:tc>
        <w:tc>
          <w:tcPr>
            <w:tcW w:w="6832" w:type="dxa"/>
          </w:tcPr>
          <w:p w14:paraId="51BD708F"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6B93F2B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Последняя   страница  проекта   стандарта  должна  быть  оформлена в соответствии с требованиями приложения В ГОСТ 1.5.</w:t>
            </w:r>
          </w:p>
        </w:tc>
        <w:tc>
          <w:tcPr>
            <w:tcW w:w="4111" w:type="dxa"/>
          </w:tcPr>
          <w:p w14:paraId="25D25ADA" w14:textId="7B92730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A1BA5A6" w14:textId="77777777" w:rsidTr="00AD61D1">
        <w:tc>
          <w:tcPr>
            <w:tcW w:w="510" w:type="dxa"/>
          </w:tcPr>
          <w:p w14:paraId="5CE5547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00B8DC8" w14:textId="6D802397" w:rsidR="00AD61D1" w:rsidRDefault="00AD61D1" w:rsidP="00970420">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764AFF34" w14:textId="77777777" w:rsidR="00AD61D1" w:rsidRDefault="00AD61D1" w:rsidP="00970420">
            <w:pPr>
              <w:widowControl w:val="0"/>
              <w:ind w:left="0" w:firstLine="0"/>
              <w:jc w:val="center"/>
              <w:rPr>
                <w:rFonts w:ascii="Arial" w:hAnsi="Arial" w:cs="Arial"/>
                <w:sz w:val="20"/>
                <w:szCs w:val="20"/>
              </w:rPr>
            </w:pPr>
            <w:r>
              <w:rPr>
                <w:rFonts w:asciiTheme="minorBidi" w:hAnsiTheme="minorBidi" w:cstheme="minorBidi"/>
                <w:sz w:val="20"/>
                <w:szCs w:val="20"/>
              </w:rPr>
              <w:t>ФГБУ «16 ЦНИИИ МО РФ», б/н</w:t>
            </w:r>
          </w:p>
        </w:tc>
        <w:tc>
          <w:tcPr>
            <w:tcW w:w="6832" w:type="dxa"/>
          </w:tcPr>
          <w:p w14:paraId="362D6E05" w14:textId="77777777" w:rsidR="00AD61D1" w:rsidRPr="00201646" w:rsidRDefault="00AD61D1" w:rsidP="00970420">
            <w:pPr>
              <w:widowControl w:val="0"/>
              <w:ind w:left="0" w:firstLine="0"/>
              <w:rPr>
                <w:rFonts w:ascii="Arial" w:hAnsi="Arial" w:cs="Arial"/>
                <w:b/>
                <w:bCs/>
                <w:sz w:val="20"/>
                <w:szCs w:val="20"/>
                <w:u w:val="single"/>
              </w:rPr>
            </w:pPr>
            <w:r w:rsidRPr="00201646">
              <w:rPr>
                <w:rFonts w:ascii="Arial" w:hAnsi="Arial" w:cs="Arial"/>
                <w:b/>
                <w:bCs/>
                <w:sz w:val="20"/>
                <w:szCs w:val="20"/>
                <w:u w:val="single"/>
              </w:rPr>
              <w:t xml:space="preserve">Замечание: </w:t>
            </w:r>
          </w:p>
          <w:p w14:paraId="07E280AC" w14:textId="77777777" w:rsidR="00AD61D1" w:rsidRPr="00201646" w:rsidRDefault="00AD61D1" w:rsidP="00970420">
            <w:pPr>
              <w:widowControl w:val="0"/>
              <w:ind w:left="0" w:firstLine="0"/>
              <w:rPr>
                <w:rFonts w:ascii="Arial" w:hAnsi="Arial" w:cs="Arial"/>
                <w:b/>
                <w:bCs/>
                <w:sz w:val="20"/>
                <w:szCs w:val="20"/>
                <w:u w:val="single"/>
              </w:rPr>
            </w:pPr>
            <w:r w:rsidRPr="00201646">
              <w:rPr>
                <w:rFonts w:asciiTheme="minorBidi" w:hAnsiTheme="minorBidi" w:cstheme="minorBidi"/>
                <w:color w:val="000000" w:themeColor="text1"/>
                <w:sz w:val="20"/>
                <w:szCs w:val="20"/>
              </w:rPr>
              <w:t>В соответствии с требованиями ГОСТ Р 1.5-2012 (изменение</w:t>
            </w:r>
            <w:r w:rsidRPr="00201646">
              <w:rPr>
                <w:rFonts w:asciiTheme="minorBidi" w:eastAsia="Times New Roman" w:hAnsiTheme="minorBidi"/>
                <w:color w:val="000000" w:themeColor="text1"/>
                <w:sz w:val="20"/>
                <w:szCs w:val="20"/>
              </w:rPr>
              <w:t xml:space="preserve"> </w:t>
            </w:r>
            <w:r w:rsidRPr="00201646">
              <w:rPr>
                <w:rFonts w:asciiTheme="minorBidi" w:eastAsia="Arial" w:hAnsiTheme="minorBidi" w:cstheme="minorBidi"/>
                <w:color w:val="000000" w:themeColor="text1"/>
                <w:sz w:val="20"/>
                <w:szCs w:val="20"/>
              </w:rPr>
              <w:t xml:space="preserve">№ </w:t>
            </w:r>
            <w:r w:rsidRPr="00201646">
              <w:rPr>
                <w:rFonts w:asciiTheme="minorBidi" w:eastAsia="Times New Roman" w:hAnsiTheme="minorBidi" w:cstheme="minorBidi"/>
                <w:color w:val="000000" w:themeColor="text1"/>
                <w:sz w:val="20"/>
                <w:szCs w:val="20"/>
              </w:rPr>
              <w:t>1 от 2016 г.) при оформлении стандартов необходимо</w:t>
            </w:r>
            <w:r w:rsidRPr="00201646">
              <w:rPr>
                <w:rFonts w:asciiTheme="minorBidi" w:eastAsia="Times New Roman" w:hAnsiTheme="minorBidi"/>
                <w:color w:val="000000" w:themeColor="text1"/>
                <w:sz w:val="20"/>
                <w:szCs w:val="20"/>
              </w:rPr>
              <w:t xml:space="preserve"> </w:t>
            </w:r>
            <w:r w:rsidRPr="00201646">
              <w:rPr>
                <w:rFonts w:asciiTheme="minorBidi" w:hAnsiTheme="minorBidi" w:cstheme="minorBidi"/>
                <w:color w:val="000000" w:themeColor="text1"/>
                <w:sz w:val="20"/>
                <w:szCs w:val="20"/>
              </w:rPr>
              <w:t>использовать переносы в словах (К</w:t>
            </w:r>
            <w:r w:rsidRPr="00201646">
              <w:rPr>
                <w:rFonts w:asciiTheme="minorBidi" w:hAnsiTheme="minorBidi"/>
                <w:color w:val="000000" w:themeColor="text1"/>
                <w:sz w:val="20"/>
                <w:szCs w:val="20"/>
              </w:rPr>
              <w:t>р</w:t>
            </w:r>
            <w:r w:rsidRPr="00201646">
              <w:rPr>
                <w:rFonts w:asciiTheme="minorBidi" w:hAnsiTheme="minorBidi" w:cstheme="minorBidi"/>
                <w:color w:val="000000" w:themeColor="text1"/>
                <w:sz w:val="20"/>
                <w:szCs w:val="20"/>
              </w:rPr>
              <w:t xml:space="preserve">оме </w:t>
            </w:r>
            <w:r w:rsidRPr="00201646">
              <w:rPr>
                <w:rFonts w:asciiTheme="minorBidi" w:hAnsiTheme="minorBidi"/>
                <w:color w:val="000000" w:themeColor="text1"/>
                <w:sz w:val="20"/>
                <w:szCs w:val="20"/>
              </w:rPr>
              <w:t>заголовков)</w:t>
            </w:r>
          </w:p>
        </w:tc>
        <w:tc>
          <w:tcPr>
            <w:tcW w:w="4111" w:type="dxa"/>
          </w:tcPr>
          <w:p w14:paraId="176F0B92" w14:textId="3C549A28" w:rsidR="00AD61D1" w:rsidRPr="00201646"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Принято</w:t>
            </w:r>
          </w:p>
        </w:tc>
      </w:tr>
      <w:tr w:rsidR="00AD61D1" w14:paraId="00F785D3" w14:textId="77777777" w:rsidTr="00AD61D1">
        <w:tc>
          <w:tcPr>
            <w:tcW w:w="510" w:type="dxa"/>
          </w:tcPr>
          <w:p w14:paraId="31AEA15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7E60E3F" w14:textId="67E25C40" w:rsidR="00AD61D1" w:rsidRDefault="00AD61D1" w:rsidP="00970420">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5FBD70C2"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«Системы управления», № БЕ-590 от 28.02.2024</w:t>
            </w:r>
          </w:p>
        </w:tc>
        <w:tc>
          <w:tcPr>
            <w:tcW w:w="6832" w:type="dxa"/>
          </w:tcPr>
          <w:p w14:paraId="019BB592" w14:textId="77777777" w:rsidR="00AD61D1" w:rsidRPr="00A927FB" w:rsidRDefault="00AD61D1" w:rsidP="00970420">
            <w:pPr>
              <w:ind w:left="0" w:firstLine="0"/>
              <w:rPr>
                <w:rFonts w:ascii="Arial" w:hAnsi="Arial" w:cs="Arial"/>
                <w:b/>
                <w:bCs/>
                <w:sz w:val="20"/>
                <w:szCs w:val="20"/>
                <w:u w:val="single"/>
              </w:rPr>
            </w:pPr>
            <w:r w:rsidRPr="00A927FB">
              <w:rPr>
                <w:rFonts w:ascii="Arial" w:hAnsi="Arial" w:cs="Arial"/>
                <w:b/>
                <w:bCs/>
                <w:sz w:val="20"/>
                <w:szCs w:val="20"/>
                <w:u w:val="single"/>
              </w:rPr>
              <w:t>Замечание:</w:t>
            </w:r>
          </w:p>
          <w:p w14:paraId="4D915584"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xml:space="preserve">Проект стандарта не содержит требований к содержанию </w:t>
            </w:r>
            <w:proofErr w:type="spellStart"/>
            <w:r w:rsidRPr="00A927FB">
              <w:rPr>
                <w:rFonts w:ascii="Arial" w:hAnsi="Arial" w:cs="Arial"/>
                <w:sz w:val="20"/>
                <w:szCs w:val="20"/>
              </w:rPr>
              <w:t>нормоконтроля</w:t>
            </w:r>
            <w:proofErr w:type="spellEnd"/>
            <w:r w:rsidRPr="00A927FB">
              <w:rPr>
                <w:rFonts w:ascii="Arial" w:hAnsi="Arial" w:cs="Arial"/>
                <w:sz w:val="20"/>
                <w:szCs w:val="20"/>
              </w:rPr>
              <w:t>, которые имеются в ГОСТ 2.111–2013:</w:t>
            </w:r>
          </w:p>
          <w:p w14:paraId="5B8A7AA0"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правильность выполнения основной надписи и дополнительных граф;</w:t>
            </w:r>
          </w:p>
          <w:p w14:paraId="6A8F30FA"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lastRenderedPageBreak/>
              <w:t xml:space="preserve">- соответствие основных параметров проектируемого изделия стандартам, характеристикам утвержденной </w:t>
            </w:r>
            <w:proofErr w:type="spellStart"/>
            <w:r w:rsidRPr="00A927FB">
              <w:rPr>
                <w:rFonts w:ascii="Arial" w:hAnsi="Arial" w:cs="Arial"/>
                <w:sz w:val="20"/>
                <w:szCs w:val="20"/>
              </w:rPr>
              <w:t>типоразмерной</w:t>
            </w:r>
            <w:proofErr w:type="spellEnd"/>
            <w:r w:rsidRPr="00A927FB">
              <w:rPr>
                <w:rFonts w:ascii="Arial" w:hAnsi="Arial" w:cs="Arial"/>
                <w:sz w:val="20"/>
                <w:szCs w:val="20"/>
              </w:rPr>
              <w:t xml:space="preserve"> номенклатуры изделий и т. п.;</w:t>
            </w:r>
          </w:p>
          <w:p w14:paraId="1256D365"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соответствие технических показателей, требований к качеству и методов испытаний стандартам и другим НД;</w:t>
            </w:r>
          </w:p>
          <w:p w14:paraId="27F884BD"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степень унификации и стандартизации проектируемого изделия;</w:t>
            </w:r>
          </w:p>
          <w:p w14:paraId="0408FF3C"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соответствие показателей и расчетных величин нормативным данным, установленным в стандартах и других НД;</w:t>
            </w:r>
          </w:p>
          <w:p w14:paraId="68345997"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возможности сокращения применяемой номенклатуры стандартизованных и покупных изделий;</w:t>
            </w:r>
          </w:p>
          <w:p w14:paraId="3B5DE9EC"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соответствие применяемых типоразмеров стандартизованных и покупных изделий установленным ограничительным номенклатурам (перечням);</w:t>
            </w:r>
          </w:p>
          <w:p w14:paraId="1CE3C413"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рациональное использование конструктивных элементов, марок материалов, размеров и профилей проката, видов допусков и посадок и выявление возможностей объединения близких по размеру и сходных по виду и назначению элементов;</w:t>
            </w:r>
          </w:p>
          <w:p w14:paraId="68E5CF5D"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возможность замены оригинальных изделий типовыми и ранее разработанными;</w:t>
            </w:r>
          </w:p>
          <w:p w14:paraId="5351010B"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возможность замены оригинального конструктивного исполнения детали стандартизованным или типовым;</w:t>
            </w:r>
          </w:p>
          <w:p w14:paraId="65A1F02A"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возможность использования ранее спроектированных и освоенных производством деталей сходной конструктивной формы и аналогичного функционального назначения;</w:t>
            </w:r>
          </w:p>
          <w:p w14:paraId="10876E0D"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соблюдение установленных ограничительных номенклатур (перечней) конструктивных элементов, допусков и посадок, марок материалов, профилей и размеров проката и т. п.;</w:t>
            </w:r>
          </w:p>
          <w:p w14:paraId="3695A6B0"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использование типовых схем и унифицированных схем;</w:t>
            </w:r>
          </w:p>
          <w:p w14:paraId="26289018"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полнота и соответствие графических документов, получаемых в виде чертежей из электронной модели детали и электронной модели сборочной единицы (чертеж детали, сборочный чертеж, чертеж общего вида, габаритный чертеж и др.), стандартам ЕСКД;</w:t>
            </w:r>
          </w:p>
          <w:p w14:paraId="7D2CC09B"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соответствие обозначений файлов моделей сборочных единиц и деталей установленным правилам обозначений в организации;</w:t>
            </w:r>
          </w:p>
          <w:p w14:paraId="38E5FCFC"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t>- соблюдение других требований, установленных в организации (например, правильность размещения элементов по слоям и использование применяемых цветов);</w:t>
            </w:r>
          </w:p>
          <w:p w14:paraId="6A2720FE" w14:textId="77777777" w:rsidR="00AD61D1" w:rsidRPr="00A927FB" w:rsidRDefault="00AD61D1" w:rsidP="00970420">
            <w:pPr>
              <w:ind w:left="0" w:firstLine="0"/>
              <w:jc w:val="both"/>
              <w:rPr>
                <w:rFonts w:ascii="Arial" w:hAnsi="Arial" w:cs="Arial"/>
                <w:sz w:val="20"/>
                <w:szCs w:val="20"/>
              </w:rPr>
            </w:pPr>
            <w:r w:rsidRPr="00A927FB">
              <w:rPr>
                <w:rFonts w:ascii="Arial" w:hAnsi="Arial" w:cs="Arial"/>
                <w:sz w:val="20"/>
                <w:szCs w:val="20"/>
              </w:rPr>
              <w:lastRenderedPageBreak/>
              <w:t>- полнота и соответствие текстовых документов, получаемых в виде отчета из электронной структуры изделия (спецификация, ведомость спецификаций, ведомость покупных изделий и др.), стандартам ЕСКД;</w:t>
            </w:r>
          </w:p>
          <w:p w14:paraId="7A299B1E" w14:textId="77777777" w:rsidR="00AD61D1" w:rsidRDefault="00AD61D1" w:rsidP="00970420">
            <w:pPr>
              <w:widowControl w:val="0"/>
              <w:ind w:left="0" w:firstLine="0"/>
              <w:rPr>
                <w:rFonts w:ascii="Arial" w:hAnsi="Arial" w:cs="Arial"/>
                <w:b/>
                <w:bCs/>
                <w:sz w:val="20"/>
                <w:szCs w:val="20"/>
                <w:highlight w:val="cyan"/>
                <w:u w:val="single"/>
              </w:rPr>
            </w:pPr>
            <w:r w:rsidRPr="00A927FB">
              <w:rPr>
                <w:rFonts w:ascii="Arial" w:hAnsi="Arial" w:cs="Arial"/>
                <w:sz w:val="20"/>
                <w:szCs w:val="20"/>
              </w:rPr>
              <w:t>- соответствие обозначений файлов моделей сборочных единиц и деталей установленным правилам обозначений в организации</w:t>
            </w:r>
          </w:p>
        </w:tc>
        <w:tc>
          <w:tcPr>
            <w:tcW w:w="4111" w:type="dxa"/>
          </w:tcPr>
          <w:p w14:paraId="16FCE30A" w14:textId="77777777" w:rsidR="00AD61D1" w:rsidRPr="00A927FB" w:rsidRDefault="00AD61D1" w:rsidP="00287101">
            <w:pPr>
              <w:widowControl w:val="0"/>
              <w:ind w:left="0" w:firstLine="0"/>
              <w:jc w:val="both"/>
              <w:rPr>
                <w:rFonts w:ascii="Arial" w:eastAsia="Times New Roman" w:hAnsi="Arial" w:cs="Arial"/>
                <w:sz w:val="20"/>
                <w:szCs w:val="20"/>
                <w:lang w:eastAsia="ru-RU"/>
              </w:rPr>
            </w:pPr>
            <w:r w:rsidRPr="00A927FB">
              <w:rPr>
                <w:rFonts w:ascii="Arial" w:eastAsia="Times New Roman" w:hAnsi="Arial" w:cs="Arial"/>
                <w:sz w:val="20"/>
                <w:szCs w:val="20"/>
                <w:lang w:eastAsia="ru-RU"/>
              </w:rPr>
              <w:lastRenderedPageBreak/>
              <w:t>Принято к сведению.</w:t>
            </w:r>
          </w:p>
          <w:p w14:paraId="6979CE98" w14:textId="08CF2370" w:rsidR="00AD61D1" w:rsidRPr="00A927FB" w:rsidRDefault="00AD61D1" w:rsidP="00287101">
            <w:pPr>
              <w:widowControl w:val="0"/>
              <w:ind w:left="0" w:firstLine="0"/>
              <w:jc w:val="both"/>
              <w:rPr>
                <w:rFonts w:ascii="Arial" w:eastAsia="Times New Roman" w:hAnsi="Arial" w:cs="Arial"/>
                <w:sz w:val="20"/>
                <w:szCs w:val="20"/>
                <w:highlight w:val="cyan"/>
                <w:lang w:eastAsia="ru-RU"/>
              </w:rPr>
            </w:pPr>
            <w:r w:rsidRPr="00A927FB">
              <w:rPr>
                <w:rFonts w:ascii="Arial" w:eastAsia="Times New Roman" w:hAnsi="Arial" w:cs="Arial"/>
                <w:sz w:val="20"/>
                <w:szCs w:val="20"/>
                <w:lang w:eastAsia="ru-RU"/>
              </w:rPr>
              <w:t>текст доработан</w:t>
            </w:r>
          </w:p>
        </w:tc>
      </w:tr>
      <w:tr w:rsidR="00AD61D1" w14:paraId="35221161" w14:textId="77777777" w:rsidTr="00AD61D1">
        <w:tc>
          <w:tcPr>
            <w:tcW w:w="510" w:type="dxa"/>
          </w:tcPr>
          <w:p w14:paraId="32D592A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F1D0A58" w14:textId="71FA01F3" w:rsidR="00AD61D1" w:rsidRDefault="00AD61D1" w:rsidP="00970420">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682282D2"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ФГУП «РФЯЦ-ВНИИЭФ», № 195-35/16820 от 14.03.2024 г.</w:t>
            </w:r>
          </w:p>
        </w:tc>
        <w:tc>
          <w:tcPr>
            <w:tcW w:w="6832" w:type="dxa"/>
          </w:tcPr>
          <w:p w14:paraId="0F019C9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BE20335"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Исключить из стандарта выделенную в качестве</w:t>
            </w:r>
            <w:r>
              <w:rPr>
                <w:rFonts w:ascii="Arial" w:hAnsi="Arial" w:cs="Arial"/>
                <w:b/>
                <w:bCs/>
                <w:sz w:val="20"/>
                <w:szCs w:val="20"/>
              </w:rPr>
              <w:t xml:space="preserve"> </w:t>
            </w:r>
            <w:r>
              <w:rPr>
                <w:rStyle w:val="Fontstyle01"/>
                <w:rFonts w:ascii="Arial" w:hAnsi="Arial" w:cs="Arial"/>
                <w:b w:val="0"/>
                <w:bCs w:val="0"/>
                <w:sz w:val="20"/>
                <w:szCs w:val="20"/>
              </w:rPr>
              <w:t xml:space="preserve">отдельной задачи </w:t>
            </w:r>
            <w:proofErr w:type="spellStart"/>
            <w:r>
              <w:rPr>
                <w:rStyle w:val="Fontstyle01"/>
                <w:rFonts w:ascii="Arial" w:hAnsi="Arial" w:cs="Arial"/>
                <w:b w:val="0"/>
                <w:bCs w:val="0"/>
                <w:sz w:val="20"/>
                <w:szCs w:val="20"/>
              </w:rPr>
              <w:t>нормоконтроля</w:t>
            </w:r>
            <w:proofErr w:type="spellEnd"/>
            <w:r>
              <w:rPr>
                <w:rStyle w:val="Fontstyle01"/>
                <w:rFonts w:ascii="Arial" w:hAnsi="Arial" w:cs="Arial"/>
                <w:b w:val="0"/>
                <w:bCs w:val="0"/>
                <w:sz w:val="20"/>
                <w:szCs w:val="20"/>
              </w:rPr>
              <w:t xml:space="preserve"> задачу ОЦЕНКИ</w:t>
            </w:r>
            <w:r>
              <w:rPr>
                <w:rFonts w:ascii="Arial" w:hAnsi="Arial" w:cs="Arial"/>
                <w:b/>
                <w:bCs/>
                <w:sz w:val="20"/>
                <w:szCs w:val="20"/>
              </w:rPr>
              <w:t xml:space="preserve"> </w:t>
            </w:r>
            <w:r>
              <w:rPr>
                <w:rStyle w:val="Fontstyle01"/>
                <w:rFonts w:ascii="Arial" w:hAnsi="Arial" w:cs="Arial"/>
                <w:b w:val="0"/>
                <w:bCs w:val="0"/>
                <w:sz w:val="20"/>
                <w:szCs w:val="20"/>
              </w:rPr>
              <w:t>уровня унификации и стандартизации изделия и</w:t>
            </w:r>
            <w:r>
              <w:rPr>
                <w:rFonts w:ascii="Arial" w:hAnsi="Arial" w:cs="Arial"/>
                <w:b/>
                <w:bCs/>
                <w:sz w:val="20"/>
                <w:szCs w:val="20"/>
              </w:rPr>
              <w:t xml:space="preserve"> </w:t>
            </w:r>
            <w:r>
              <w:rPr>
                <w:rStyle w:val="Fontstyle01"/>
                <w:rFonts w:ascii="Arial" w:hAnsi="Arial" w:cs="Arial"/>
                <w:b w:val="0"/>
                <w:bCs w:val="0"/>
                <w:sz w:val="20"/>
                <w:szCs w:val="20"/>
              </w:rPr>
              <w:t>при необходимости объекты проверки из пункта</w:t>
            </w:r>
            <w:r>
              <w:rPr>
                <w:rFonts w:ascii="Arial" w:hAnsi="Arial" w:cs="Arial"/>
                <w:b/>
                <w:bCs/>
                <w:sz w:val="20"/>
                <w:szCs w:val="20"/>
              </w:rPr>
              <w:t xml:space="preserve"> </w:t>
            </w:r>
            <w:r>
              <w:rPr>
                <w:rStyle w:val="Fontstyle01"/>
                <w:rFonts w:ascii="Arial" w:hAnsi="Arial" w:cs="Arial"/>
                <w:b w:val="0"/>
                <w:bCs w:val="0"/>
                <w:sz w:val="20"/>
                <w:szCs w:val="20"/>
              </w:rPr>
              <w:t>5.2 включить в таблицу 1, как это установлено в</w:t>
            </w:r>
            <w:r>
              <w:rPr>
                <w:rFonts w:ascii="Arial" w:hAnsi="Arial" w:cs="Arial"/>
                <w:b/>
                <w:bCs/>
                <w:sz w:val="20"/>
                <w:szCs w:val="20"/>
              </w:rPr>
              <w:t xml:space="preserve"> </w:t>
            </w:r>
            <w:r>
              <w:rPr>
                <w:rStyle w:val="Fontstyle01"/>
                <w:rFonts w:ascii="Arial" w:hAnsi="Arial" w:cs="Arial"/>
                <w:b w:val="0"/>
                <w:bCs w:val="0"/>
                <w:sz w:val="20"/>
                <w:szCs w:val="20"/>
              </w:rPr>
              <w:t>ГОСТ 2.111-2013</w:t>
            </w:r>
          </w:p>
          <w:p w14:paraId="38A1EFBB"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3776ACDB"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1 ГОСТ Р 2.111-ХХХХ</w:t>
            </w:r>
            <w:r>
              <w:rPr>
                <w:rFonts w:ascii="Arial" w:hAnsi="Arial" w:cs="Arial"/>
                <w:b/>
                <w:bCs/>
                <w:sz w:val="20"/>
                <w:szCs w:val="20"/>
              </w:rPr>
              <w:t xml:space="preserve"> </w:t>
            </w:r>
            <w:r>
              <w:rPr>
                <w:rStyle w:val="Fontstyle01"/>
                <w:rFonts w:ascii="Arial" w:hAnsi="Arial" w:cs="Arial"/>
                <w:b w:val="0"/>
                <w:bCs w:val="0"/>
                <w:sz w:val="20"/>
                <w:szCs w:val="20"/>
              </w:rPr>
              <w:t>входит в комплекс стандартов</w:t>
            </w:r>
            <w:r>
              <w:rPr>
                <w:rFonts w:ascii="Arial" w:hAnsi="Arial" w:cs="Arial"/>
                <w:b/>
                <w:bCs/>
                <w:sz w:val="20"/>
                <w:szCs w:val="20"/>
              </w:rPr>
              <w:t xml:space="preserve"> </w:t>
            </w:r>
            <w:r>
              <w:rPr>
                <w:rStyle w:val="Fontstyle01"/>
                <w:rFonts w:ascii="Arial" w:hAnsi="Arial" w:cs="Arial"/>
                <w:b w:val="0"/>
                <w:bCs w:val="0"/>
                <w:sz w:val="20"/>
                <w:szCs w:val="20"/>
              </w:rPr>
              <w:t>ЕСКД, основное назначение</w:t>
            </w:r>
            <w:r>
              <w:rPr>
                <w:rFonts w:ascii="Arial" w:hAnsi="Arial" w:cs="Arial"/>
                <w:b/>
                <w:bCs/>
                <w:sz w:val="20"/>
                <w:szCs w:val="20"/>
              </w:rPr>
              <w:t xml:space="preserve"> </w:t>
            </w:r>
            <w:r>
              <w:rPr>
                <w:rStyle w:val="Fontstyle01"/>
                <w:rFonts w:ascii="Arial" w:hAnsi="Arial" w:cs="Arial"/>
                <w:b w:val="0"/>
                <w:bCs w:val="0"/>
                <w:sz w:val="20"/>
                <w:szCs w:val="20"/>
              </w:rPr>
              <w:t>которых - установление единых</w:t>
            </w:r>
            <w:r>
              <w:rPr>
                <w:rFonts w:ascii="Arial" w:hAnsi="Arial" w:cs="Arial"/>
                <w:b/>
                <w:bCs/>
                <w:sz w:val="20"/>
                <w:szCs w:val="20"/>
              </w:rPr>
              <w:t xml:space="preserve"> </w:t>
            </w:r>
            <w:r>
              <w:rPr>
                <w:rStyle w:val="Fontstyle01"/>
                <w:rFonts w:ascii="Arial" w:hAnsi="Arial" w:cs="Arial"/>
                <w:b w:val="0"/>
                <w:bCs w:val="0"/>
                <w:sz w:val="20"/>
                <w:szCs w:val="20"/>
              </w:rPr>
              <w:t>правил для КД (см. ГОСТ Р</w:t>
            </w:r>
            <w:r>
              <w:rPr>
                <w:rFonts w:ascii="Arial" w:hAnsi="Arial" w:cs="Arial"/>
                <w:b/>
                <w:bCs/>
                <w:sz w:val="20"/>
                <w:szCs w:val="20"/>
              </w:rPr>
              <w:t xml:space="preserve"> </w:t>
            </w:r>
            <w:r>
              <w:rPr>
                <w:rStyle w:val="Fontstyle01"/>
                <w:rFonts w:ascii="Arial" w:hAnsi="Arial" w:cs="Arial"/>
                <w:b w:val="0"/>
                <w:bCs w:val="0"/>
                <w:sz w:val="20"/>
                <w:szCs w:val="20"/>
              </w:rPr>
              <w:t>2.001). В соответствии с</w:t>
            </w:r>
            <w:r>
              <w:rPr>
                <w:rFonts w:ascii="Arial" w:hAnsi="Arial" w:cs="Arial"/>
                <w:b/>
                <w:bCs/>
                <w:sz w:val="20"/>
                <w:szCs w:val="20"/>
              </w:rPr>
              <w:t xml:space="preserve"> </w:t>
            </w:r>
            <w:r>
              <w:rPr>
                <w:rStyle w:val="Fontstyle01"/>
                <w:rFonts w:ascii="Arial" w:hAnsi="Arial" w:cs="Arial"/>
                <w:b w:val="0"/>
                <w:bCs w:val="0"/>
                <w:sz w:val="20"/>
                <w:szCs w:val="20"/>
              </w:rPr>
              <w:t>пояснительной запиской проект</w:t>
            </w:r>
            <w:r>
              <w:rPr>
                <w:rFonts w:ascii="Arial" w:hAnsi="Arial" w:cs="Arial"/>
                <w:b/>
                <w:bCs/>
                <w:sz w:val="20"/>
                <w:szCs w:val="20"/>
              </w:rPr>
              <w:br/>
            </w:r>
            <w:r>
              <w:rPr>
                <w:rStyle w:val="Fontstyle01"/>
                <w:rFonts w:ascii="Arial" w:hAnsi="Arial" w:cs="Arial"/>
                <w:b w:val="0"/>
                <w:bCs w:val="0"/>
                <w:sz w:val="20"/>
                <w:szCs w:val="20"/>
              </w:rPr>
              <w:t>ГОСТ Р 2.111-ХХХХ также</w:t>
            </w:r>
            <w:r>
              <w:rPr>
                <w:rFonts w:ascii="Arial" w:hAnsi="Arial" w:cs="Arial"/>
                <w:b/>
                <w:bCs/>
                <w:sz w:val="20"/>
                <w:szCs w:val="20"/>
              </w:rPr>
              <w:t xml:space="preserve"> </w:t>
            </w:r>
            <w:r>
              <w:rPr>
                <w:rStyle w:val="Fontstyle01"/>
                <w:rFonts w:ascii="Arial" w:hAnsi="Arial" w:cs="Arial"/>
                <w:b w:val="0"/>
                <w:bCs w:val="0"/>
                <w:sz w:val="20"/>
                <w:szCs w:val="20"/>
              </w:rPr>
              <w:t>разработан с целью</w:t>
            </w:r>
            <w:r>
              <w:rPr>
                <w:rFonts w:ascii="Arial" w:hAnsi="Arial" w:cs="Arial"/>
                <w:b/>
                <w:bCs/>
                <w:sz w:val="20"/>
                <w:szCs w:val="20"/>
              </w:rPr>
              <w:t xml:space="preserve"> </w:t>
            </w:r>
            <w:r>
              <w:rPr>
                <w:rStyle w:val="Fontstyle01"/>
                <w:rFonts w:ascii="Arial" w:hAnsi="Arial" w:cs="Arial"/>
                <w:b w:val="0"/>
                <w:bCs w:val="0"/>
                <w:sz w:val="20"/>
                <w:szCs w:val="20"/>
              </w:rPr>
              <w:t>установления целей, задач,</w:t>
            </w:r>
            <w:r>
              <w:rPr>
                <w:rFonts w:ascii="Arial" w:hAnsi="Arial" w:cs="Arial"/>
                <w:b/>
                <w:bCs/>
                <w:sz w:val="20"/>
                <w:szCs w:val="20"/>
              </w:rPr>
              <w:t xml:space="preserve"> </w:t>
            </w:r>
            <w:r>
              <w:rPr>
                <w:rStyle w:val="Fontstyle01"/>
                <w:rFonts w:ascii="Arial" w:hAnsi="Arial" w:cs="Arial"/>
                <w:b w:val="0"/>
                <w:bCs w:val="0"/>
                <w:sz w:val="20"/>
                <w:szCs w:val="20"/>
              </w:rPr>
              <w:t>содержания и порядка</w:t>
            </w:r>
            <w:r>
              <w:rPr>
                <w:rFonts w:ascii="Arial" w:hAnsi="Arial" w:cs="Arial"/>
                <w:b/>
                <w:bCs/>
                <w:sz w:val="20"/>
                <w:szCs w:val="20"/>
              </w:rPr>
              <w:t xml:space="preserve"> </w:t>
            </w:r>
            <w:r>
              <w:rPr>
                <w:rStyle w:val="Fontstyle01"/>
                <w:rFonts w:ascii="Arial" w:hAnsi="Arial" w:cs="Arial"/>
                <w:b w:val="0"/>
                <w:bCs w:val="0"/>
                <w:sz w:val="20"/>
                <w:szCs w:val="20"/>
              </w:rPr>
              <w:t xml:space="preserve">проведения </w:t>
            </w:r>
            <w:proofErr w:type="spellStart"/>
            <w:r>
              <w:rPr>
                <w:rStyle w:val="Fontstyle01"/>
                <w:rFonts w:ascii="Arial" w:hAnsi="Arial" w:cs="Arial"/>
                <w:b w:val="0"/>
                <w:bCs w:val="0"/>
                <w:sz w:val="20"/>
                <w:szCs w:val="20"/>
              </w:rPr>
              <w:t>нормоконтроля</w:t>
            </w:r>
            <w:proofErr w:type="spellEnd"/>
            <w:r>
              <w:rPr>
                <w:rStyle w:val="Fontstyle01"/>
                <w:rFonts w:ascii="Arial" w:hAnsi="Arial" w:cs="Arial"/>
                <w:b w:val="0"/>
                <w:bCs w:val="0"/>
                <w:sz w:val="20"/>
                <w:szCs w:val="20"/>
              </w:rPr>
              <w:t xml:space="preserve"> КД.</w:t>
            </w:r>
            <w:r>
              <w:rPr>
                <w:rFonts w:ascii="Arial" w:hAnsi="Arial" w:cs="Arial"/>
                <w:b/>
                <w:bCs/>
                <w:sz w:val="20"/>
                <w:szCs w:val="20"/>
              </w:rPr>
              <w:t xml:space="preserve"> </w:t>
            </w:r>
            <w:r>
              <w:rPr>
                <w:rStyle w:val="Fontstyle01"/>
                <w:rFonts w:ascii="Arial" w:hAnsi="Arial" w:cs="Arial"/>
                <w:b w:val="0"/>
                <w:bCs w:val="0"/>
                <w:sz w:val="20"/>
                <w:szCs w:val="20"/>
              </w:rPr>
              <w:t>Выделение «</w:t>
            </w:r>
            <w:proofErr w:type="spellStart"/>
            <w:r>
              <w:rPr>
                <w:rStyle w:val="Fontstyle01"/>
                <w:rFonts w:ascii="Arial" w:hAnsi="Arial" w:cs="Arial"/>
                <w:b w:val="0"/>
                <w:bCs w:val="0"/>
                <w:sz w:val="20"/>
                <w:szCs w:val="20"/>
              </w:rPr>
              <w:t>нормоконтроля</w:t>
            </w:r>
            <w:proofErr w:type="spellEnd"/>
            <w:r>
              <w:rPr>
                <w:rStyle w:val="Fontstyle01"/>
                <w:rFonts w:ascii="Arial" w:hAnsi="Arial" w:cs="Arial"/>
                <w:b w:val="0"/>
                <w:bCs w:val="0"/>
                <w:sz w:val="20"/>
                <w:szCs w:val="20"/>
              </w:rPr>
              <w:t xml:space="preserve"> в</w:t>
            </w:r>
            <w:r>
              <w:rPr>
                <w:rFonts w:ascii="Arial" w:hAnsi="Arial" w:cs="Arial"/>
                <w:b/>
                <w:bCs/>
                <w:sz w:val="20"/>
                <w:szCs w:val="20"/>
              </w:rPr>
              <w:t xml:space="preserve"> </w:t>
            </w:r>
            <w:r>
              <w:rPr>
                <w:rStyle w:val="Fontstyle01"/>
                <w:rFonts w:ascii="Arial" w:hAnsi="Arial" w:cs="Arial"/>
                <w:b w:val="0"/>
                <w:bCs w:val="0"/>
                <w:sz w:val="20"/>
                <w:szCs w:val="20"/>
              </w:rPr>
              <w:t>части изделия», который</w:t>
            </w:r>
            <w:r>
              <w:rPr>
                <w:rFonts w:ascii="Arial" w:hAnsi="Arial" w:cs="Arial"/>
                <w:b/>
                <w:bCs/>
                <w:sz w:val="20"/>
                <w:szCs w:val="20"/>
              </w:rPr>
              <w:t xml:space="preserve"> </w:t>
            </w:r>
            <w:r>
              <w:rPr>
                <w:rStyle w:val="Fontstyle01"/>
                <w:rFonts w:ascii="Arial" w:hAnsi="Arial" w:cs="Arial"/>
                <w:b w:val="0"/>
                <w:bCs w:val="0"/>
                <w:sz w:val="20"/>
                <w:szCs w:val="20"/>
              </w:rPr>
              <w:t>проводится в рамках или не в</w:t>
            </w:r>
            <w:r>
              <w:rPr>
                <w:rFonts w:ascii="Arial" w:hAnsi="Arial" w:cs="Arial"/>
                <w:b/>
                <w:bCs/>
                <w:sz w:val="20"/>
                <w:szCs w:val="20"/>
              </w:rPr>
              <w:t xml:space="preserve"> </w:t>
            </w:r>
            <w:r>
              <w:rPr>
                <w:rStyle w:val="Fontstyle01"/>
                <w:rFonts w:ascii="Arial" w:hAnsi="Arial" w:cs="Arial"/>
                <w:b w:val="0"/>
                <w:bCs w:val="0"/>
                <w:sz w:val="20"/>
                <w:szCs w:val="20"/>
              </w:rPr>
              <w:t>рамках (стандарт не</w:t>
            </w:r>
            <w:r>
              <w:rPr>
                <w:rFonts w:ascii="Arial" w:hAnsi="Arial" w:cs="Arial"/>
                <w:b/>
                <w:bCs/>
                <w:sz w:val="20"/>
                <w:szCs w:val="20"/>
              </w:rPr>
              <w:t xml:space="preserve"> </w:t>
            </w:r>
            <w:r>
              <w:rPr>
                <w:rStyle w:val="Fontstyle01"/>
                <w:rFonts w:ascii="Arial" w:hAnsi="Arial" w:cs="Arial"/>
                <w:b w:val="0"/>
                <w:bCs w:val="0"/>
                <w:sz w:val="20"/>
                <w:szCs w:val="20"/>
              </w:rPr>
              <w:t xml:space="preserve">устанавливает) </w:t>
            </w:r>
            <w:proofErr w:type="spellStart"/>
            <w:r>
              <w:rPr>
                <w:rStyle w:val="Fontstyle01"/>
                <w:rFonts w:ascii="Arial" w:hAnsi="Arial" w:cs="Arial"/>
                <w:b w:val="0"/>
                <w:bCs w:val="0"/>
                <w:sz w:val="20"/>
                <w:szCs w:val="20"/>
              </w:rPr>
              <w:t>нормоконтроля</w:t>
            </w:r>
            <w:proofErr w:type="spellEnd"/>
            <w:r>
              <w:rPr>
                <w:rFonts w:ascii="Arial" w:hAnsi="Arial" w:cs="Arial"/>
                <w:b/>
                <w:bCs/>
                <w:sz w:val="20"/>
                <w:szCs w:val="20"/>
              </w:rPr>
              <w:t xml:space="preserve"> </w:t>
            </w:r>
            <w:r>
              <w:rPr>
                <w:rStyle w:val="Fontstyle01"/>
                <w:rFonts w:ascii="Arial" w:hAnsi="Arial" w:cs="Arial"/>
                <w:b w:val="0"/>
                <w:bCs w:val="0"/>
                <w:sz w:val="20"/>
                <w:szCs w:val="20"/>
              </w:rPr>
              <w:t>КД не имеет достаточных</w:t>
            </w:r>
            <w:r>
              <w:rPr>
                <w:rFonts w:ascii="Arial" w:hAnsi="Arial" w:cs="Arial"/>
                <w:b/>
                <w:bCs/>
                <w:sz w:val="20"/>
                <w:szCs w:val="20"/>
              </w:rPr>
              <w:t xml:space="preserve"> </w:t>
            </w:r>
            <w:r>
              <w:rPr>
                <w:rStyle w:val="Fontstyle01"/>
                <w:rFonts w:ascii="Arial" w:hAnsi="Arial" w:cs="Arial"/>
                <w:b w:val="0"/>
                <w:bCs w:val="0"/>
                <w:sz w:val="20"/>
                <w:szCs w:val="20"/>
              </w:rPr>
              <w:t>оснований.</w:t>
            </w:r>
          </w:p>
          <w:p w14:paraId="5ED211D1"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2 На нормоконтроль КД</w:t>
            </w:r>
            <w:r>
              <w:rPr>
                <w:rFonts w:ascii="Arial" w:hAnsi="Arial" w:cs="Arial"/>
                <w:b/>
                <w:bCs/>
                <w:sz w:val="20"/>
                <w:szCs w:val="20"/>
              </w:rPr>
              <w:t xml:space="preserve"> </w:t>
            </w:r>
            <w:r>
              <w:rPr>
                <w:rStyle w:val="Fontstyle01"/>
                <w:rFonts w:ascii="Arial" w:hAnsi="Arial" w:cs="Arial"/>
                <w:b w:val="0"/>
                <w:bCs w:val="0"/>
                <w:sz w:val="20"/>
                <w:szCs w:val="20"/>
              </w:rPr>
              <w:t>представляют комплектно, и</w:t>
            </w:r>
            <w:r>
              <w:rPr>
                <w:rFonts w:ascii="Arial" w:hAnsi="Arial" w:cs="Arial"/>
                <w:b/>
                <w:bCs/>
                <w:sz w:val="20"/>
                <w:szCs w:val="20"/>
              </w:rPr>
              <w:t xml:space="preserve"> </w:t>
            </w:r>
            <w:r>
              <w:rPr>
                <w:rStyle w:val="Fontstyle01"/>
                <w:rFonts w:ascii="Arial" w:hAnsi="Arial" w:cs="Arial"/>
                <w:b w:val="0"/>
                <w:bCs w:val="0"/>
                <w:sz w:val="20"/>
                <w:szCs w:val="20"/>
              </w:rPr>
              <w:t>если в состав комплекта входят</w:t>
            </w:r>
            <w:r>
              <w:rPr>
                <w:rFonts w:ascii="Arial" w:hAnsi="Arial" w:cs="Arial"/>
                <w:b/>
                <w:bCs/>
                <w:sz w:val="20"/>
                <w:szCs w:val="20"/>
              </w:rPr>
              <w:t xml:space="preserve"> </w:t>
            </w:r>
            <w:r>
              <w:rPr>
                <w:rStyle w:val="Fontstyle01"/>
                <w:rFonts w:ascii="Arial" w:hAnsi="Arial" w:cs="Arial"/>
                <w:b w:val="0"/>
                <w:bCs w:val="0"/>
                <w:sz w:val="20"/>
                <w:szCs w:val="20"/>
              </w:rPr>
              <w:t>документы в отношении оценки</w:t>
            </w:r>
            <w:r>
              <w:rPr>
                <w:rFonts w:ascii="Arial" w:hAnsi="Arial" w:cs="Arial"/>
                <w:b/>
                <w:bCs/>
                <w:sz w:val="20"/>
                <w:szCs w:val="20"/>
              </w:rPr>
              <w:t xml:space="preserve"> </w:t>
            </w:r>
            <w:r>
              <w:rPr>
                <w:rStyle w:val="Fontstyle01"/>
                <w:rFonts w:ascii="Arial" w:hAnsi="Arial" w:cs="Arial"/>
                <w:b w:val="0"/>
                <w:bCs w:val="0"/>
                <w:sz w:val="20"/>
                <w:szCs w:val="20"/>
              </w:rPr>
              <w:t>уровня стандартизации и унификации, то они подлежат</w:t>
            </w:r>
            <w:r>
              <w:rPr>
                <w:rFonts w:ascii="Arial" w:hAnsi="Arial" w:cs="Arial"/>
                <w:b/>
                <w:bCs/>
                <w:sz w:val="20"/>
                <w:szCs w:val="20"/>
              </w:rPr>
              <w:t xml:space="preserve"> </w:t>
            </w:r>
            <w:proofErr w:type="spellStart"/>
            <w:r>
              <w:rPr>
                <w:rStyle w:val="Fontstyle01"/>
                <w:rFonts w:ascii="Arial" w:hAnsi="Arial" w:cs="Arial"/>
                <w:b w:val="0"/>
                <w:bCs w:val="0"/>
                <w:sz w:val="20"/>
                <w:szCs w:val="20"/>
              </w:rPr>
              <w:t>нормоконтролю</w:t>
            </w:r>
            <w:proofErr w:type="spellEnd"/>
            <w:r>
              <w:rPr>
                <w:rStyle w:val="Fontstyle01"/>
                <w:rFonts w:ascii="Arial" w:hAnsi="Arial" w:cs="Arial"/>
                <w:b w:val="0"/>
                <w:bCs w:val="0"/>
                <w:sz w:val="20"/>
                <w:szCs w:val="20"/>
              </w:rPr>
              <w:t>, как правило, в</w:t>
            </w:r>
            <w:r>
              <w:rPr>
                <w:rFonts w:ascii="Arial" w:hAnsi="Arial" w:cs="Arial"/>
                <w:b/>
                <w:bCs/>
                <w:sz w:val="20"/>
                <w:szCs w:val="20"/>
              </w:rPr>
              <w:t xml:space="preserve"> </w:t>
            </w:r>
            <w:r>
              <w:rPr>
                <w:rStyle w:val="Fontstyle01"/>
                <w:rFonts w:ascii="Arial" w:hAnsi="Arial" w:cs="Arial"/>
                <w:b w:val="0"/>
                <w:bCs w:val="0"/>
                <w:sz w:val="20"/>
                <w:szCs w:val="20"/>
              </w:rPr>
              <w:t>объеме, установленном в</w:t>
            </w:r>
            <w:r>
              <w:rPr>
                <w:rFonts w:ascii="Arial" w:hAnsi="Arial" w:cs="Arial"/>
                <w:b/>
                <w:bCs/>
                <w:sz w:val="20"/>
                <w:szCs w:val="20"/>
              </w:rPr>
              <w:t xml:space="preserve"> </w:t>
            </w:r>
            <w:r>
              <w:rPr>
                <w:rStyle w:val="Fontstyle01"/>
                <w:rFonts w:ascii="Arial" w:hAnsi="Arial" w:cs="Arial"/>
                <w:b w:val="0"/>
                <w:bCs w:val="0"/>
                <w:sz w:val="20"/>
                <w:szCs w:val="20"/>
              </w:rPr>
              <w:t>таблице 1. Сам же состав,</w:t>
            </w:r>
            <w:r>
              <w:rPr>
                <w:rFonts w:ascii="Arial" w:hAnsi="Arial" w:cs="Arial"/>
                <w:b/>
                <w:bCs/>
                <w:sz w:val="20"/>
                <w:szCs w:val="20"/>
              </w:rPr>
              <w:t xml:space="preserve"> </w:t>
            </w:r>
            <w:r>
              <w:rPr>
                <w:rStyle w:val="Fontstyle01"/>
                <w:rFonts w:ascii="Arial" w:hAnsi="Arial" w:cs="Arial"/>
                <w:b w:val="0"/>
                <w:bCs w:val="0"/>
                <w:sz w:val="20"/>
                <w:szCs w:val="20"/>
              </w:rPr>
              <w:t>порядок проведения, контроль и</w:t>
            </w:r>
            <w:r>
              <w:rPr>
                <w:rFonts w:ascii="Arial" w:hAnsi="Arial" w:cs="Arial"/>
                <w:b/>
                <w:bCs/>
                <w:sz w:val="20"/>
                <w:szCs w:val="20"/>
              </w:rPr>
              <w:t xml:space="preserve"> </w:t>
            </w:r>
            <w:r>
              <w:rPr>
                <w:rStyle w:val="Fontstyle01"/>
                <w:rFonts w:ascii="Arial" w:hAnsi="Arial" w:cs="Arial"/>
                <w:b w:val="0"/>
                <w:bCs w:val="0"/>
                <w:sz w:val="20"/>
                <w:szCs w:val="20"/>
              </w:rPr>
              <w:t>оценку (экспертизу)</w:t>
            </w:r>
            <w:r>
              <w:rPr>
                <w:rFonts w:ascii="Arial" w:hAnsi="Arial" w:cs="Arial"/>
                <w:b/>
                <w:bCs/>
                <w:sz w:val="20"/>
                <w:szCs w:val="20"/>
              </w:rPr>
              <w:t xml:space="preserve"> </w:t>
            </w:r>
            <w:r>
              <w:rPr>
                <w:rStyle w:val="Fontstyle01"/>
                <w:rFonts w:ascii="Arial" w:hAnsi="Arial" w:cs="Arial"/>
                <w:b w:val="0"/>
                <w:bCs w:val="0"/>
                <w:sz w:val="20"/>
                <w:szCs w:val="20"/>
              </w:rPr>
              <w:t>выполнения требований</w:t>
            </w:r>
            <w:r>
              <w:rPr>
                <w:rFonts w:ascii="Arial" w:hAnsi="Arial" w:cs="Arial"/>
                <w:b/>
                <w:bCs/>
                <w:sz w:val="20"/>
                <w:szCs w:val="20"/>
              </w:rPr>
              <w:t xml:space="preserve"> </w:t>
            </w:r>
            <w:r>
              <w:rPr>
                <w:rStyle w:val="Fontstyle01"/>
                <w:rFonts w:ascii="Arial" w:hAnsi="Arial" w:cs="Arial"/>
                <w:b w:val="0"/>
                <w:bCs w:val="0"/>
                <w:sz w:val="20"/>
                <w:szCs w:val="20"/>
              </w:rPr>
              <w:t>стандартизации и унификации</w:t>
            </w:r>
            <w:r>
              <w:rPr>
                <w:rFonts w:ascii="Arial" w:hAnsi="Arial" w:cs="Arial"/>
                <w:b/>
                <w:bCs/>
                <w:sz w:val="20"/>
                <w:szCs w:val="20"/>
              </w:rPr>
              <w:t xml:space="preserve"> </w:t>
            </w:r>
            <w:r>
              <w:rPr>
                <w:rStyle w:val="Fontstyle01"/>
                <w:rFonts w:ascii="Arial" w:hAnsi="Arial" w:cs="Arial"/>
                <w:b w:val="0"/>
                <w:bCs w:val="0"/>
                <w:sz w:val="20"/>
                <w:szCs w:val="20"/>
              </w:rPr>
              <w:t xml:space="preserve">осуществляют, </w:t>
            </w:r>
            <w:proofErr w:type="spellStart"/>
            <w:r>
              <w:rPr>
                <w:rStyle w:val="Fontstyle01"/>
                <w:rFonts w:ascii="Arial" w:hAnsi="Arial" w:cs="Arial"/>
                <w:b w:val="0"/>
                <w:bCs w:val="0"/>
                <w:sz w:val="20"/>
                <w:szCs w:val="20"/>
              </w:rPr>
              <w:t>комиссионно</w:t>
            </w:r>
            <w:proofErr w:type="spellEnd"/>
            <w:r>
              <w:rPr>
                <w:rStyle w:val="Fontstyle01"/>
                <w:rFonts w:ascii="Arial" w:hAnsi="Arial" w:cs="Arial"/>
                <w:b w:val="0"/>
                <w:bCs w:val="0"/>
                <w:sz w:val="20"/>
                <w:szCs w:val="20"/>
              </w:rPr>
              <w:t xml:space="preserve"> –</w:t>
            </w:r>
            <w:r>
              <w:rPr>
                <w:rFonts w:ascii="Arial" w:hAnsi="Arial" w:cs="Arial"/>
                <w:b/>
                <w:bCs/>
                <w:sz w:val="20"/>
                <w:szCs w:val="20"/>
              </w:rPr>
              <w:t xml:space="preserve"> </w:t>
            </w:r>
            <w:r>
              <w:rPr>
                <w:rStyle w:val="Fontstyle01"/>
                <w:rFonts w:ascii="Arial" w:hAnsi="Arial" w:cs="Arial"/>
                <w:b w:val="0"/>
                <w:bCs w:val="0"/>
                <w:sz w:val="20"/>
                <w:szCs w:val="20"/>
              </w:rPr>
              <w:t>см. например,</w:t>
            </w:r>
            <w:r>
              <w:rPr>
                <w:rStyle w:val="Fontstyle01"/>
                <w:rFonts w:ascii="Arial" w:hAnsi="Arial" w:cs="Arial"/>
                <w:b w:val="0"/>
                <w:bCs w:val="0"/>
                <w:sz w:val="20"/>
                <w:szCs w:val="20"/>
              </w:rPr>
              <w:br/>
              <w:t>ГОСТ РВ</w:t>
            </w:r>
            <w:r>
              <w:rPr>
                <w:rFonts w:ascii="Arial" w:hAnsi="Arial" w:cs="Arial"/>
                <w:b/>
                <w:bCs/>
                <w:sz w:val="20"/>
                <w:szCs w:val="20"/>
              </w:rPr>
              <w:t xml:space="preserve"> </w:t>
            </w:r>
            <w:r>
              <w:rPr>
                <w:rStyle w:val="Fontstyle01"/>
                <w:rFonts w:ascii="Arial" w:hAnsi="Arial" w:cs="Arial"/>
                <w:b w:val="0"/>
                <w:bCs w:val="0"/>
                <w:sz w:val="20"/>
                <w:szCs w:val="20"/>
              </w:rPr>
              <w:t>0015.207-2019, ГОСТ Р 56470-2015. Не следует подменять</w:t>
            </w:r>
            <w:r>
              <w:rPr>
                <w:rFonts w:ascii="Arial" w:hAnsi="Arial" w:cs="Arial"/>
                <w:b/>
                <w:bCs/>
                <w:sz w:val="20"/>
                <w:szCs w:val="20"/>
              </w:rPr>
              <w:t xml:space="preserve"> </w:t>
            </w:r>
            <w:r>
              <w:rPr>
                <w:rStyle w:val="Fontstyle01"/>
                <w:rFonts w:ascii="Arial" w:hAnsi="Arial" w:cs="Arial"/>
                <w:b w:val="0"/>
                <w:bCs w:val="0"/>
                <w:sz w:val="20"/>
                <w:szCs w:val="20"/>
              </w:rPr>
              <w:t>работу комиссий по</w:t>
            </w:r>
            <w:r>
              <w:rPr>
                <w:rFonts w:ascii="Arial" w:hAnsi="Arial" w:cs="Arial"/>
                <w:b/>
                <w:bCs/>
                <w:sz w:val="20"/>
                <w:szCs w:val="20"/>
              </w:rPr>
              <w:t xml:space="preserve"> </w:t>
            </w:r>
            <w:r>
              <w:rPr>
                <w:rStyle w:val="Fontstyle01"/>
                <w:rFonts w:ascii="Arial" w:hAnsi="Arial" w:cs="Arial"/>
                <w:b w:val="0"/>
                <w:bCs w:val="0"/>
                <w:sz w:val="20"/>
                <w:szCs w:val="20"/>
              </w:rPr>
              <w:t>проведению оценки (экспертиз)</w:t>
            </w:r>
            <w:r>
              <w:rPr>
                <w:rFonts w:ascii="Arial" w:hAnsi="Arial" w:cs="Arial"/>
                <w:b/>
                <w:bCs/>
                <w:sz w:val="20"/>
                <w:szCs w:val="20"/>
              </w:rPr>
              <w:t xml:space="preserve"> </w:t>
            </w:r>
            <w:r>
              <w:rPr>
                <w:rStyle w:val="Fontstyle01"/>
                <w:rFonts w:ascii="Arial" w:hAnsi="Arial" w:cs="Arial"/>
                <w:b w:val="0"/>
                <w:bCs w:val="0"/>
                <w:sz w:val="20"/>
                <w:szCs w:val="20"/>
              </w:rPr>
              <w:t>по стандартизации и</w:t>
            </w:r>
            <w:r>
              <w:rPr>
                <w:rFonts w:ascii="Arial" w:hAnsi="Arial" w:cs="Arial"/>
                <w:b/>
                <w:bCs/>
                <w:sz w:val="20"/>
                <w:szCs w:val="20"/>
              </w:rPr>
              <w:t xml:space="preserve"> </w:t>
            </w:r>
            <w:r>
              <w:rPr>
                <w:rStyle w:val="Fontstyle01"/>
                <w:rFonts w:ascii="Arial" w:hAnsi="Arial" w:cs="Arial"/>
                <w:b w:val="0"/>
                <w:bCs w:val="0"/>
                <w:sz w:val="20"/>
                <w:szCs w:val="20"/>
              </w:rPr>
              <w:t>унификации проведением</w:t>
            </w:r>
            <w:r>
              <w:rPr>
                <w:rFonts w:ascii="Arial" w:hAnsi="Arial" w:cs="Arial"/>
                <w:b/>
                <w:bCs/>
                <w:sz w:val="20"/>
                <w:szCs w:val="20"/>
              </w:rPr>
              <w:t xml:space="preserve"> </w:t>
            </w:r>
            <w:proofErr w:type="spellStart"/>
            <w:r>
              <w:rPr>
                <w:rStyle w:val="Fontstyle01"/>
                <w:rFonts w:ascii="Arial" w:hAnsi="Arial" w:cs="Arial"/>
                <w:b w:val="0"/>
                <w:bCs w:val="0"/>
                <w:sz w:val="20"/>
                <w:szCs w:val="20"/>
              </w:rPr>
              <w:t>нормоконтроля</w:t>
            </w:r>
            <w:proofErr w:type="spellEnd"/>
            <w:r>
              <w:rPr>
                <w:rStyle w:val="Fontstyle01"/>
                <w:rFonts w:ascii="Arial" w:hAnsi="Arial" w:cs="Arial"/>
                <w:b w:val="0"/>
                <w:bCs w:val="0"/>
                <w:sz w:val="20"/>
                <w:szCs w:val="20"/>
              </w:rPr>
              <w:t xml:space="preserve"> изделия.</w:t>
            </w:r>
          </w:p>
          <w:p w14:paraId="3C026AF9" w14:textId="77777777" w:rsidR="00AD61D1" w:rsidRDefault="00AD61D1" w:rsidP="00970420">
            <w:pPr>
              <w:widowControl w:val="0"/>
              <w:ind w:left="0" w:firstLine="0"/>
              <w:rPr>
                <w:rFonts w:ascii="Arial" w:hAnsi="Arial" w:cs="Arial"/>
                <w:b/>
                <w:bCs/>
                <w:sz w:val="20"/>
                <w:szCs w:val="20"/>
                <w:u w:val="single"/>
              </w:rPr>
            </w:pPr>
            <w:r>
              <w:rPr>
                <w:rStyle w:val="Fontstyle01"/>
                <w:rFonts w:ascii="Arial" w:hAnsi="Arial" w:cs="Arial"/>
                <w:b w:val="0"/>
                <w:bCs w:val="0"/>
                <w:sz w:val="20"/>
                <w:szCs w:val="20"/>
              </w:rPr>
              <w:t>3 В соответствии с разделом 8</w:t>
            </w:r>
            <w:r>
              <w:rPr>
                <w:rFonts w:ascii="Arial" w:hAnsi="Arial" w:cs="Arial"/>
                <w:b/>
                <w:bCs/>
                <w:sz w:val="20"/>
                <w:szCs w:val="20"/>
              </w:rPr>
              <w:t xml:space="preserve"> </w:t>
            </w:r>
            <w:r>
              <w:rPr>
                <w:rStyle w:val="Fontstyle01"/>
                <w:rFonts w:ascii="Arial" w:hAnsi="Arial" w:cs="Arial"/>
                <w:b w:val="0"/>
                <w:bCs w:val="0"/>
                <w:sz w:val="20"/>
                <w:szCs w:val="20"/>
              </w:rPr>
              <w:t xml:space="preserve">«Оформление замечаний и предложений </w:t>
            </w:r>
            <w:proofErr w:type="spellStart"/>
            <w:r>
              <w:rPr>
                <w:rStyle w:val="Fontstyle01"/>
                <w:rFonts w:ascii="Arial" w:hAnsi="Arial" w:cs="Arial"/>
                <w:b w:val="0"/>
                <w:bCs w:val="0"/>
                <w:sz w:val="20"/>
                <w:szCs w:val="20"/>
              </w:rPr>
              <w:t>нормоконтролера</w:t>
            </w:r>
            <w:proofErr w:type="spellEnd"/>
            <w:r>
              <w:rPr>
                <w:rStyle w:val="Fontstyle01"/>
                <w:rFonts w:ascii="Arial" w:hAnsi="Arial" w:cs="Arial"/>
                <w:b w:val="0"/>
                <w:bCs w:val="0"/>
                <w:sz w:val="20"/>
                <w:szCs w:val="20"/>
              </w:rPr>
              <w:t>»</w:t>
            </w:r>
            <w:r>
              <w:rPr>
                <w:rFonts w:ascii="Arial" w:hAnsi="Arial" w:cs="Arial"/>
                <w:b/>
                <w:bCs/>
                <w:sz w:val="20"/>
                <w:szCs w:val="20"/>
              </w:rPr>
              <w:t xml:space="preserve"> </w:t>
            </w:r>
            <w:proofErr w:type="spellStart"/>
            <w:r>
              <w:rPr>
                <w:rStyle w:val="Fontstyle01"/>
                <w:rFonts w:ascii="Arial" w:hAnsi="Arial" w:cs="Arial"/>
                <w:b w:val="0"/>
                <w:bCs w:val="0"/>
                <w:sz w:val="20"/>
                <w:szCs w:val="20"/>
              </w:rPr>
              <w:t>нормоконтролер</w:t>
            </w:r>
            <w:proofErr w:type="spellEnd"/>
            <w:r>
              <w:rPr>
                <w:rStyle w:val="Fontstyle01"/>
                <w:rFonts w:ascii="Arial" w:hAnsi="Arial" w:cs="Arial"/>
                <w:b w:val="0"/>
                <w:bCs w:val="0"/>
                <w:sz w:val="20"/>
                <w:szCs w:val="20"/>
              </w:rPr>
              <w:t xml:space="preserve"> «8.1 При проведении </w:t>
            </w:r>
            <w:proofErr w:type="spellStart"/>
            <w:r>
              <w:rPr>
                <w:rStyle w:val="Fontstyle01"/>
                <w:rFonts w:ascii="Arial" w:hAnsi="Arial" w:cs="Arial"/>
                <w:b w:val="0"/>
                <w:bCs w:val="0"/>
                <w:sz w:val="20"/>
                <w:szCs w:val="20"/>
              </w:rPr>
              <w:t>нормоконтроля</w:t>
            </w:r>
            <w:proofErr w:type="spellEnd"/>
            <w:r>
              <w:rPr>
                <w:rStyle w:val="Fontstyle01"/>
                <w:rFonts w:ascii="Arial" w:hAnsi="Arial" w:cs="Arial"/>
                <w:b w:val="0"/>
                <w:bCs w:val="0"/>
                <w:sz w:val="20"/>
                <w:szCs w:val="20"/>
              </w:rPr>
              <w:t xml:space="preserve"> КД</w:t>
            </w:r>
            <w:r>
              <w:rPr>
                <w:rFonts w:ascii="Arial" w:hAnsi="Arial" w:cs="Arial"/>
                <w:b/>
                <w:bCs/>
                <w:sz w:val="20"/>
                <w:szCs w:val="20"/>
              </w:rPr>
              <w:t xml:space="preserve"> </w:t>
            </w:r>
            <w:r>
              <w:rPr>
                <w:rStyle w:val="Fontstyle01"/>
                <w:rFonts w:ascii="Arial" w:hAnsi="Arial" w:cs="Arial"/>
                <w:b w:val="0"/>
                <w:bCs w:val="0"/>
                <w:sz w:val="20"/>
                <w:szCs w:val="20"/>
              </w:rPr>
              <w:t>в бумажной форме … наносит</w:t>
            </w:r>
            <w:r>
              <w:rPr>
                <w:rFonts w:ascii="Arial" w:hAnsi="Arial" w:cs="Arial"/>
                <w:b/>
                <w:bCs/>
                <w:sz w:val="20"/>
                <w:szCs w:val="20"/>
              </w:rPr>
              <w:t xml:space="preserve"> </w:t>
            </w:r>
            <w:r>
              <w:rPr>
                <w:rStyle w:val="Fontstyle01"/>
                <w:rFonts w:ascii="Arial" w:hAnsi="Arial" w:cs="Arial"/>
                <w:b w:val="0"/>
                <w:bCs w:val="0"/>
                <w:sz w:val="20"/>
                <w:szCs w:val="20"/>
              </w:rPr>
              <w:t>карандашом условные пометки</w:t>
            </w:r>
            <w:r>
              <w:rPr>
                <w:rFonts w:ascii="Arial" w:hAnsi="Arial" w:cs="Arial"/>
                <w:b/>
                <w:bCs/>
                <w:sz w:val="20"/>
                <w:szCs w:val="20"/>
              </w:rPr>
              <w:t xml:space="preserve"> </w:t>
            </w:r>
            <w:r>
              <w:rPr>
                <w:rStyle w:val="Fontstyle01"/>
                <w:rFonts w:ascii="Arial" w:hAnsi="Arial" w:cs="Arial"/>
                <w:b w:val="0"/>
                <w:bCs w:val="0"/>
                <w:sz w:val="20"/>
                <w:szCs w:val="20"/>
              </w:rPr>
              <w:t>к элементам, к которым</w:t>
            </w:r>
            <w:r>
              <w:rPr>
                <w:rFonts w:ascii="Arial" w:hAnsi="Arial" w:cs="Arial"/>
                <w:b/>
                <w:bCs/>
                <w:sz w:val="20"/>
                <w:szCs w:val="20"/>
              </w:rPr>
              <w:t xml:space="preserve"> </w:t>
            </w:r>
            <w:r>
              <w:rPr>
                <w:rStyle w:val="Fontstyle01"/>
                <w:rFonts w:ascii="Arial" w:hAnsi="Arial" w:cs="Arial"/>
                <w:b w:val="0"/>
                <w:bCs w:val="0"/>
                <w:sz w:val="20"/>
                <w:szCs w:val="20"/>
              </w:rPr>
              <w:t>имеются замечания и</w:t>
            </w:r>
            <w:r>
              <w:rPr>
                <w:rFonts w:ascii="Arial" w:hAnsi="Arial" w:cs="Arial"/>
                <w:b/>
                <w:bCs/>
                <w:sz w:val="20"/>
                <w:szCs w:val="20"/>
              </w:rPr>
              <w:t xml:space="preserve"> </w:t>
            </w:r>
            <w:r>
              <w:rPr>
                <w:rStyle w:val="Fontstyle01"/>
                <w:rFonts w:ascii="Arial" w:hAnsi="Arial" w:cs="Arial"/>
                <w:b w:val="0"/>
                <w:bCs w:val="0"/>
                <w:sz w:val="20"/>
                <w:szCs w:val="20"/>
              </w:rPr>
              <w:t>предложения». Оформление</w:t>
            </w:r>
            <w:r>
              <w:rPr>
                <w:rFonts w:ascii="Arial" w:hAnsi="Arial" w:cs="Arial"/>
                <w:b/>
                <w:bCs/>
                <w:sz w:val="20"/>
                <w:szCs w:val="20"/>
              </w:rPr>
              <w:t xml:space="preserve"> </w:t>
            </w:r>
            <w:r>
              <w:rPr>
                <w:rStyle w:val="Fontstyle01"/>
                <w:rFonts w:ascii="Arial" w:hAnsi="Arial" w:cs="Arial"/>
                <w:b w:val="0"/>
                <w:bCs w:val="0"/>
                <w:sz w:val="20"/>
                <w:szCs w:val="20"/>
              </w:rPr>
              <w:t>результатов оценки уровня</w:t>
            </w:r>
            <w:r>
              <w:rPr>
                <w:rFonts w:ascii="Arial" w:hAnsi="Arial" w:cs="Arial"/>
                <w:b/>
                <w:bCs/>
                <w:sz w:val="20"/>
                <w:szCs w:val="20"/>
              </w:rPr>
              <w:t xml:space="preserve"> </w:t>
            </w:r>
            <w:r>
              <w:rPr>
                <w:rStyle w:val="Fontstyle01"/>
                <w:rFonts w:ascii="Arial" w:hAnsi="Arial" w:cs="Arial"/>
                <w:b w:val="0"/>
                <w:bCs w:val="0"/>
                <w:sz w:val="20"/>
                <w:szCs w:val="20"/>
              </w:rPr>
              <w:t>стандартизации и унификации изделия, которые имеют статус</w:t>
            </w:r>
            <w:r>
              <w:rPr>
                <w:rFonts w:ascii="Arial" w:hAnsi="Arial" w:cs="Arial"/>
                <w:b/>
                <w:bCs/>
                <w:sz w:val="20"/>
                <w:szCs w:val="20"/>
              </w:rPr>
              <w:t xml:space="preserve"> </w:t>
            </w:r>
            <w:r>
              <w:rPr>
                <w:rStyle w:val="Fontstyle01"/>
                <w:rFonts w:ascii="Arial" w:hAnsi="Arial" w:cs="Arial"/>
                <w:b w:val="0"/>
                <w:bCs w:val="0"/>
                <w:sz w:val="20"/>
                <w:szCs w:val="20"/>
              </w:rPr>
              <w:t>рекомендуемых, требуют</w:t>
            </w:r>
            <w:r>
              <w:rPr>
                <w:rFonts w:ascii="Arial" w:hAnsi="Arial" w:cs="Arial"/>
                <w:b/>
                <w:bCs/>
                <w:sz w:val="20"/>
                <w:szCs w:val="20"/>
              </w:rPr>
              <w:t xml:space="preserve"> </w:t>
            </w:r>
            <w:r>
              <w:rPr>
                <w:rStyle w:val="Fontstyle01"/>
                <w:rFonts w:ascii="Arial" w:hAnsi="Arial" w:cs="Arial"/>
                <w:b w:val="0"/>
                <w:bCs w:val="0"/>
                <w:sz w:val="20"/>
                <w:szCs w:val="20"/>
              </w:rPr>
              <w:t>другого порядка регистрации,</w:t>
            </w:r>
            <w:r>
              <w:rPr>
                <w:rFonts w:ascii="Arial" w:hAnsi="Arial" w:cs="Arial"/>
                <w:b/>
                <w:bCs/>
                <w:sz w:val="20"/>
                <w:szCs w:val="20"/>
              </w:rPr>
              <w:t xml:space="preserve"> </w:t>
            </w:r>
            <w:r>
              <w:rPr>
                <w:rStyle w:val="Fontstyle01"/>
                <w:rFonts w:ascii="Arial" w:hAnsi="Arial" w:cs="Arial"/>
                <w:b w:val="0"/>
                <w:bCs w:val="0"/>
                <w:sz w:val="20"/>
                <w:szCs w:val="20"/>
              </w:rPr>
              <w:t>который в стандарте не</w:t>
            </w:r>
            <w:r>
              <w:rPr>
                <w:rFonts w:ascii="Arial" w:hAnsi="Arial" w:cs="Arial"/>
                <w:b/>
                <w:bCs/>
                <w:sz w:val="20"/>
                <w:szCs w:val="20"/>
              </w:rPr>
              <w:t xml:space="preserve"> </w:t>
            </w:r>
            <w:r>
              <w:rPr>
                <w:rStyle w:val="Fontstyle01"/>
                <w:rFonts w:ascii="Arial" w:hAnsi="Arial" w:cs="Arial"/>
                <w:b w:val="0"/>
                <w:bCs w:val="0"/>
                <w:sz w:val="20"/>
                <w:szCs w:val="20"/>
              </w:rPr>
              <w:t>установлен</w:t>
            </w:r>
          </w:p>
        </w:tc>
        <w:tc>
          <w:tcPr>
            <w:tcW w:w="4111" w:type="dxa"/>
          </w:tcPr>
          <w:p w14:paraId="528E38B3" w14:textId="0D8F256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AF61F6A" w14:textId="77777777" w:rsidTr="00AD61D1">
        <w:tc>
          <w:tcPr>
            <w:tcW w:w="510" w:type="dxa"/>
          </w:tcPr>
          <w:p w14:paraId="770194B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56715CD" w14:textId="1F29CD67" w:rsidR="00AD61D1" w:rsidRDefault="00AD61D1" w:rsidP="00970420">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5EBC1890"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Союз «Объединение вагоностроителей»,</w:t>
            </w:r>
          </w:p>
          <w:p w14:paraId="710723E7"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 80 от 07.03.2024 г. </w:t>
            </w:r>
          </w:p>
        </w:tc>
        <w:tc>
          <w:tcPr>
            <w:tcW w:w="6832" w:type="dxa"/>
          </w:tcPr>
          <w:p w14:paraId="39F93BB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974E3C7" w14:textId="77777777" w:rsidR="00AD61D1" w:rsidRDefault="00AD61D1" w:rsidP="00970420">
            <w:pPr>
              <w:ind w:left="0" w:firstLine="0"/>
              <w:rPr>
                <w:rFonts w:ascii="Arial" w:hAnsi="Arial" w:cs="Arial"/>
                <w:bCs/>
                <w:sz w:val="20"/>
                <w:szCs w:val="20"/>
              </w:rPr>
            </w:pPr>
            <w:r>
              <w:rPr>
                <w:rFonts w:ascii="Arial" w:hAnsi="Arial" w:cs="Arial"/>
                <w:sz w:val="20"/>
                <w:szCs w:val="20"/>
              </w:rPr>
              <w:t>Дополнить проект стандарта разделом «Содержание»</w:t>
            </w:r>
          </w:p>
          <w:p w14:paraId="04530C48"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010AE879" w14:textId="77777777" w:rsidR="00AD61D1" w:rsidRDefault="00AD61D1" w:rsidP="00970420">
            <w:pPr>
              <w:widowControl w:val="0"/>
              <w:ind w:left="0" w:firstLine="0"/>
              <w:rPr>
                <w:rFonts w:ascii="Arial" w:hAnsi="Arial" w:cs="Arial"/>
                <w:b/>
                <w:bCs/>
                <w:sz w:val="20"/>
                <w:szCs w:val="20"/>
                <w:u w:val="single"/>
              </w:rPr>
            </w:pPr>
            <w:r>
              <w:rPr>
                <w:rFonts w:ascii="Arial" w:hAnsi="Arial" w:cs="Arial"/>
                <w:sz w:val="20"/>
                <w:szCs w:val="20"/>
              </w:rPr>
              <w:t>Уточнение</w:t>
            </w:r>
          </w:p>
        </w:tc>
        <w:tc>
          <w:tcPr>
            <w:tcW w:w="4111" w:type="dxa"/>
          </w:tcPr>
          <w:p w14:paraId="470785D5" w14:textId="77777777" w:rsidR="00AD61D1" w:rsidRPr="00201646"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Отклонено.</w:t>
            </w:r>
          </w:p>
          <w:p w14:paraId="7E59ED6B" w14:textId="06A604FD" w:rsidR="00AD61D1"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В соответствии с ГОСТ Р 1.5 (3.4.1), содержание включают, если объем стандарта превышает 24 страницы</w:t>
            </w:r>
          </w:p>
        </w:tc>
      </w:tr>
      <w:tr w:rsidR="00AD61D1" w14:paraId="7B9DFC2C" w14:textId="77777777" w:rsidTr="00AD61D1">
        <w:tc>
          <w:tcPr>
            <w:tcW w:w="510" w:type="dxa"/>
          </w:tcPr>
          <w:p w14:paraId="2F1FF93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351D3B7" w14:textId="21B9A14A"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55340FC9"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w:t>
            </w:r>
            <w:proofErr w:type="spellStart"/>
            <w:r>
              <w:rPr>
                <w:rFonts w:asciiTheme="minorBidi" w:hAnsiTheme="minorBidi" w:cstheme="minorBidi"/>
                <w:sz w:val="20"/>
                <w:szCs w:val="20"/>
              </w:rPr>
              <w:t>Лугансктепловоз</w:t>
            </w:r>
            <w:proofErr w:type="spellEnd"/>
            <w:r>
              <w:rPr>
                <w:rFonts w:asciiTheme="minorBidi" w:hAnsiTheme="minorBidi" w:cstheme="minorBidi"/>
                <w:sz w:val="20"/>
                <w:szCs w:val="20"/>
              </w:rPr>
              <w:t>»</w:t>
            </w:r>
            <w:r>
              <w:rPr>
                <w:rFonts w:ascii="Arial" w:hAnsi="Arial" w:cs="Arial"/>
                <w:sz w:val="20"/>
                <w:szCs w:val="20"/>
              </w:rPr>
              <w:t>)</w:t>
            </w:r>
          </w:p>
        </w:tc>
        <w:tc>
          <w:tcPr>
            <w:tcW w:w="6832" w:type="dxa"/>
          </w:tcPr>
          <w:p w14:paraId="494E78F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283B1F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Ввести элемент «Содержание»</w:t>
            </w:r>
          </w:p>
          <w:p w14:paraId="714F0B79"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00780A6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Приведение к одинаковому построению стандартов серии ГОСТ Р ЕСКД</w:t>
            </w:r>
          </w:p>
        </w:tc>
        <w:tc>
          <w:tcPr>
            <w:tcW w:w="4111" w:type="dxa"/>
          </w:tcPr>
          <w:p w14:paraId="452833FD" w14:textId="77777777" w:rsidR="00AD61D1" w:rsidRPr="00201646"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Отклонено.</w:t>
            </w:r>
          </w:p>
          <w:p w14:paraId="18331AF6" w14:textId="325F5C0F" w:rsidR="00AD61D1"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В соответствии с ГОСТ Р 1.5 (3.4.1), содержание включают, если объем стандарта превышает 24 страницы</w:t>
            </w:r>
          </w:p>
        </w:tc>
      </w:tr>
      <w:tr w:rsidR="00AD61D1" w14:paraId="6E887D18" w14:textId="77777777" w:rsidTr="00AD61D1">
        <w:tc>
          <w:tcPr>
            <w:tcW w:w="510" w:type="dxa"/>
          </w:tcPr>
          <w:p w14:paraId="76E0212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438F5DF" w14:textId="696D688D"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Проект в целом</w:t>
            </w:r>
          </w:p>
        </w:tc>
        <w:tc>
          <w:tcPr>
            <w:tcW w:w="2410" w:type="dxa"/>
          </w:tcPr>
          <w:p w14:paraId="383D3F08"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ПО «</w:t>
            </w:r>
            <w:proofErr w:type="spellStart"/>
            <w:r>
              <w:rPr>
                <w:rFonts w:asciiTheme="minorBidi" w:hAnsiTheme="minorBidi" w:cstheme="minorBidi"/>
                <w:sz w:val="20"/>
                <w:szCs w:val="20"/>
              </w:rPr>
              <w:t>Бежицкая</w:t>
            </w:r>
            <w:proofErr w:type="spellEnd"/>
            <w:r>
              <w:rPr>
                <w:rFonts w:asciiTheme="minorBidi" w:hAnsiTheme="minorBidi" w:cstheme="minorBidi"/>
                <w:sz w:val="20"/>
                <w:szCs w:val="20"/>
              </w:rPr>
              <w:t xml:space="preserve"> сталь»</w:t>
            </w:r>
            <w:r>
              <w:rPr>
                <w:rFonts w:ascii="Arial" w:hAnsi="Arial" w:cs="Arial"/>
                <w:sz w:val="20"/>
                <w:szCs w:val="20"/>
              </w:rPr>
              <w:t>)</w:t>
            </w:r>
          </w:p>
        </w:tc>
        <w:tc>
          <w:tcPr>
            <w:tcW w:w="6832" w:type="dxa"/>
          </w:tcPr>
          <w:p w14:paraId="20A7F9A3"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720B2FC"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В соответствии с ГОСТ 1.5 п. 6.1.2 расстояние между заголовком раздела (подраздела) и предыдущим или последующим текстом, а также между заголовками раздела и подраздела должно быть равно не менее чем четырем высотам шрифта, которым набран основной текст стандарта.</w:t>
            </w:r>
          </w:p>
        </w:tc>
        <w:tc>
          <w:tcPr>
            <w:tcW w:w="4111" w:type="dxa"/>
          </w:tcPr>
          <w:p w14:paraId="5D3F8824" w14:textId="77777777" w:rsidR="00AD61D1" w:rsidRPr="00201646"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Принято.</w:t>
            </w:r>
          </w:p>
          <w:p w14:paraId="6C7F6667" w14:textId="6956B8AC" w:rsidR="00AD61D1"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 xml:space="preserve">Будет исправлено  на этапе </w:t>
            </w:r>
            <w:r>
              <w:rPr>
                <w:rFonts w:ascii="Arial" w:eastAsia="Times New Roman" w:hAnsi="Arial" w:cs="Arial"/>
                <w:sz w:val="20"/>
                <w:szCs w:val="20"/>
                <w:lang w:eastAsia="ru-RU"/>
              </w:rPr>
              <w:t>редактирования проекта в РСТ</w:t>
            </w:r>
          </w:p>
        </w:tc>
      </w:tr>
      <w:tr w:rsidR="00AD61D1" w14:paraId="63C70896" w14:textId="77777777" w:rsidTr="00AD61D1">
        <w:tc>
          <w:tcPr>
            <w:tcW w:w="510" w:type="dxa"/>
          </w:tcPr>
          <w:p w14:paraId="0533EF5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7F59629" w14:textId="2550CCCE" w:rsidR="00AD61D1" w:rsidRPr="00A927FB" w:rsidRDefault="00AD61D1" w:rsidP="00970420">
            <w:pPr>
              <w:widowControl w:val="0"/>
              <w:ind w:left="0" w:firstLine="0"/>
              <w:rPr>
                <w:rFonts w:ascii="Arial" w:hAnsi="Arial" w:cs="Arial"/>
                <w:sz w:val="20"/>
                <w:szCs w:val="20"/>
                <w:lang w:val="en-US"/>
              </w:rPr>
            </w:pPr>
            <w:r w:rsidRPr="00A927FB">
              <w:rPr>
                <w:rFonts w:ascii="Arial" w:hAnsi="Arial" w:cs="Arial"/>
                <w:sz w:val="20"/>
                <w:szCs w:val="20"/>
              </w:rPr>
              <w:t>Проект в целом</w:t>
            </w:r>
          </w:p>
        </w:tc>
        <w:tc>
          <w:tcPr>
            <w:tcW w:w="2410" w:type="dxa"/>
          </w:tcPr>
          <w:p w14:paraId="738E5CD0" w14:textId="77777777" w:rsidR="00AD61D1" w:rsidRPr="00A927FB" w:rsidRDefault="00AD61D1" w:rsidP="00970420">
            <w:pPr>
              <w:widowControl w:val="0"/>
              <w:ind w:left="0" w:firstLine="0"/>
              <w:jc w:val="center"/>
              <w:rPr>
                <w:rFonts w:ascii="Arial" w:hAnsi="Arial" w:cs="Arial"/>
                <w:sz w:val="20"/>
                <w:szCs w:val="20"/>
              </w:rPr>
            </w:pPr>
            <w:r w:rsidRPr="00A927FB">
              <w:rPr>
                <w:rFonts w:ascii="Arial" w:hAnsi="Arial" w:cs="Arial"/>
                <w:sz w:val="20"/>
                <w:szCs w:val="20"/>
              </w:rPr>
              <w:t>ФГУП «ВНИИ «Центр», б/н</w:t>
            </w:r>
          </w:p>
        </w:tc>
        <w:tc>
          <w:tcPr>
            <w:tcW w:w="6832" w:type="dxa"/>
          </w:tcPr>
          <w:p w14:paraId="378B8110" w14:textId="77777777" w:rsidR="00AD61D1" w:rsidRPr="00A927FB" w:rsidRDefault="00AD61D1" w:rsidP="00970420">
            <w:pPr>
              <w:widowControl w:val="0"/>
              <w:ind w:left="0" w:firstLine="0"/>
              <w:rPr>
                <w:rFonts w:ascii="Arial" w:hAnsi="Arial" w:cs="Arial"/>
                <w:b/>
                <w:bCs/>
                <w:sz w:val="20"/>
                <w:szCs w:val="20"/>
                <w:u w:val="single"/>
              </w:rPr>
            </w:pPr>
            <w:r w:rsidRPr="00A927FB">
              <w:rPr>
                <w:rFonts w:ascii="Arial" w:hAnsi="Arial" w:cs="Arial"/>
                <w:b/>
                <w:bCs/>
                <w:sz w:val="20"/>
                <w:szCs w:val="20"/>
                <w:u w:val="single"/>
              </w:rPr>
              <w:t xml:space="preserve">Замечание: </w:t>
            </w:r>
          </w:p>
          <w:p w14:paraId="7DE3130F" w14:textId="77777777" w:rsidR="00AD61D1" w:rsidRPr="00A927FB" w:rsidRDefault="00AD61D1" w:rsidP="00970420">
            <w:pPr>
              <w:pStyle w:val="Default"/>
              <w:rPr>
                <w:rFonts w:asciiTheme="minorBidi" w:hAnsiTheme="minorBidi" w:cstheme="minorBidi"/>
                <w:sz w:val="20"/>
                <w:szCs w:val="20"/>
              </w:rPr>
            </w:pPr>
            <w:r w:rsidRPr="00A927FB">
              <w:rPr>
                <w:rFonts w:asciiTheme="minorBidi" w:hAnsiTheme="minorBidi" w:cstheme="minorBidi"/>
                <w:sz w:val="20"/>
                <w:szCs w:val="20"/>
              </w:rPr>
              <w:t>В целом, по ряду положений проект стандарта дублирует ГОСТ Р 2.057–2019. При этом отдельные положения ГОСТ Р 2.057–2019 необоснованно сокращены или исключены из текста проекта стандарта.</w:t>
            </w:r>
          </w:p>
          <w:p w14:paraId="0B5F14E6" w14:textId="77777777" w:rsidR="00AD61D1" w:rsidRPr="00A927FB" w:rsidRDefault="00AD61D1" w:rsidP="00970420">
            <w:pPr>
              <w:ind w:left="0" w:firstLine="0"/>
              <w:rPr>
                <w:rFonts w:ascii="Arial" w:hAnsi="Arial" w:cs="Arial"/>
                <w:color w:val="000000" w:themeColor="text1"/>
                <w:sz w:val="20"/>
                <w:szCs w:val="20"/>
              </w:rPr>
            </w:pPr>
            <w:r w:rsidRPr="00A927FB">
              <w:rPr>
                <w:rFonts w:asciiTheme="minorBidi" w:hAnsiTheme="minorBidi" w:cstheme="minorBidi"/>
                <w:sz w:val="20"/>
                <w:szCs w:val="20"/>
              </w:rPr>
              <w:t>Целесообразность его продолжения его разработки отсутствует.</w:t>
            </w:r>
          </w:p>
        </w:tc>
        <w:tc>
          <w:tcPr>
            <w:tcW w:w="4111" w:type="dxa"/>
          </w:tcPr>
          <w:p w14:paraId="1EEAF341" w14:textId="2BE5AA76" w:rsidR="00AD61D1" w:rsidRPr="00A927FB" w:rsidRDefault="00AD61D1" w:rsidP="00970420">
            <w:pPr>
              <w:widowControl w:val="0"/>
              <w:ind w:left="0" w:firstLine="0"/>
              <w:jc w:val="both"/>
              <w:rPr>
                <w:rFonts w:ascii="Arial" w:eastAsia="Times New Roman" w:hAnsi="Arial" w:cs="Arial"/>
                <w:sz w:val="20"/>
                <w:szCs w:val="20"/>
                <w:lang w:eastAsia="ru-RU"/>
              </w:rPr>
            </w:pPr>
            <w:r w:rsidRPr="00A927FB">
              <w:rPr>
                <w:rFonts w:ascii="Arial" w:eastAsia="Times New Roman" w:hAnsi="Arial" w:cs="Arial"/>
                <w:sz w:val="20"/>
                <w:szCs w:val="20"/>
                <w:lang w:eastAsia="ru-RU"/>
              </w:rPr>
              <w:t>Отклонено.</w:t>
            </w:r>
          </w:p>
          <w:p w14:paraId="24C9404B" w14:textId="79763E69" w:rsidR="00AD61D1" w:rsidRPr="00A927FB" w:rsidRDefault="00AD61D1" w:rsidP="00970420">
            <w:pPr>
              <w:widowControl w:val="0"/>
              <w:ind w:left="0" w:firstLine="0"/>
              <w:jc w:val="both"/>
              <w:rPr>
                <w:rFonts w:ascii="Arial" w:eastAsia="Times New Roman" w:hAnsi="Arial" w:cs="Arial"/>
                <w:sz w:val="20"/>
                <w:szCs w:val="20"/>
                <w:lang w:eastAsia="ru-RU"/>
              </w:rPr>
            </w:pPr>
            <w:r w:rsidRPr="00A927FB">
              <w:rPr>
                <w:rFonts w:ascii="Arial" w:eastAsia="Times New Roman" w:hAnsi="Arial" w:cs="Arial"/>
                <w:sz w:val="20"/>
                <w:szCs w:val="20"/>
                <w:lang w:eastAsia="ru-RU"/>
              </w:rPr>
              <w:t>ГОСТ Р 2.057-2019 пересмотрен, требования исключены.</w:t>
            </w:r>
          </w:p>
          <w:p w14:paraId="0581E8A7" w14:textId="6FC39EF7" w:rsidR="00AD61D1" w:rsidRPr="00A927FB" w:rsidRDefault="00AD61D1" w:rsidP="00970420">
            <w:pPr>
              <w:widowControl w:val="0"/>
              <w:ind w:left="0" w:firstLine="0"/>
              <w:jc w:val="both"/>
              <w:rPr>
                <w:rFonts w:ascii="Arial" w:eastAsia="Times New Roman" w:hAnsi="Arial" w:cs="Arial"/>
                <w:sz w:val="20"/>
                <w:szCs w:val="20"/>
                <w:lang w:eastAsia="ru-RU"/>
              </w:rPr>
            </w:pPr>
            <w:r w:rsidRPr="00A927FB">
              <w:rPr>
                <w:rFonts w:ascii="Arial" w:eastAsia="Times New Roman" w:hAnsi="Arial" w:cs="Arial"/>
                <w:sz w:val="20"/>
                <w:szCs w:val="20"/>
                <w:lang w:eastAsia="ru-RU"/>
              </w:rPr>
              <w:t xml:space="preserve"> </w:t>
            </w:r>
          </w:p>
        </w:tc>
      </w:tr>
      <w:tr w:rsidR="00AD61D1" w14:paraId="6634F98A" w14:textId="77777777" w:rsidTr="00AD61D1">
        <w:tc>
          <w:tcPr>
            <w:tcW w:w="510" w:type="dxa"/>
          </w:tcPr>
          <w:p w14:paraId="65A14BF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EDF1FC2" w14:textId="27CDBDAC" w:rsidR="00AD61D1" w:rsidRDefault="00AD61D1" w:rsidP="00970420">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30D24BCA"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0EB256F5"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6ABEAEEC" w14:textId="77777777" w:rsidR="00AD61D1" w:rsidRDefault="00AD61D1" w:rsidP="00970420">
            <w:pPr>
              <w:ind w:left="0" w:firstLine="0"/>
              <w:rPr>
                <w:rFonts w:ascii="Arial" w:hAnsi="Arial" w:cs="Arial"/>
                <w:sz w:val="20"/>
              </w:rPr>
            </w:pPr>
            <w:r>
              <w:rPr>
                <w:rFonts w:ascii="Arial" w:hAnsi="Arial" w:cs="Arial"/>
                <w:sz w:val="20"/>
                <w:szCs w:val="20"/>
              </w:rPr>
              <w:t xml:space="preserve">Стандарты должны иметь отметки, о том, что они содержат единые требования для оборонной и народно-хозяйственной продукции (знак  </w:t>
            </w:r>
            <w:r>
              <w:rPr>
                <w:rFonts w:ascii="Arial" w:hAnsi="Arial" w:cs="Arial"/>
                <w:noProof/>
                <w:sz w:val="20"/>
                <w:szCs w:val="20"/>
                <w:lang w:eastAsia="ru-RU"/>
              </w:rPr>
              <w:drawing>
                <wp:inline distT="0" distB="0" distL="0" distR="0" wp14:anchorId="6A0E6F7E" wp14:editId="46D828D6">
                  <wp:extent cx="133985" cy="140335"/>
                  <wp:effectExtent l="0" t="0" r="0" b="0"/>
                  <wp:docPr id="75"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74"/>
                          <pic:cNvPicPr>
                            <a:picLocks noChangeAspect="1" noChangeArrowheads="1"/>
                          </pic:cNvPicPr>
                        </pic:nvPicPr>
                        <pic:blipFill>
                          <a:blip r:embed="rId5"/>
                          <a:srcRect/>
                          <a:stretch>
                            <a:fillRect/>
                          </a:stretch>
                        </pic:blipFill>
                        <pic:spPr>
                          <a:xfrm>
                            <a:off x="0" y="0"/>
                            <a:ext cx="133985" cy="140335"/>
                          </a:xfrm>
                          <a:prstGeom prst="rect">
                            <a:avLst/>
                          </a:prstGeom>
                          <a:noFill/>
                        </pic:spPr>
                      </pic:pic>
                    </a:graphicData>
                  </a:graphic>
                </wp:inline>
              </w:drawing>
            </w:r>
            <w:r>
              <w:rPr>
                <w:rFonts w:ascii="Arial" w:hAnsi="Arial" w:cs="Arial"/>
                <w:sz w:val="20"/>
                <w:szCs w:val="20"/>
              </w:rPr>
              <w:t xml:space="preserve">  ), или включены в сводный перечень ДСОП</w:t>
            </w:r>
          </w:p>
          <w:p w14:paraId="30497D3C"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0E56370C" w14:textId="77777777" w:rsidR="00AD61D1" w:rsidRDefault="00AD61D1" w:rsidP="00970420">
            <w:pPr>
              <w:ind w:left="0" w:firstLine="0"/>
              <w:rPr>
                <w:rFonts w:ascii="Arial" w:hAnsi="Arial" w:cs="Arial"/>
                <w:sz w:val="20"/>
                <w:szCs w:val="20"/>
              </w:rPr>
            </w:pPr>
            <w:r>
              <w:rPr>
                <w:rFonts w:ascii="Arial" w:hAnsi="Arial" w:cs="Arial"/>
                <w:sz w:val="20"/>
                <w:szCs w:val="20"/>
              </w:rPr>
              <w:t>ГОСТ РВ 0001-001-2019</w:t>
            </w:r>
          </w:p>
          <w:p w14:paraId="1C8A8F71" w14:textId="77777777" w:rsidR="00AD61D1" w:rsidRDefault="00AD61D1" w:rsidP="00970420">
            <w:pPr>
              <w:widowControl w:val="0"/>
              <w:ind w:left="0" w:firstLine="0"/>
              <w:rPr>
                <w:rFonts w:ascii="Arial" w:hAnsi="Arial" w:cs="Arial"/>
                <w:b/>
                <w:bCs/>
                <w:sz w:val="20"/>
                <w:szCs w:val="20"/>
                <w:u w:val="single"/>
              </w:rPr>
            </w:pPr>
            <w:r>
              <w:rPr>
                <w:rFonts w:ascii="Arial" w:hAnsi="Arial" w:cs="Arial"/>
                <w:sz w:val="20"/>
                <w:szCs w:val="20"/>
              </w:rPr>
              <w:t>Постановление Правительства РФ от 30.12.2016 г. № 1567</w:t>
            </w:r>
          </w:p>
        </w:tc>
        <w:tc>
          <w:tcPr>
            <w:tcW w:w="4111" w:type="dxa"/>
          </w:tcPr>
          <w:p w14:paraId="02171F35" w14:textId="10342F3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48CBCD4" w14:textId="792B02C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Проставление специальных символов в стандарте не относится к компетенции автора стандарта и ТК 482</w:t>
            </w:r>
          </w:p>
        </w:tc>
      </w:tr>
      <w:tr w:rsidR="00AD61D1" w14:paraId="440EA14C" w14:textId="77777777" w:rsidTr="00AD61D1">
        <w:tc>
          <w:tcPr>
            <w:tcW w:w="510" w:type="dxa"/>
          </w:tcPr>
          <w:p w14:paraId="19560BE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99F51A0" w14:textId="1AF24A3A" w:rsidR="00AD61D1" w:rsidRDefault="00AD61D1" w:rsidP="00970420">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05BF79EF"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p w14:paraId="400B0CD0" w14:textId="4D59B69D" w:rsidR="00AD61D1" w:rsidRDefault="00AD61D1" w:rsidP="00970420">
            <w:pPr>
              <w:widowControl w:val="0"/>
              <w:ind w:left="0" w:firstLine="0"/>
              <w:jc w:val="center"/>
              <w:rPr>
                <w:rFonts w:ascii="Arial" w:hAnsi="Arial" w:cs="Arial"/>
                <w:sz w:val="20"/>
                <w:szCs w:val="20"/>
              </w:rPr>
            </w:pPr>
          </w:p>
        </w:tc>
        <w:tc>
          <w:tcPr>
            <w:tcW w:w="6832" w:type="dxa"/>
          </w:tcPr>
          <w:p w14:paraId="02F76F6B"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97A05E7" w14:textId="77777777" w:rsidR="00AD61D1" w:rsidRDefault="00AD61D1" w:rsidP="00970420">
            <w:pPr>
              <w:ind w:left="0" w:firstLine="0"/>
              <w:rPr>
                <w:rFonts w:ascii="Arial" w:hAnsi="Arial" w:cs="Arial"/>
                <w:sz w:val="20"/>
                <w:szCs w:val="20"/>
              </w:rPr>
            </w:pPr>
            <w:r>
              <w:rPr>
                <w:rFonts w:ascii="Arial" w:hAnsi="Arial" w:cs="Arial"/>
                <w:sz w:val="20"/>
                <w:szCs w:val="20"/>
              </w:rPr>
              <w:t>Исключить на первых страницах римские цифры.</w:t>
            </w:r>
          </w:p>
          <w:p w14:paraId="09416B4E"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2DBE4789" w14:textId="77777777" w:rsidR="00AD61D1" w:rsidRDefault="00AD61D1" w:rsidP="00970420">
            <w:pPr>
              <w:widowControl w:val="0"/>
              <w:ind w:left="0" w:firstLine="0"/>
              <w:rPr>
                <w:rFonts w:ascii="Arial" w:hAnsi="Arial" w:cs="Arial"/>
                <w:b/>
                <w:bCs/>
                <w:sz w:val="20"/>
                <w:szCs w:val="20"/>
                <w:u w:val="single"/>
              </w:rPr>
            </w:pPr>
            <w:r>
              <w:rPr>
                <w:rFonts w:ascii="Arial" w:hAnsi="Arial" w:cs="Arial"/>
                <w:sz w:val="20"/>
                <w:szCs w:val="20"/>
              </w:rPr>
              <w:t>не несут никакой информации, в военных стандартах (РВ) их нет.</w:t>
            </w:r>
          </w:p>
        </w:tc>
        <w:tc>
          <w:tcPr>
            <w:tcW w:w="4111" w:type="dxa"/>
          </w:tcPr>
          <w:p w14:paraId="03158934"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7CB0F15" w14:textId="17502DB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оформление соответствует ГОСТ 1.5 п. 6.2.4</w:t>
            </w:r>
          </w:p>
        </w:tc>
      </w:tr>
      <w:tr w:rsidR="00AD61D1" w14:paraId="470567EB" w14:textId="77777777" w:rsidTr="00AD61D1">
        <w:tc>
          <w:tcPr>
            <w:tcW w:w="510" w:type="dxa"/>
          </w:tcPr>
          <w:p w14:paraId="004EC67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A1B06AC" w14:textId="5C164545" w:rsidR="00AD61D1" w:rsidRDefault="00AD61D1" w:rsidP="00970420">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79DBE6AC"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АО «НПО «Высокоточные комплексы», </w:t>
            </w:r>
            <w:r>
              <w:rPr>
                <w:rFonts w:ascii="Arial" w:hAnsi="Arial" w:cs="Arial"/>
                <w:sz w:val="20"/>
                <w:szCs w:val="20"/>
              </w:rPr>
              <w:lastRenderedPageBreak/>
              <w:t>№ 1813/21 от 06.03.2024 г. (АО ЦКБА)</w:t>
            </w:r>
          </w:p>
        </w:tc>
        <w:tc>
          <w:tcPr>
            <w:tcW w:w="6832" w:type="dxa"/>
          </w:tcPr>
          <w:p w14:paraId="042D4DC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590E4195" w14:textId="77777777" w:rsidR="00AD61D1" w:rsidRDefault="00AD61D1" w:rsidP="00970420">
            <w:pPr>
              <w:ind w:left="0" w:firstLine="0"/>
              <w:rPr>
                <w:rFonts w:ascii="Arial" w:hAnsi="Arial" w:cs="Arial"/>
                <w:sz w:val="20"/>
                <w:szCs w:val="20"/>
              </w:rPr>
            </w:pPr>
            <w:r>
              <w:rPr>
                <w:rFonts w:ascii="Arial" w:hAnsi="Arial" w:cs="Arial"/>
                <w:iCs/>
                <w:sz w:val="20"/>
                <w:szCs w:val="20"/>
              </w:rPr>
              <w:t>Оформление наименований стандартов см.3.6.4 ГОСТ 1.5-2001</w:t>
            </w:r>
          </w:p>
          <w:p w14:paraId="12F6CCFE"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2122FA47" w14:textId="77777777" w:rsidR="00AD61D1" w:rsidRDefault="00AD61D1" w:rsidP="00970420">
            <w:pPr>
              <w:widowControl w:val="0"/>
              <w:ind w:left="0" w:firstLine="0"/>
              <w:rPr>
                <w:rFonts w:ascii="Arial" w:hAnsi="Arial" w:cs="Arial"/>
                <w:b/>
                <w:bCs/>
                <w:sz w:val="20"/>
                <w:szCs w:val="20"/>
                <w:u w:val="single"/>
              </w:rPr>
            </w:pPr>
            <w:r>
              <w:rPr>
                <w:rFonts w:ascii="Arial" w:hAnsi="Arial" w:cs="Arial"/>
                <w:sz w:val="20"/>
                <w:szCs w:val="20"/>
              </w:rPr>
              <w:lastRenderedPageBreak/>
              <w:t>устранить неточности</w:t>
            </w:r>
          </w:p>
        </w:tc>
        <w:tc>
          <w:tcPr>
            <w:tcW w:w="4111" w:type="dxa"/>
          </w:tcPr>
          <w:p w14:paraId="59E5E469" w14:textId="77777777" w:rsidR="00AD61D1" w:rsidRDefault="00AD61D1" w:rsidP="00970420">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lastRenderedPageBreak/>
              <w:t>Принято частично.</w:t>
            </w:r>
          </w:p>
          <w:p w14:paraId="63787452" w14:textId="4AD596FA" w:rsidR="00AD61D1" w:rsidRDefault="00AD61D1" w:rsidP="00970420">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Уточнен подзаголовок стандарта.</w:t>
            </w:r>
          </w:p>
          <w:p w14:paraId="1F136860" w14:textId="77777777" w:rsidR="00AD61D1" w:rsidRDefault="00AD61D1" w:rsidP="00970420">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В соответствии с 3.6.3 ГОСТ 1.5 в </w:t>
            </w:r>
            <w:r>
              <w:rPr>
                <w:rFonts w:asciiTheme="minorBidi" w:eastAsia="Times New Roman" w:hAnsiTheme="minorBidi" w:cstheme="minorBidi"/>
                <w:sz w:val="20"/>
                <w:szCs w:val="20"/>
                <w:lang w:eastAsia="ru-RU"/>
              </w:rPr>
              <w:lastRenderedPageBreak/>
              <w:t>обоснованных случаях наименование стандарта, входящего в систему общетехнических стандартов, может состоять из группового заголовка и подзаголовка  (определяющего аспект стандартизации).</w:t>
            </w:r>
          </w:p>
          <w:p w14:paraId="55E82CA4" w14:textId="0F296F86" w:rsidR="00AD61D1" w:rsidRDefault="00AD61D1" w:rsidP="00970420">
            <w:pPr>
              <w:widowControl w:val="0"/>
              <w:ind w:left="0" w:firstLine="0"/>
              <w:jc w:val="both"/>
              <w:rPr>
                <w:rFonts w:ascii="Arial" w:eastAsia="Times New Roman" w:hAnsi="Arial" w:cs="Arial"/>
                <w:sz w:val="20"/>
                <w:szCs w:val="20"/>
                <w:lang w:eastAsia="ru-RU"/>
              </w:rPr>
            </w:pPr>
            <w:r>
              <w:rPr>
                <w:rFonts w:asciiTheme="minorBidi" w:eastAsia="Times New Roman" w:hAnsiTheme="minorBidi" w:cstheme="minorBidi"/>
                <w:sz w:val="20"/>
                <w:szCs w:val="20"/>
                <w:lang w:eastAsia="ru-RU"/>
              </w:rPr>
              <w:t>В ГОСТ Р 2.111 наименование группового заголовка уже определяет объект стандартизации (конструкторская документация), а слово «Нормоконтроль» - это подзаголовок, определяющий аспект стандартизации. Таким образом обеспечивается требование к краткости заголовка стандарта (см. п. 3.6.1. ГОСТ 1.5)</w:t>
            </w:r>
          </w:p>
        </w:tc>
      </w:tr>
      <w:tr w:rsidR="00AD61D1" w14:paraId="141D4139" w14:textId="77777777" w:rsidTr="00AD61D1">
        <w:tc>
          <w:tcPr>
            <w:tcW w:w="510" w:type="dxa"/>
          </w:tcPr>
          <w:p w14:paraId="3570822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8DE9EA3" w14:textId="5D6C5CBA" w:rsidR="00AD61D1" w:rsidRDefault="00AD61D1" w:rsidP="00970420">
            <w:pPr>
              <w:widowControl w:val="0"/>
              <w:ind w:left="0" w:firstLine="0"/>
              <w:rPr>
                <w:rFonts w:ascii="Arial" w:hAnsi="Arial" w:cs="Arial"/>
                <w:sz w:val="20"/>
                <w:szCs w:val="20"/>
              </w:rPr>
            </w:pPr>
            <w:r>
              <w:rPr>
                <w:rFonts w:ascii="Arial" w:hAnsi="Arial" w:cs="Arial"/>
                <w:sz w:val="20"/>
                <w:szCs w:val="20"/>
              </w:rPr>
              <w:t>Титульный лист</w:t>
            </w:r>
          </w:p>
        </w:tc>
        <w:tc>
          <w:tcPr>
            <w:tcW w:w="2410" w:type="dxa"/>
          </w:tcPr>
          <w:p w14:paraId="2F7898AD"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ФГБУ «46 ЦНИИ», № 3/8 от 24.01.2024 г.</w:t>
            </w:r>
          </w:p>
        </w:tc>
        <w:tc>
          <w:tcPr>
            <w:tcW w:w="6832" w:type="dxa"/>
          </w:tcPr>
          <w:p w14:paraId="4085E6EF"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6BF9409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В наименовании не указан аспект стандартизации</w:t>
            </w:r>
          </w:p>
          <w:p w14:paraId="543055B8"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5D5564C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Единая система конструкторской документации. Нормоконтроль. Общие положения.</w:t>
            </w:r>
          </w:p>
          <w:p w14:paraId="30075C6A"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2571249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Согласно п. 3.6.1 ГОСТ 1.5-2001: «Наименование стандарта должно быть кратким, точно характеризовать объект стандартизации и обобщенное содержание устанавливаемых стандартом положений, …»</w:t>
            </w:r>
          </w:p>
        </w:tc>
        <w:tc>
          <w:tcPr>
            <w:tcW w:w="4111" w:type="dxa"/>
          </w:tcPr>
          <w:p w14:paraId="09D92838"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095F679" w14:textId="3E472BA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предыдущее замечание</w:t>
            </w:r>
          </w:p>
        </w:tc>
      </w:tr>
      <w:tr w:rsidR="00AD61D1" w14:paraId="2661638E" w14:textId="77777777" w:rsidTr="00AD61D1">
        <w:tc>
          <w:tcPr>
            <w:tcW w:w="510" w:type="dxa"/>
          </w:tcPr>
          <w:p w14:paraId="415BE33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3FDD644" w14:textId="0013FFEA" w:rsidR="00AD61D1" w:rsidRDefault="00AD61D1" w:rsidP="00970420">
            <w:pPr>
              <w:widowControl w:val="0"/>
              <w:ind w:left="0" w:firstLine="0"/>
              <w:jc w:val="both"/>
              <w:rPr>
                <w:rFonts w:ascii="Arial" w:hAnsi="Arial" w:cs="Arial"/>
                <w:sz w:val="20"/>
                <w:szCs w:val="20"/>
                <w:lang w:val="en-US"/>
              </w:rPr>
            </w:pPr>
            <w:r>
              <w:rPr>
                <w:rFonts w:ascii="Arial" w:hAnsi="Arial" w:cs="Arial"/>
                <w:sz w:val="20"/>
                <w:szCs w:val="20"/>
              </w:rPr>
              <w:t>Предисловие, п.1</w:t>
            </w:r>
          </w:p>
        </w:tc>
        <w:tc>
          <w:tcPr>
            <w:tcW w:w="2410" w:type="dxa"/>
          </w:tcPr>
          <w:p w14:paraId="3C11AF5E"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0D8179A0"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3B23A5C0" w14:textId="77777777" w:rsidR="00AD61D1" w:rsidRDefault="00AD61D1" w:rsidP="00970420">
            <w:pPr>
              <w:pStyle w:val="afd"/>
              <w:jc w:val="left"/>
              <w:rPr>
                <w:rFonts w:ascii="Arial" w:hAnsi="Arial" w:cs="Arial"/>
                <w:sz w:val="20"/>
                <w:szCs w:val="20"/>
              </w:rPr>
            </w:pPr>
            <w:r>
              <w:rPr>
                <w:rFonts w:ascii="Arial" w:hAnsi="Arial" w:cs="Arial"/>
                <w:sz w:val="20"/>
                <w:szCs w:val="20"/>
              </w:rPr>
              <w:t>Акционерным обществом «Научно-исследовательский центр «Прикладная Логистика» (АО НИЦ «Прикладная Логистика»)</w:t>
            </w:r>
          </w:p>
          <w:p w14:paraId="619A7A2F"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7E4E4931"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Акционерным обществом «Научно-исследовательский центр «Прикладная Логистика» (АО </w:t>
            </w:r>
            <w:r>
              <w:rPr>
                <w:rFonts w:ascii="Arial" w:hAnsi="Arial" w:cs="Arial"/>
                <w:sz w:val="20"/>
                <w:szCs w:val="20"/>
                <w:u w:val="single"/>
              </w:rPr>
              <w:t>«</w:t>
            </w:r>
            <w:r>
              <w:rPr>
                <w:rFonts w:ascii="Arial" w:hAnsi="Arial" w:cs="Arial"/>
                <w:sz w:val="20"/>
                <w:szCs w:val="20"/>
              </w:rPr>
              <w:t>НИЦ «Прикладная Логистика»)</w:t>
            </w:r>
          </w:p>
          <w:p w14:paraId="1C5AE120"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657B5A12" w14:textId="77777777" w:rsidR="00AD61D1" w:rsidRDefault="00AD61D1" w:rsidP="00970420">
            <w:pPr>
              <w:pStyle w:val="afd"/>
              <w:jc w:val="left"/>
              <w:rPr>
                <w:rFonts w:ascii="Arial" w:hAnsi="Arial" w:cs="Arial"/>
                <w:sz w:val="20"/>
                <w:szCs w:val="20"/>
              </w:rPr>
            </w:pPr>
            <w:r>
              <w:rPr>
                <w:rFonts w:ascii="Arial" w:hAnsi="Arial" w:cs="Arial"/>
                <w:sz w:val="20"/>
                <w:szCs w:val="20"/>
              </w:rPr>
              <w:t>Пропущена кавычка в наименовании организации</w:t>
            </w:r>
          </w:p>
        </w:tc>
        <w:tc>
          <w:tcPr>
            <w:tcW w:w="4111" w:type="dxa"/>
          </w:tcPr>
          <w:p w14:paraId="1AF2DAB9"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83B4F63" w14:textId="3866E15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Краткое наименование написано верно</w:t>
            </w:r>
          </w:p>
        </w:tc>
      </w:tr>
      <w:tr w:rsidR="00AD61D1" w14:paraId="24B02CE8" w14:textId="77777777" w:rsidTr="00AD61D1">
        <w:tc>
          <w:tcPr>
            <w:tcW w:w="510" w:type="dxa"/>
          </w:tcPr>
          <w:p w14:paraId="0135093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40A3BA7" w14:textId="1A4D531B" w:rsidR="00AD61D1" w:rsidRDefault="00AD61D1" w:rsidP="00970420">
            <w:pPr>
              <w:widowControl w:val="0"/>
              <w:ind w:left="0" w:firstLine="0"/>
              <w:jc w:val="both"/>
              <w:rPr>
                <w:rFonts w:ascii="Arial" w:hAnsi="Arial" w:cs="Arial"/>
                <w:sz w:val="20"/>
                <w:szCs w:val="20"/>
                <w:lang w:val="en-US"/>
              </w:rPr>
            </w:pPr>
            <w:r>
              <w:rPr>
                <w:rFonts w:ascii="Arial" w:hAnsi="Arial" w:cs="Arial"/>
                <w:sz w:val="20"/>
                <w:szCs w:val="20"/>
              </w:rPr>
              <w:t>Предисловие, п.4</w:t>
            </w:r>
          </w:p>
        </w:tc>
        <w:tc>
          <w:tcPr>
            <w:tcW w:w="2410" w:type="dxa"/>
          </w:tcPr>
          <w:p w14:paraId="779F5007"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«Системы управления», № БЕ-590 от 28.02.2024</w:t>
            </w:r>
          </w:p>
        </w:tc>
        <w:tc>
          <w:tcPr>
            <w:tcW w:w="6832" w:type="dxa"/>
          </w:tcPr>
          <w:p w14:paraId="35CE1EF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F87D941" w14:textId="6409A1A9" w:rsidR="00AD61D1" w:rsidRDefault="00AD61D1" w:rsidP="00970420">
            <w:pPr>
              <w:pStyle w:val="afd"/>
              <w:jc w:val="left"/>
              <w:rPr>
                <w:rFonts w:ascii="Arial" w:hAnsi="Arial" w:cs="Arial"/>
                <w:b/>
                <w:bCs/>
                <w:sz w:val="20"/>
                <w:szCs w:val="20"/>
                <w:u w:val="single"/>
              </w:rPr>
            </w:pPr>
            <w:r>
              <w:rPr>
                <w:rFonts w:ascii="Arial" w:hAnsi="Arial" w:cs="Arial"/>
                <w:bCs/>
                <w:sz w:val="20"/>
                <w:szCs w:val="20"/>
              </w:rPr>
              <w:t xml:space="preserve">В пункте 4 вместо слов «ВВЕДЕН ВПЕРВЫЕ» написать слова в редакции: «Настоящий стандарт идентичен межгосударственному стандарту ГОСТ 2.111–2013 «Единая система конструкторской документации. Нормоконтроль», за исключением различий, </w:t>
            </w:r>
            <w:r>
              <w:rPr>
                <w:rFonts w:ascii="Arial" w:hAnsi="Arial" w:cs="Arial"/>
                <w:bCs/>
                <w:sz w:val="20"/>
                <w:szCs w:val="20"/>
              </w:rPr>
              <w:lastRenderedPageBreak/>
              <w:t>обусловленных спецификой изделий»</w:t>
            </w:r>
          </w:p>
        </w:tc>
        <w:tc>
          <w:tcPr>
            <w:tcW w:w="4111" w:type="dxa"/>
          </w:tcPr>
          <w:p w14:paraId="0EBDC37D"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56E74A08"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Указание об идентичности предусмотрено только для переводных международных стандартов. </w:t>
            </w:r>
          </w:p>
          <w:p w14:paraId="604DD34D" w14:textId="7F5F5E5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По факту пересмотренный и </w:t>
            </w:r>
            <w:r>
              <w:rPr>
                <w:rFonts w:ascii="Arial" w:eastAsia="Times New Roman" w:hAnsi="Arial" w:cs="Arial"/>
                <w:sz w:val="20"/>
                <w:szCs w:val="20"/>
                <w:lang w:eastAsia="ru-RU"/>
              </w:rPr>
              <w:lastRenderedPageBreak/>
              <w:t xml:space="preserve">действующий стандарты не идентичны. </w:t>
            </w:r>
          </w:p>
        </w:tc>
      </w:tr>
      <w:tr w:rsidR="00AD61D1" w14:paraId="7CEC54B9" w14:textId="77777777" w:rsidTr="00AD61D1">
        <w:tc>
          <w:tcPr>
            <w:tcW w:w="510" w:type="dxa"/>
          </w:tcPr>
          <w:p w14:paraId="15B7846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C227DED" w14:textId="212E44A8" w:rsidR="00AD61D1" w:rsidRPr="001271CC" w:rsidRDefault="00AD61D1" w:rsidP="00970420">
            <w:pPr>
              <w:widowControl w:val="0"/>
              <w:ind w:left="0" w:firstLine="0"/>
              <w:jc w:val="both"/>
              <w:rPr>
                <w:rFonts w:ascii="Arial" w:hAnsi="Arial" w:cs="Arial"/>
                <w:sz w:val="20"/>
                <w:szCs w:val="20"/>
                <w:lang w:val="en-US"/>
              </w:rPr>
            </w:pPr>
            <w:r w:rsidRPr="001271CC">
              <w:rPr>
                <w:rFonts w:ascii="Arial" w:hAnsi="Arial" w:cs="Arial"/>
                <w:sz w:val="20"/>
                <w:szCs w:val="20"/>
              </w:rPr>
              <w:t>Предисловие, п.4</w:t>
            </w:r>
          </w:p>
        </w:tc>
        <w:tc>
          <w:tcPr>
            <w:tcW w:w="2410" w:type="dxa"/>
          </w:tcPr>
          <w:p w14:paraId="72459B67" w14:textId="77777777" w:rsidR="00AD61D1" w:rsidRPr="001271CC" w:rsidRDefault="00AD61D1" w:rsidP="00970420">
            <w:pPr>
              <w:widowControl w:val="0"/>
              <w:ind w:left="0" w:firstLine="0"/>
              <w:jc w:val="center"/>
              <w:rPr>
                <w:rFonts w:ascii="Arial" w:hAnsi="Arial" w:cs="Arial"/>
                <w:sz w:val="20"/>
                <w:szCs w:val="20"/>
              </w:rPr>
            </w:pPr>
            <w:r w:rsidRPr="001271CC">
              <w:rPr>
                <w:rFonts w:ascii="Arial" w:hAnsi="Arial" w:cs="Arial"/>
                <w:sz w:val="20"/>
                <w:szCs w:val="20"/>
              </w:rPr>
              <w:t>АО «КБП», № 14241/0014-24 от 28.02.2024 г.</w:t>
            </w:r>
          </w:p>
        </w:tc>
        <w:tc>
          <w:tcPr>
            <w:tcW w:w="6832" w:type="dxa"/>
          </w:tcPr>
          <w:p w14:paraId="7367A1FF" w14:textId="77777777" w:rsidR="00AD61D1" w:rsidRPr="001271CC" w:rsidRDefault="00AD61D1" w:rsidP="00970420">
            <w:pPr>
              <w:pStyle w:val="afd"/>
              <w:jc w:val="left"/>
              <w:rPr>
                <w:rFonts w:ascii="Arial" w:hAnsi="Arial" w:cs="Arial"/>
                <w:b/>
                <w:bCs/>
                <w:sz w:val="20"/>
                <w:szCs w:val="20"/>
                <w:u w:val="single"/>
              </w:rPr>
            </w:pPr>
            <w:r w:rsidRPr="001271CC">
              <w:rPr>
                <w:rFonts w:ascii="Arial" w:hAnsi="Arial" w:cs="Arial"/>
                <w:b/>
                <w:bCs/>
                <w:sz w:val="20"/>
                <w:szCs w:val="20"/>
                <w:u w:val="single"/>
              </w:rPr>
              <w:t>Замечание:</w:t>
            </w:r>
          </w:p>
          <w:p w14:paraId="69BE9CE9" w14:textId="77777777" w:rsidR="00AD61D1" w:rsidRPr="001271CC" w:rsidRDefault="00AD61D1" w:rsidP="00970420">
            <w:pPr>
              <w:pStyle w:val="afd"/>
              <w:jc w:val="left"/>
              <w:rPr>
                <w:rFonts w:ascii="Arial" w:hAnsi="Arial" w:cs="Arial"/>
                <w:sz w:val="20"/>
                <w:szCs w:val="20"/>
              </w:rPr>
            </w:pPr>
            <w:r w:rsidRPr="001271CC">
              <w:rPr>
                <w:rFonts w:ascii="Arial" w:hAnsi="Arial" w:cs="Arial"/>
                <w:sz w:val="20"/>
                <w:szCs w:val="20"/>
              </w:rPr>
              <w:t>В п. 4 недопустимо указывать, что стандарт «ВВЕДЕН ВПЕРВЫЕ», т.к. имеется действующий «ГОСТ 2.111-2013. Единая система конструкторской документации. Нормоконтроль»</w:t>
            </w:r>
          </w:p>
          <w:p w14:paraId="5096786D" w14:textId="77777777" w:rsidR="00AD61D1" w:rsidRPr="001271CC" w:rsidRDefault="00AD61D1" w:rsidP="00970420">
            <w:pPr>
              <w:pStyle w:val="afd"/>
              <w:jc w:val="left"/>
              <w:rPr>
                <w:rFonts w:ascii="Arial" w:hAnsi="Arial" w:cs="Arial"/>
                <w:sz w:val="20"/>
                <w:szCs w:val="20"/>
              </w:rPr>
            </w:pPr>
            <w:r w:rsidRPr="001271CC">
              <w:rPr>
                <w:rFonts w:ascii="Arial" w:hAnsi="Arial" w:cs="Arial"/>
                <w:b/>
                <w:bCs/>
                <w:sz w:val="20"/>
                <w:szCs w:val="20"/>
                <w:u w:val="single"/>
              </w:rPr>
              <w:t>Предлагаемая редакция:</w:t>
            </w:r>
          </w:p>
          <w:p w14:paraId="3796C903" w14:textId="77777777" w:rsidR="00AD61D1" w:rsidRPr="001271CC" w:rsidRDefault="00AD61D1" w:rsidP="00970420">
            <w:pPr>
              <w:pStyle w:val="afd"/>
              <w:jc w:val="left"/>
              <w:rPr>
                <w:rFonts w:ascii="Arial" w:hAnsi="Arial" w:cs="Arial"/>
                <w:sz w:val="20"/>
                <w:szCs w:val="20"/>
              </w:rPr>
            </w:pPr>
            <w:r w:rsidRPr="001271CC">
              <w:rPr>
                <w:rFonts w:ascii="Arial" w:hAnsi="Arial" w:cs="Arial"/>
                <w:sz w:val="20"/>
                <w:szCs w:val="20"/>
              </w:rPr>
              <w:t>В п. 4 указать «ВВЕДЕН ВЗАМЕН ГОСТ 2.111-2013»</w:t>
            </w:r>
          </w:p>
          <w:p w14:paraId="2EAA42A5" w14:textId="77777777" w:rsidR="00AD61D1" w:rsidRPr="001271CC" w:rsidRDefault="00AD61D1" w:rsidP="00970420">
            <w:pPr>
              <w:pStyle w:val="afd"/>
              <w:jc w:val="left"/>
              <w:rPr>
                <w:rFonts w:ascii="Arial" w:hAnsi="Arial" w:cs="Arial"/>
                <w:sz w:val="20"/>
                <w:szCs w:val="20"/>
              </w:rPr>
            </w:pPr>
            <w:r w:rsidRPr="001271CC">
              <w:rPr>
                <w:rFonts w:ascii="Arial" w:hAnsi="Arial" w:cs="Arial"/>
                <w:b/>
                <w:bCs/>
                <w:sz w:val="20"/>
                <w:szCs w:val="20"/>
                <w:u w:val="single"/>
              </w:rPr>
              <w:t>Обоснование:</w:t>
            </w:r>
          </w:p>
          <w:p w14:paraId="54CB8384" w14:textId="77777777" w:rsidR="00AD61D1" w:rsidRPr="001271CC" w:rsidRDefault="00AD61D1" w:rsidP="00970420">
            <w:pPr>
              <w:pStyle w:val="afd"/>
              <w:jc w:val="left"/>
              <w:rPr>
                <w:rFonts w:ascii="Arial" w:hAnsi="Arial" w:cs="Arial"/>
                <w:sz w:val="20"/>
                <w:szCs w:val="20"/>
              </w:rPr>
            </w:pPr>
            <w:r w:rsidRPr="001271CC">
              <w:rPr>
                <w:rFonts w:ascii="Arial" w:hAnsi="Arial" w:cs="Arial"/>
                <w:sz w:val="20"/>
                <w:szCs w:val="20"/>
              </w:rPr>
              <w:t>Несоответствие п. 3.3.1 «ГОСТ Р 1.5-2012. Стандарты национальные. Правила построения, изложения, оформления и обозначения»</w:t>
            </w:r>
          </w:p>
        </w:tc>
        <w:tc>
          <w:tcPr>
            <w:tcW w:w="4111" w:type="dxa"/>
          </w:tcPr>
          <w:p w14:paraId="4F22971E" w14:textId="77777777" w:rsidR="00AD61D1" w:rsidRPr="001271CC" w:rsidRDefault="00AD61D1" w:rsidP="00970420">
            <w:pPr>
              <w:widowControl w:val="0"/>
              <w:ind w:left="0" w:firstLine="0"/>
              <w:jc w:val="both"/>
              <w:rPr>
                <w:rFonts w:ascii="Arial" w:eastAsia="Times New Roman" w:hAnsi="Arial" w:cs="Arial"/>
                <w:sz w:val="20"/>
                <w:szCs w:val="20"/>
                <w:lang w:eastAsia="ru-RU"/>
              </w:rPr>
            </w:pPr>
            <w:r w:rsidRPr="001271CC">
              <w:rPr>
                <w:rFonts w:ascii="Arial" w:eastAsia="Times New Roman" w:hAnsi="Arial" w:cs="Arial"/>
                <w:sz w:val="20"/>
                <w:szCs w:val="20"/>
                <w:lang w:eastAsia="ru-RU"/>
              </w:rPr>
              <w:t>Отклонено.</w:t>
            </w:r>
          </w:p>
          <w:p w14:paraId="5DDCDBE2" w14:textId="6FDB2A4E" w:rsidR="00AD61D1" w:rsidRPr="001271CC" w:rsidRDefault="00AD61D1" w:rsidP="00970420">
            <w:pPr>
              <w:widowControl w:val="0"/>
              <w:ind w:left="0" w:firstLine="0"/>
              <w:jc w:val="both"/>
              <w:rPr>
                <w:rFonts w:ascii="Arial" w:eastAsia="Times New Roman" w:hAnsi="Arial" w:cs="Arial"/>
                <w:sz w:val="20"/>
                <w:szCs w:val="20"/>
                <w:lang w:eastAsia="ru-RU"/>
              </w:rPr>
            </w:pPr>
            <w:r w:rsidRPr="001271CC">
              <w:rPr>
                <w:rFonts w:ascii="Arial" w:eastAsia="Times New Roman" w:hAnsi="Arial" w:cs="Arial"/>
                <w:sz w:val="20"/>
                <w:szCs w:val="20"/>
                <w:lang w:eastAsia="ru-RU"/>
              </w:rPr>
              <w:t>Стандарт НСС введен впервые, т.к. раньше был только стандарт МНС, который в РФ действовал как национальный</w:t>
            </w:r>
          </w:p>
        </w:tc>
      </w:tr>
      <w:tr w:rsidR="00AD61D1" w14:paraId="42CD6AD0" w14:textId="77777777" w:rsidTr="00AD61D1">
        <w:tc>
          <w:tcPr>
            <w:tcW w:w="510" w:type="dxa"/>
          </w:tcPr>
          <w:p w14:paraId="1E8A683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3748ABC" w14:textId="070CA8E4" w:rsidR="00AD61D1" w:rsidRDefault="00AD61D1" w:rsidP="00970420">
            <w:pPr>
              <w:widowControl w:val="0"/>
              <w:ind w:left="0" w:firstLine="0"/>
              <w:rPr>
                <w:rFonts w:ascii="Arial" w:eastAsia="Times New Roman" w:hAnsi="Arial" w:cs="Arial"/>
                <w:sz w:val="20"/>
                <w:szCs w:val="20"/>
                <w:lang w:eastAsia="ru-RU"/>
              </w:rPr>
            </w:pPr>
            <w:r>
              <w:rPr>
                <w:rFonts w:ascii="Arial" w:hAnsi="Arial" w:cs="Arial"/>
                <w:sz w:val="20"/>
                <w:szCs w:val="20"/>
              </w:rPr>
              <w:t>Содержание</w:t>
            </w:r>
          </w:p>
        </w:tc>
        <w:tc>
          <w:tcPr>
            <w:tcW w:w="2410" w:type="dxa"/>
          </w:tcPr>
          <w:p w14:paraId="58FB4548" w14:textId="77777777" w:rsidR="00AD61D1" w:rsidRDefault="00AD61D1" w:rsidP="00970420">
            <w:pPr>
              <w:widowControl w:val="0"/>
              <w:ind w:left="0" w:firstLine="0"/>
              <w:jc w:val="center"/>
              <w:rPr>
                <w:rFonts w:ascii="Arial" w:hAnsi="Arial" w:cs="Arial"/>
                <w:sz w:val="20"/>
                <w:szCs w:val="20"/>
              </w:rPr>
            </w:pPr>
            <w:r>
              <w:rPr>
                <w:rFonts w:asciiTheme="minorBidi" w:hAnsiTheme="minorBidi" w:cstheme="minorBidi"/>
                <w:sz w:val="20"/>
                <w:szCs w:val="20"/>
              </w:rPr>
              <w:t>ФГБУ «16 ЦНИИИ МО РФ», б/н</w:t>
            </w:r>
          </w:p>
        </w:tc>
        <w:tc>
          <w:tcPr>
            <w:tcW w:w="6832" w:type="dxa"/>
          </w:tcPr>
          <w:p w14:paraId="3A9DC614"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51C4CED2" w14:textId="77777777" w:rsidR="00AD61D1" w:rsidRDefault="00AD61D1" w:rsidP="00970420">
            <w:pPr>
              <w:widowControl w:val="0"/>
              <w:ind w:left="0" w:firstLine="0"/>
              <w:rPr>
                <w:rFonts w:ascii="Arial" w:hAnsi="Arial" w:cs="Arial"/>
                <w:sz w:val="20"/>
                <w:szCs w:val="20"/>
                <w:lang w:eastAsia="ru-RU" w:bidi="ru-RU"/>
              </w:rPr>
            </w:pPr>
            <w:r>
              <w:rPr>
                <w:rFonts w:asciiTheme="minorBidi" w:hAnsiTheme="minorBidi" w:cstheme="minorBidi"/>
                <w:color w:val="000000" w:themeColor="text1"/>
                <w:sz w:val="20"/>
                <w:szCs w:val="20"/>
              </w:rPr>
              <w:t>Содержание проекта стандарта отсутствует</w:t>
            </w:r>
          </w:p>
        </w:tc>
        <w:tc>
          <w:tcPr>
            <w:tcW w:w="4111" w:type="dxa"/>
          </w:tcPr>
          <w:p w14:paraId="11514920" w14:textId="521166C3" w:rsidR="00AD61D1" w:rsidRPr="00201646"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r w:rsidRPr="00201646">
              <w:rPr>
                <w:rFonts w:ascii="Arial" w:eastAsia="Times New Roman" w:hAnsi="Arial" w:cs="Arial"/>
                <w:sz w:val="20"/>
                <w:szCs w:val="20"/>
                <w:lang w:eastAsia="ru-RU"/>
              </w:rPr>
              <w:t>.</w:t>
            </w:r>
          </w:p>
          <w:p w14:paraId="063F3B2A" w14:textId="766F1BED" w:rsidR="00AD61D1"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В соответствии с ГОСТ Р 1.5 (3.4.1), содержание включают, если объем стандарта превышает 24 страницы</w:t>
            </w:r>
          </w:p>
        </w:tc>
      </w:tr>
      <w:tr w:rsidR="00AD61D1" w14:paraId="7A08658A" w14:textId="77777777" w:rsidTr="00AD61D1">
        <w:tc>
          <w:tcPr>
            <w:tcW w:w="510" w:type="dxa"/>
          </w:tcPr>
          <w:p w14:paraId="5D877C0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33F085D" w14:textId="0BB7EDBA" w:rsidR="00AD61D1" w:rsidRDefault="00AD61D1" w:rsidP="00970420">
            <w:pPr>
              <w:widowControl w:val="0"/>
              <w:ind w:left="0" w:firstLine="0"/>
              <w:rPr>
                <w:rFonts w:ascii="Arial" w:eastAsia="Times New Roman" w:hAnsi="Arial" w:cs="Arial"/>
                <w:sz w:val="20"/>
                <w:szCs w:val="20"/>
                <w:lang w:eastAsia="ru-RU"/>
              </w:rPr>
            </w:pPr>
            <w:r>
              <w:rPr>
                <w:rFonts w:ascii="Arial" w:hAnsi="Arial" w:cs="Arial"/>
                <w:sz w:val="20"/>
                <w:szCs w:val="20"/>
              </w:rPr>
              <w:t>Содержание</w:t>
            </w:r>
          </w:p>
        </w:tc>
        <w:tc>
          <w:tcPr>
            <w:tcW w:w="2410" w:type="dxa"/>
          </w:tcPr>
          <w:p w14:paraId="0430B9CC" w14:textId="77777777" w:rsidR="00AD61D1" w:rsidRDefault="00AD61D1" w:rsidP="00970420">
            <w:pPr>
              <w:widowControl w:val="0"/>
              <w:ind w:left="0" w:firstLine="0"/>
              <w:jc w:val="center"/>
              <w:rPr>
                <w:rFonts w:ascii="Arial" w:hAnsi="Arial" w:cs="Arial"/>
                <w:sz w:val="20"/>
                <w:szCs w:val="20"/>
              </w:rPr>
            </w:pPr>
            <w:r>
              <w:rPr>
                <w:rFonts w:asciiTheme="minorBidi" w:hAnsiTheme="minorBidi" w:cstheme="minorBidi"/>
                <w:sz w:val="20"/>
                <w:szCs w:val="20"/>
              </w:rPr>
              <w:t>ПАО «Яковлев», № 8516 от 19.03.2024 г.</w:t>
            </w:r>
          </w:p>
        </w:tc>
        <w:tc>
          <w:tcPr>
            <w:tcW w:w="6832" w:type="dxa"/>
          </w:tcPr>
          <w:p w14:paraId="5C546AB3"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2D8E3995" w14:textId="77777777" w:rsidR="00AD61D1" w:rsidRDefault="00AD61D1" w:rsidP="00970420">
            <w:pPr>
              <w:pStyle w:val="afd"/>
              <w:jc w:val="left"/>
              <w:rPr>
                <w:rFonts w:ascii="Arial" w:hAnsi="Arial" w:cs="Arial"/>
                <w:sz w:val="20"/>
                <w:szCs w:val="20"/>
              </w:rPr>
            </w:pPr>
            <w:r>
              <w:rPr>
                <w:rStyle w:val="FontStyle36"/>
                <w:rFonts w:asciiTheme="minorBidi" w:eastAsia="Tahoma" w:hAnsiTheme="minorBidi" w:cstheme="minorBidi"/>
                <w:sz w:val="20"/>
                <w:szCs w:val="20"/>
              </w:rPr>
              <w:t>Добавить структурный элемент «Содержание»</w:t>
            </w:r>
          </w:p>
        </w:tc>
        <w:tc>
          <w:tcPr>
            <w:tcW w:w="4111" w:type="dxa"/>
          </w:tcPr>
          <w:p w14:paraId="48EEFA5F" w14:textId="3B0965B9" w:rsidR="00AD61D1" w:rsidRPr="00201646"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r w:rsidRPr="00201646">
              <w:rPr>
                <w:rFonts w:ascii="Arial" w:eastAsia="Times New Roman" w:hAnsi="Arial" w:cs="Arial"/>
                <w:sz w:val="20"/>
                <w:szCs w:val="20"/>
                <w:lang w:eastAsia="ru-RU"/>
              </w:rPr>
              <w:t>.</w:t>
            </w:r>
          </w:p>
          <w:p w14:paraId="4443D9D4" w14:textId="1307FA7D" w:rsidR="00AD61D1" w:rsidRDefault="00AD61D1" w:rsidP="00970420">
            <w:pPr>
              <w:widowControl w:val="0"/>
              <w:ind w:left="0" w:firstLine="0"/>
              <w:jc w:val="both"/>
              <w:rPr>
                <w:rFonts w:ascii="Arial" w:eastAsia="Times New Roman" w:hAnsi="Arial" w:cs="Arial"/>
                <w:sz w:val="20"/>
                <w:szCs w:val="20"/>
                <w:lang w:eastAsia="ru-RU"/>
              </w:rPr>
            </w:pPr>
            <w:r w:rsidRPr="00201646">
              <w:rPr>
                <w:rFonts w:ascii="Arial" w:eastAsia="Times New Roman" w:hAnsi="Arial" w:cs="Arial"/>
                <w:sz w:val="20"/>
                <w:szCs w:val="20"/>
                <w:lang w:eastAsia="ru-RU"/>
              </w:rPr>
              <w:t>В соответствии с ГОСТ Р 1.5 (3.4.1), содержание включают, если объем стандарта превышает 24 страницы</w:t>
            </w:r>
          </w:p>
        </w:tc>
      </w:tr>
      <w:tr w:rsidR="00AD61D1" w14:paraId="6904B5EC" w14:textId="77777777" w:rsidTr="00AD61D1">
        <w:tc>
          <w:tcPr>
            <w:tcW w:w="510" w:type="dxa"/>
          </w:tcPr>
          <w:p w14:paraId="2F2C62E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E6EA006" w14:textId="2A27A335" w:rsidR="00AD61D1" w:rsidRDefault="00AD61D1" w:rsidP="00970420">
            <w:pPr>
              <w:widowControl w:val="0"/>
              <w:ind w:left="0" w:firstLine="0"/>
              <w:rPr>
                <w:rFonts w:ascii="Arial" w:hAnsi="Arial" w:cs="Arial"/>
                <w:sz w:val="20"/>
                <w:szCs w:val="20"/>
                <w:lang w:val="en-US"/>
              </w:rPr>
            </w:pPr>
            <w:r>
              <w:rPr>
                <w:rFonts w:ascii="Arial" w:hAnsi="Arial" w:cs="Arial"/>
                <w:sz w:val="20"/>
                <w:szCs w:val="20"/>
              </w:rPr>
              <w:t>Содержание</w:t>
            </w:r>
          </w:p>
        </w:tc>
        <w:tc>
          <w:tcPr>
            <w:tcW w:w="2410" w:type="dxa"/>
          </w:tcPr>
          <w:p w14:paraId="14FDBBE8" w14:textId="77777777" w:rsidR="00AD61D1" w:rsidRDefault="00AD61D1" w:rsidP="00970420">
            <w:pPr>
              <w:widowControl w:val="0"/>
              <w:ind w:left="0" w:firstLine="0"/>
              <w:jc w:val="center"/>
              <w:rPr>
                <w:rFonts w:asciiTheme="minorBidi" w:hAnsiTheme="minorBidi" w:cstheme="minorBidi"/>
                <w:sz w:val="20"/>
                <w:szCs w:val="20"/>
              </w:rPr>
            </w:pPr>
            <w:r>
              <w:rPr>
                <w:rFonts w:ascii="Arial" w:hAnsi="Arial" w:cs="Arial"/>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32" w:type="dxa"/>
          </w:tcPr>
          <w:p w14:paraId="651E6FD2"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5BB4C280" w14:textId="77777777" w:rsidR="00AD61D1" w:rsidRDefault="00AD61D1" w:rsidP="00970420">
            <w:pPr>
              <w:pStyle w:val="afd"/>
              <w:jc w:val="left"/>
              <w:rPr>
                <w:rFonts w:ascii="Arial" w:hAnsi="Arial" w:cs="Arial"/>
                <w:sz w:val="20"/>
                <w:szCs w:val="20"/>
              </w:rPr>
            </w:pPr>
            <w:r>
              <w:rPr>
                <w:rFonts w:asciiTheme="minorBidi" w:hAnsiTheme="minorBidi" w:cstheme="minorBidi"/>
                <w:color w:val="212121"/>
                <w:sz w:val="20"/>
                <w:szCs w:val="20"/>
              </w:rPr>
              <w:t>Содержание отсутствует</w:t>
            </w:r>
          </w:p>
        </w:tc>
        <w:tc>
          <w:tcPr>
            <w:tcW w:w="4111" w:type="dxa"/>
          </w:tcPr>
          <w:p w14:paraId="76782E17" w14:textId="77777777" w:rsidR="00AD61D1" w:rsidRPr="00201646" w:rsidRDefault="00AD61D1" w:rsidP="00A927F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r w:rsidRPr="00201646">
              <w:rPr>
                <w:rFonts w:ascii="Arial" w:eastAsia="Times New Roman" w:hAnsi="Arial" w:cs="Arial"/>
                <w:sz w:val="20"/>
                <w:szCs w:val="20"/>
                <w:lang w:eastAsia="ru-RU"/>
              </w:rPr>
              <w:t>.</w:t>
            </w:r>
          </w:p>
          <w:p w14:paraId="409681F7" w14:textId="2088805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выше</w:t>
            </w:r>
          </w:p>
        </w:tc>
      </w:tr>
      <w:tr w:rsidR="00AD61D1" w14:paraId="64A03C80" w14:textId="77777777" w:rsidTr="00AD61D1">
        <w:tc>
          <w:tcPr>
            <w:tcW w:w="510" w:type="dxa"/>
          </w:tcPr>
          <w:p w14:paraId="74C40CB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6E183F4" w14:textId="4DACE94B" w:rsidR="00AD61D1" w:rsidRDefault="00AD61D1" w:rsidP="00970420">
            <w:pPr>
              <w:widowControl w:val="0"/>
              <w:ind w:left="0" w:firstLine="0"/>
              <w:rPr>
                <w:rFonts w:ascii="Arial" w:hAnsi="Arial" w:cs="Arial"/>
                <w:sz w:val="20"/>
                <w:szCs w:val="20"/>
                <w:lang w:val="en-US"/>
              </w:rPr>
            </w:pPr>
            <w:r>
              <w:rPr>
                <w:rFonts w:ascii="Arial" w:hAnsi="Arial" w:cs="Arial"/>
                <w:sz w:val="20"/>
                <w:szCs w:val="20"/>
              </w:rPr>
              <w:t>Содержание</w:t>
            </w:r>
          </w:p>
        </w:tc>
        <w:tc>
          <w:tcPr>
            <w:tcW w:w="2410" w:type="dxa"/>
          </w:tcPr>
          <w:p w14:paraId="749014E2"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«НПК «Уралвагонзавод», № 15-110/0007 от 06.02.2024 г.</w:t>
            </w:r>
          </w:p>
        </w:tc>
        <w:tc>
          <w:tcPr>
            <w:tcW w:w="6832" w:type="dxa"/>
          </w:tcPr>
          <w:p w14:paraId="567E1BD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EFFA735" w14:textId="77777777" w:rsidR="00AD61D1" w:rsidRDefault="00AD61D1" w:rsidP="00970420">
            <w:pPr>
              <w:ind w:left="0" w:firstLine="0"/>
              <w:rPr>
                <w:rFonts w:ascii="Arial" w:hAnsi="Arial" w:cs="Arial"/>
                <w:bCs/>
                <w:sz w:val="20"/>
                <w:szCs w:val="20"/>
              </w:rPr>
            </w:pPr>
            <w:r>
              <w:rPr>
                <w:rFonts w:ascii="Arial" w:hAnsi="Arial" w:cs="Arial"/>
                <w:bCs/>
                <w:sz w:val="20"/>
                <w:szCs w:val="20"/>
              </w:rPr>
              <w:t>Дополнить проект стандарта разделом «Содержание»</w:t>
            </w:r>
          </w:p>
          <w:p w14:paraId="70BE5F63"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525E4F93"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Cs/>
                <w:sz w:val="20"/>
                <w:szCs w:val="20"/>
              </w:rPr>
              <w:t>Уточнение</w:t>
            </w:r>
          </w:p>
        </w:tc>
        <w:tc>
          <w:tcPr>
            <w:tcW w:w="4111" w:type="dxa"/>
          </w:tcPr>
          <w:p w14:paraId="7B8D1419" w14:textId="77777777" w:rsidR="00AD61D1" w:rsidRPr="00201646" w:rsidRDefault="00AD61D1" w:rsidP="00A927F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r w:rsidRPr="00201646">
              <w:rPr>
                <w:rFonts w:ascii="Arial" w:eastAsia="Times New Roman" w:hAnsi="Arial" w:cs="Arial"/>
                <w:sz w:val="20"/>
                <w:szCs w:val="20"/>
                <w:lang w:eastAsia="ru-RU"/>
              </w:rPr>
              <w:t>.</w:t>
            </w:r>
          </w:p>
          <w:p w14:paraId="071FA8ED" w14:textId="2A071DC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выше</w:t>
            </w:r>
          </w:p>
        </w:tc>
      </w:tr>
      <w:tr w:rsidR="00AD61D1" w14:paraId="4BC4A5F4" w14:textId="77777777" w:rsidTr="00AD61D1">
        <w:tc>
          <w:tcPr>
            <w:tcW w:w="510" w:type="dxa"/>
          </w:tcPr>
          <w:p w14:paraId="723DE16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1E97928" w14:textId="7D7EAF32" w:rsidR="00AD61D1" w:rsidRDefault="00AD61D1" w:rsidP="00970420">
            <w:pPr>
              <w:widowControl w:val="0"/>
              <w:ind w:left="0" w:firstLine="0"/>
              <w:rPr>
                <w:rFonts w:ascii="Arial" w:eastAsia="Times New Roman" w:hAnsi="Arial" w:cs="Arial"/>
                <w:sz w:val="20"/>
                <w:szCs w:val="20"/>
                <w:lang w:eastAsia="ru-RU"/>
              </w:rPr>
            </w:pPr>
            <w:r>
              <w:rPr>
                <w:rFonts w:ascii="Arial" w:hAnsi="Arial" w:cs="Arial"/>
                <w:sz w:val="20"/>
                <w:szCs w:val="20"/>
              </w:rPr>
              <w:t>Содержание</w:t>
            </w:r>
          </w:p>
        </w:tc>
        <w:tc>
          <w:tcPr>
            <w:tcW w:w="2410" w:type="dxa"/>
          </w:tcPr>
          <w:p w14:paraId="34D9DC95"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«Адмиралтейские верфи», № 480300/527 от 29.03.2024 г.</w:t>
            </w:r>
          </w:p>
        </w:tc>
        <w:tc>
          <w:tcPr>
            <w:tcW w:w="6832" w:type="dxa"/>
          </w:tcPr>
          <w:p w14:paraId="24F00CE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82CE745" w14:textId="77777777" w:rsidR="00AD61D1" w:rsidRDefault="00AD61D1" w:rsidP="00970420">
            <w:pPr>
              <w:ind w:left="0" w:firstLine="0"/>
              <w:rPr>
                <w:rFonts w:ascii="Arial" w:hAnsi="Arial" w:cs="Arial"/>
                <w:bCs/>
                <w:sz w:val="20"/>
                <w:szCs w:val="20"/>
              </w:rPr>
            </w:pPr>
            <w:r>
              <w:rPr>
                <w:rFonts w:ascii="Arial" w:hAnsi="Arial" w:cs="Arial"/>
                <w:sz w:val="20"/>
                <w:szCs w:val="20"/>
              </w:rPr>
              <w:t>После раздела «Предисловие. Добавить раздел «Содержание»</w:t>
            </w:r>
          </w:p>
          <w:p w14:paraId="5DB10F9E"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5FE2AA6" w14:textId="77777777" w:rsidR="00AD61D1" w:rsidRDefault="00AD61D1" w:rsidP="00970420">
            <w:pPr>
              <w:pStyle w:val="afd"/>
              <w:jc w:val="left"/>
              <w:rPr>
                <w:rFonts w:ascii="Arial" w:hAnsi="Arial" w:cs="Arial"/>
                <w:sz w:val="20"/>
                <w:szCs w:val="20"/>
              </w:rPr>
            </w:pPr>
            <w:r>
              <w:rPr>
                <w:rFonts w:ascii="Arial" w:hAnsi="Arial" w:cs="Arial"/>
                <w:sz w:val="20"/>
                <w:szCs w:val="20"/>
              </w:rPr>
              <w:t>В стандарте 9 основных разделов и 2 приложения</w:t>
            </w:r>
          </w:p>
          <w:p w14:paraId="6CB0FA29" w14:textId="22E3BE09" w:rsidR="00AD61D1" w:rsidRDefault="00AD61D1" w:rsidP="00970420">
            <w:pPr>
              <w:pStyle w:val="afd"/>
              <w:jc w:val="left"/>
              <w:rPr>
                <w:rFonts w:ascii="Arial" w:hAnsi="Arial" w:cs="Arial"/>
                <w:b/>
                <w:bCs/>
                <w:sz w:val="20"/>
                <w:szCs w:val="20"/>
                <w:u w:val="single"/>
              </w:rPr>
            </w:pPr>
          </w:p>
        </w:tc>
        <w:tc>
          <w:tcPr>
            <w:tcW w:w="4111" w:type="dxa"/>
          </w:tcPr>
          <w:p w14:paraId="6E490B13" w14:textId="77777777" w:rsidR="00AD61D1" w:rsidRPr="00201646" w:rsidRDefault="00AD61D1" w:rsidP="00A927F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r w:rsidRPr="00201646">
              <w:rPr>
                <w:rFonts w:ascii="Arial" w:eastAsia="Times New Roman" w:hAnsi="Arial" w:cs="Arial"/>
                <w:sz w:val="20"/>
                <w:szCs w:val="20"/>
                <w:lang w:eastAsia="ru-RU"/>
              </w:rPr>
              <w:t>.</w:t>
            </w:r>
          </w:p>
          <w:p w14:paraId="5C79E7F6" w14:textId="6E0E37C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выше</w:t>
            </w:r>
          </w:p>
        </w:tc>
      </w:tr>
      <w:tr w:rsidR="00AD61D1" w14:paraId="70C463C0" w14:textId="77777777" w:rsidTr="00AD61D1">
        <w:tc>
          <w:tcPr>
            <w:tcW w:w="510" w:type="dxa"/>
          </w:tcPr>
          <w:p w14:paraId="521F567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25478C6"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1</w:t>
            </w:r>
          </w:p>
        </w:tc>
        <w:tc>
          <w:tcPr>
            <w:tcW w:w="2410" w:type="dxa"/>
          </w:tcPr>
          <w:p w14:paraId="3DAA1F6B" w14:textId="77777777" w:rsidR="00AD61D1" w:rsidRDefault="00AD61D1" w:rsidP="00970420">
            <w:pPr>
              <w:widowControl w:val="0"/>
              <w:ind w:left="0" w:firstLine="0"/>
              <w:jc w:val="center"/>
              <w:rPr>
                <w:rFonts w:ascii="Arial" w:hAnsi="Arial" w:cs="Arial"/>
                <w:b/>
                <w:sz w:val="20"/>
                <w:szCs w:val="20"/>
              </w:rPr>
            </w:pPr>
            <w:r>
              <w:rPr>
                <w:rFonts w:ascii="Arial" w:hAnsi="Arial" w:cs="Arial"/>
                <w:sz w:val="20"/>
                <w:szCs w:val="20"/>
              </w:rPr>
              <w:t xml:space="preserve">ПАО «Амурский судостроительный </w:t>
            </w:r>
            <w:r>
              <w:rPr>
                <w:rFonts w:ascii="Arial" w:hAnsi="Arial" w:cs="Arial"/>
                <w:sz w:val="20"/>
                <w:szCs w:val="20"/>
              </w:rPr>
              <w:lastRenderedPageBreak/>
              <w:t>завод» № АСЗ-051-2423 от 09.02.2024 г.</w:t>
            </w:r>
          </w:p>
        </w:tc>
        <w:tc>
          <w:tcPr>
            <w:tcW w:w="6832" w:type="dxa"/>
          </w:tcPr>
          <w:p w14:paraId="42841D65"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lastRenderedPageBreak/>
              <w:t>Замечание:</w:t>
            </w:r>
          </w:p>
          <w:p w14:paraId="61687724" w14:textId="77777777" w:rsidR="00AD61D1" w:rsidRDefault="00AD61D1" w:rsidP="00970420">
            <w:pPr>
              <w:pStyle w:val="afd"/>
              <w:jc w:val="left"/>
              <w:rPr>
                <w:rFonts w:ascii="Arial" w:hAnsi="Arial" w:cs="Arial"/>
                <w:sz w:val="20"/>
                <w:szCs w:val="20"/>
              </w:rPr>
            </w:pPr>
            <w:r>
              <w:rPr>
                <w:rFonts w:ascii="Arial" w:hAnsi="Arial" w:cs="Arial"/>
                <w:sz w:val="20"/>
                <w:szCs w:val="20"/>
              </w:rPr>
              <w:t>Текст раздела пронумеровать</w:t>
            </w:r>
          </w:p>
          <w:p w14:paraId="7FAF9CE8"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lastRenderedPageBreak/>
              <w:t>Предлагаемая редакция:</w:t>
            </w:r>
          </w:p>
          <w:p w14:paraId="0F2361A7" w14:textId="77777777" w:rsidR="00AD61D1" w:rsidRDefault="00AD61D1" w:rsidP="00970420">
            <w:pPr>
              <w:pStyle w:val="afd"/>
              <w:jc w:val="left"/>
              <w:rPr>
                <w:rFonts w:ascii="Arial" w:hAnsi="Arial" w:cs="Arial"/>
                <w:sz w:val="20"/>
                <w:szCs w:val="20"/>
              </w:rPr>
            </w:pPr>
            <w:r>
              <w:rPr>
                <w:rFonts w:ascii="Arial" w:hAnsi="Arial" w:cs="Arial"/>
                <w:sz w:val="20"/>
                <w:szCs w:val="20"/>
              </w:rPr>
              <w:t>1.1, 1.2</w:t>
            </w:r>
          </w:p>
        </w:tc>
        <w:tc>
          <w:tcPr>
            <w:tcW w:w="4111" w:type="dxa"/>
          </w:tcPr>
          <w:p w14:paraId="57940A1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Отклонено. </w:t>
            </w:r>
          </w:p>
          <w:p w14:paraId="5B65F066" w14:textId="62B9908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Раздел содержит один пункт из двух </w:t>
            </w:r>
            <w:r>
              <w:rPr>
                <w:rFonts w:ascii="Arial" w:eastAsia="Times New Roman" w:hAnsi="Arial" w:cs="Arial"/>
                <w:sz w:val="20"/>
                <w:szCs w:val="20"/>
                <w:lang w:eastAsia="ru-RU"/>
              </w:rPr>
              <w:lastRenderedPageBreak/>
              <w:t>абзацев</w:t>
            </w:r>
          </w:p>
        </w:tc>
      </w:tr>
      <w:tr w:rsidR="00AD61D1" w14:paraId="61395EF8" w14:textId="77777777" w:rsidTr="00AD61D1">
        <w:tc>
          <w:tcPr>
            <w:tcW w:w="510" w:type="dxa"/>
          </w:tcPr>
          <w:p w14:paraId="3933AFC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F9A1F90"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1</w:t>
            </w:r>
          </w:p>
        </w:tc>
        <w:tc>
          <w:tcPr>
            <w:tcW w:w="2410" w:type="dxa"/>
          </w:tcPr>
          <w:p w14:paraId="36B9D292"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11CFFD2A"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732FEABA" w14:textId="77777777"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lang w:eastAsia="ru-RU" w:bidi="ru-RU"/>
              </w:rPr>
              <w:t>… допускается, при необходимости, разрабатывать стандарты, учитывающие …</w:t>
            </w:r>
          </w:p>
          <w:p w14:paraId="104CE3CD"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70CBD742" w14:textId="77777777"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lang w:eastAsia="ru-RU" w:bidi="ru-RU"/>
              </w:rPr>
              <w:t>… допускается, при необходимости, разрабатывать стандарты организации, учитывающие …</w:t>
            </w:r>
          </w:p>
          <w:p w14:paraId="570DEA1F"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4BDB9DDF" w14:textId="77777777"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lang w:eastAsia="ru-RU" w:bidi="ru-RU"/>
              </w:rPr>
              <w:t>Национальный стандарт служит основой для стандарта организации</w:t>
            </w:r>
          </w:p>
        </w:tc>
        <w:tc>
          <w:tcPr>
            <w:tcW w:w="4111" w:type="dxa"/>
          </w:tcPr>
          <w:p w14:paraId="3181F24E" w14:textId="3770BD8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8DC250E" w14:textId="77777777" w:rsidTr="00AD61D1">
        <w:tc>
          <w:tcPr>
            <w:tcW w:w="510" w:type="dxa"/>
          </w:tcPr>
          <w:p w14:paraId="70FD389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6C9FF3F" w14:textId="77777777" w:rsidR="00AD61D1" w:rsidRPr="001271CC" w:rsidRDefault="00AD61D1" w:rsidP="00970420">
            <w:pPr>
              <w:widowControl w:val="0"/>
              <w:ind w:left="0" w:firstLine="0"/>
              <w:rPr>
                <w:rFonts w:ascii="Arial" w:eastAsia="Times New Roman" w:hAnsi="Arial" w:cs="Arial"/>
                <w:sz w:val="20"/>
                <w:szCs w:val="20"/>
                <w:lang w:eastAsia="ru-RU"/>
              </w:rPr>
            </w:pPr>
            <w:r w:rsidRPr="001271CC">
              <w:rPr>
                <w:rFonts w:ascii="Arial" w:eastAsia="Times New Roman" w:hAnsi="Arial" w:cs="Arial"/>
                <w:sz w:val="20"/>
                <w:szCs w:val="20"/>
                <w:lang w:eastAsia="ru-RU"/>
              </w:rPr>
              <w:t>1</w:t>
            </w:r>
          </w:p>
        </w:tc>
        <w:tc>
          <w:tcPr>
            <w:tcW w:w="2410" w:type="dxa"/>
          </w:tcPr>
          <w:p w14:paraId="1E51ECC1" w14:textId="77777777" w:rsidR="00AD61D1" w:rsidRPr="001271CC" w:rsidRDefault="00AD61D1" w:rsidP="00970420">
            <w:pPr>
              <w:widowControl w:val="0"/>
              <w:ind w:left="0" w:firstLine="0"/>
              <w:jc w:val="center"/>
              <w:rPr>
                <w:rFonts w:ascii="Arial" w:hAnsi="Arial" w:cs="Arial"/>
                <w:sz w:val="20"/>
                <w:szCs w:val="20"/>
              </w:rPr>
            </w:pPr>
            <w:r w:rsidRPr="001271CC">
              <w:rPr>
                <w:rFonts w:ascii="Arial" w:hAnsi="Arial" w:cs="Arial"/>
                <w:color w:val="000000" w:themeColor="text1"/>
                <w:sz w:val="20"/>
                <w:szCs w:val="20"/>
              </w:rPr>
              <w:t>ООО «КСК», № ИЦ-226/24 от 04.03.2024 г.</w:t>
            </w:r>
          </w:p>
        </w:tc>
        <w:tc>
          <w:tcPr>
            <w:tcW w:w="6832" w:type="dxa"/>
          </w:tcPr>
          <w:p w14:paraId="47F46BEC" w14:textId="77777777" w:rsidR="00AD61D1" w:rsidRPr="001271CC" w:rsidRDefault="00AD61D1" w:rsidP="00970420">
            <w:pPr>
              <w:pStyle w:val="afd"/>
              <w:jc w:val="left"/>
              <w:rPr>
                <w:rFonts w:ascii="Arial" w:hAnsi="Arial" w:cs="Arial"/>
                <w:b/>
                <w:bCs/>
                <w:sz w:val="20"/>
                <w:szCs w:val="20"/>
                <w:u w:val="single"/>
              </w:rPr>
            </w:pPr>
            <w:r w:rsidRPr="001271CC">
              <w:rPr>
                <w:rFonts w:ascii="Arial" w:hAnsi="Arial" w:cs="Arial"/>
                <w:b/>
                <w:bCs/>
                <w:sz w:val="20"/>
                <w:szCs w:val="20"/>
                <w:u w:val="single"/>
              </w:rPr>
              <w:t>Замечание:</w:t>
            </w:r>
          </w:p>
          <w:p w14:paraId="06DD2557" w14:textId="77777777" w:rsidR="00AD61D1" w:rsidRPr="001271CC" w:rsidRDefault="00AD61D1" w:rsidP="00970420">
            <w:pPr>
              <w:pStyle w:val="afd"/>
              <w:jc w:val="left"/>
              <w:rPr>
                <w:rFonts w:ascii="Arial" w:hAnsi="Arial" w:cs="Arial"/>
                <w:sz w:val="20"/>
                <w:szCs w:val="20"/>
              </w:rPr>
            </w:pPr>
            <w:r w:rsidRPr="001271CC">
              <w:rPr>
                <w:rFonts w:ascii="Arial" w:hAnsi="Arial" w:cs="Arial"/>
                <w:sz w:val="20"/>
                <w:szCs w:val="20"/>
              </w:rPr>
              <w:t xml:space="preserve">На основе настоящего стандарта допускается, при необходимости, разрабатывать стандарты, учитывающие особенности </w:t>
            </w:r>
            <w:proofErr w:type="spellStart"/>
            <w:r w:rsidRPr="001271CC">
              <w:rPr>
                <w:rFonts w:ascii="Arial" w:hAnsi="Arial" w:cs="Arial"/>
                <w:sz w:val="20"/>
                <w:szCs w:val="20"/>
              </w:rPr>
              <w:t>нормоконтроля</w:t>
            </w:r>
            <w:proofErr w:type="spellEnd"/>
            <w:r w:rsidRPr="001271CC">
              <w:rPr>
                <w:rFonts w:ascii="Arial" w:hAnsi="Arial" w:cs="Arial"/>
                <w:sz w:val="20"/>
                <w:szCs w:val="20"/>
              </w:rPr>
              <w:t xml:space="preserve"> в зависимости от объема, особенностей назначения и управления документацией, а также с учетом применения автоматизированных систем.</w:t>
            </w:r>
          </w:p>
          <w:p w14:paraId="6CEE1D98" w14:textId="77777777" w:rsidR="00AD61D1" w:rsidRPr="001271CC" w:rsidRDefault="00AD61D1" w:rsidP="00970420">
            <w:pPr>
              <w:pStyle w:val="afd"/>
              <w:jc w:val="left"/>
              <w:rPr>
                <w:rFonts w:ascii="Arial" w:hAnsi="Arial" w:cs="Arial"/>
                <w:sz w:val="20"/>
                <w:szCs w:val="20"/>
              </w:rPr>
            </w:pPr>
            <w:r w:rsidRPr="001271CC">
              <w:rPr>
                <w:rFonts w:ascii="Arial" w:hAnsi="Arial" w:cs="Arial"/>
                <w:b/>
                <w:bCs/>
                <w:sz w:val="20"/>
                <w:szCs w:val="20"/>
                <w:u w:val="single"/>
              </w:rPr>
              <w:t>Предлагаемая редакция:</w:t>
            </w:r>
          </w:p>
          <w:p w14:paraId="05F249C2" w14:textId="77777777" w:rsidR="00AD61D1" w:rsidRPr="001271CC" w:rsidRDefault="00AD61D1" w:rsidP="00970420">
            <w:pPr>
              <w:pStyle w:val="afd"/>
              <w:jc w:val="left"/>
              <w:rPr>
                <w:rFonts w:ascii="Arial" w:hAnsi="Arial" w:cs="Arial"/>
                <w:sz w:val="20"/>
                <w:szCs w:val="20"/>
              </w:rPr>
            </w:pPr>
            <w:r w:rsidRPr="001271CC">
              <w:rPr>
                <w:rFonts w:ascii="Arial" w:hAnsi="Arial" w:cs="Arial"/>
                <w:sz w:val="20"/>
                <w:szCs w:val="20"/>
              </w:rPr>
              <w:t xml:space="preserve">На основе настоящего стандарта допускается, при необходимости, разрабатывать стандарты организации, учитывающие особенности проведения </w:t>
            </w:r>
            <w:proofErr w:type="spellStart"/>
            <w:r w:rsidRPr="001271CC">
              <w:rPr>
                <w:rFonts w:ascii="Arial" w:hAnsi="Arial" w:cs="Arial"/>
                <w:sz w:val="20"/>
                <w:szCs w:val="20"/>
              </w:rPr>
              <w:t>нормоконтроля</w:t>
            </w:r>
            <w:proofErr w:type="spellEnd"/>
            <w:r w:rsidRPr="001271CC">
              <w:rPr>
                <w:rFonts w:ascii="Arial" w:hAnsi="Arial" w:cs="Arial"/>
                <w:sz w:val="20"/>
                <w:szCs w:val="20"/>
              </w:rPr>
              <w:t xml:space="preserve"> в зависимости от объема документации, условий документооборота и используемых автоматизированных систем разработки , а также может быть введен нормоконтроль документов, не входящих в Единую систему конструкторской документации.</w:t>
            </w:r>
          </w:p>
          <w:p w14:paraId="3B043C91" w14:textId="77777777" w:rsidR="00AD61D1" w:rsidRPr="001271CC" w:rsidRDefault="00AD61D1" w:rsidP="00970420">
            <w:pPr>
              <w:pStyle w:val="afd"/>
              <w:jc w:val="left"/>
              <w:rPr>
                <w:rFonts w:ascii="Arial" w:hAnsi="Arial" w:cs="Arial"/>
                <w:sz w:val="20"/>
                <w:szCs w:val="20"/>
              </w:rPr>
            </w:pPr>
            <w:r w:rsidRPr="001271CC">
              <w:rPr>
                <w:rFonts w:ascii="Arial" w:hAnsi="Arial" w:cs="Arial"/>
                <w:b/>
                <w:bCs/>
                <w:sz w:val="20"/>
                <w:szCs w:val="20"/>
                <w:u w:val="single"/>
              </w:rPr>
              <w:t>Обоснование:</w:t>
            </w:r>
          </w:p>
          <w:p w14:paraId="2C945D25" w14:textId="77777777" w:rsidR="00AD61D1" w:rsidRPr="001271CC" w:rsidRDefault="00AD61D1" w:rsidP="00970420">
            <w:pPr>
              <w:pStyle w:val="afd"/>
              <w:jc w:val="left"/>
              <w:rPr>
                <w:rFonts w:ascii="Arial" w:hAnsi="Arial" w:cs="Arial"/>
                <w:sz w:val="20"/>
                <w:szCs w:val="20"/>
              </w:rPr>
            </w:pPr>
            <w:r w:rsidRPr="001271CC">
              <w:rPr>
                <w:rFonts w:ascii="Arial" w:hAnsi="Arial" w:cs="Arial"/>
                <w:sz w:val="20"/>
                <w:szCs w:val="20"/>
              </w:rPr>
              <w:t>Вернуть предыдущую редакцию ГОСТ 2.111-2013</w:t>
            </w:r>
          </w:p>
        </w:tc>
        <w:tc>
          <w:tcPr>
            <w:tcW w:w="4111" w:type="dxa"/>
          </w:tcPr>
          <w:p w14:paraId="52C61F72" w14:textId="05625DCD" w:rsidR="00AD61D1" w:rsidRPr="001271CC"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194AB761" w14:textId="2E4C644F" w:rsidR="00AD61D1" w:rsidRPr="001271CC"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w:t>
            </w:r>
            <w:r w:rsidRPr="001271CC">
              <w:rPr>
                <w:rFonts w:ascii="Arial" w:eastAsia="Times New Roman" w:hAnsi="Arial" w:cs="Arial"/>
                <w:sz w:val="20"/>
                <w:szCs w:val="20"/>
                <w:lang w:eastAsia="ru-RU"/>
              </w:rPr>
              <w:t>справлено по другим замечаниям</w:t>
            </w:r>
          </w:p>
          <w:p w14:paraId="15B12B70" w14:textId="27BBB940" w:rsidR="00AD61D1" w:rsidRDefault="00AD61D1" w:rsidP="00970420">
            <w:pPr>
              <w:widowControl w:val="0"/>
              <w:ind w:left="0" w:firstLine="0"/>
              <w:jc w:val="both"/>
              <w:rPr>
                <w:rFonts w:ascii="Arial" w:eastAsia="Times New Roman" w:hAnsi="Arial" w:cs="Arial"/>
                <w:sz w:val="20"/>
                <w:szCs w:val="20"/>
                <w:lang w:eastAsia="ru-RU"/>
              </w:rPr>
            </w:pPr>
            <w:r w:rsidRPr="001271CC">
              <w:rPr>
                <w:rFonts w:ascii="Arial" w:eastAsia="Times New Roman" w:hAnsi="Arial" w:cs="Arial"/>
                <w:sz w:val="20"/>
                <w:szCs w:val="20"/>
                <w:lang w:eastAsia="ru-RU"/>
              </w:rPr>
              <w:t>Область применения стандартов ЕСКД не запрещает применять их для любых видов документации (если это признано целесообразным соответствующими головными стандартами в области), она просто указывает, что требования в стандарте наиболее полно учитывают особенности КД.</w:t>
            </w:r>
          </w:p>
        </w:tc>
      </w:tr>
      <w:tr w:rsidR="00AD61D1" w14:paraId="15B0B327" w14:textId="77777777" w:rsidTr="00AD61D1">
        <w:tc>
          <w:tcPr>
            <w:tcW w:w="510" w:type="dxa"/>
          </w:tcPr>
          <w:p w14:paraId="40865AD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6A9EE2F"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1</w:t>
            </w:r>
          </w:p>
        </w:tc>
        <w:tc>
          <w:tcPr>
            <w:tcW w:w="2410" w:type="dxa"/>
          </w:tcPr>
          <w:p w14:paraId="00236EB3" w14:textId="77777777" w:rsidR="00AD61D1" w:rsidRDefault="00AD61D1" w:rsidP="00970420">
            <w:pPr>
              <w:widowControl w:val="0"/>
              <w:ind w:left="0" w:firstLine="0"/>
              <w:jc w:val="center"/>
              <w:rPr>
                <w:rFonts w:ascii="Arial" w:hAnsi="Arial" w:cs="Arial"/>
                <w:color w:val="000000" w:themeColor="text1"/>
                <w:sz w:val="20"/>
                <w:szCs w:val="20"/>
              </w:rPr>
            </w:pPr>
            <w:r>
              <w:rPr>
                <w:rFonts w:asciiTheme="minorBidi" w:hAnsiTheme="minorBidi" w:cstheme="minorBidi"/>
                <w:sz w:val="20"/>
                <w:szCs w:val="20"/>
              </w:rPr>
              <w:t>ПАО «Яковлев», № 8516 от 19.03.2024 г.</w:t>
            </w:r>
          </w:p>
        </w:tc>
        <w:tc>
          <w:tcPr>
            <w:tcW w:w="6832" w:type="dxa"/>
          </w:tcPr>
          <w:p w14:paraId="6A5A7289"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2AE8E3BD" w14:textId="77777777" w:rsidR="00AD61D1" w:rsidRDefault="00AD61D1" w:rsidP="00970420">
            <w:pPr>
              <w:pStyle w:val="FORMATTEXT0"/>
              <w:rPr>
                <w:rFonts w:asciiTheme="minorBidi" w:hAnsiTheme="minorBidi" w:cstheme="minorBidi"/>
              </w:rPr>
            </w:pPr>
            <w:r>
              <w:rPr>
                <w:rStyle w:val="FontStyle36"/>
                <w:rFonts w:asciiTheme="minorBidi" w:eastAsia="Tahoma" w:hAnsiTheme="minorBidi" w:cstheme="minorBidi"/>
                <w:sz w:val="20"/>
                <w:szCs w:val="20"/>
              </w:rPr>
              <w:t>Дополнить предложение</w:t>
            </w:r>
          </w:p>
          <w:p w14:paraId="43759616"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110BAE53" w14:textId="77777777" w:rsidR="00AD61D1" w:rsidRDefault="00AD61D1" w:rsidP="00970420">
            <w:pPr>
              <w:pStyle w:val="FORMATTEXT0"/>
              <w:rPr>
                <w:rStyle w:val="FontStyle36"/>
                <w:rFonts w:asciiTheme="minorBidi" w:eastAsia="Tahoma" w:hAnsiTheme="minorBidi" w:cstheme="minorBidi"/>
                <w:sz w:val="20"/>
                <w:szCs w:val="20"/>
              </w:rPr>
            </w:pPr>
            <w:r>
              <w:rPr>
                <w:rStyle w:val="FontStyle36"/>
                <w:rFonts w:asciiTheme="minorBidi" w:eastAsia="Tahoma" w:hAnsiTheme="minorBidi" w:cstheme="minorBidi"/>
                <w:sz w:val="20"/>
                <w:szCs w:val="20"/>
              </w:rPr>
              <w:t xml:space="preserve">Настоящий стандарт устанавливает цели, задачи, содержание и порядок </w:t>
            </w:r>
            <w:r>
              <w:rPr>
                <w:rStyle w:val="FontStyle36"/>
                <w:rFonts w:asciiTheme="minorBidi" w:eastAsia="Tahoma" w:hAnsiTheme="minorBidi" w:cstheme="minorBidi"/>
                <w:b/>
                <w:sz w:val="20"/>
                <w:szCs w:val="20"/>
                <w:u w:val="single"/>
              </w:rPr>
              <w:t>проведения</w:t>
            </w:r>
            <w:r>
              <w:rPr>
                <w:rStyle w:val="FontStyle36"/>
                <w:rFonts w:asciiTheme="minorBidi" w:eastAsia="Tahoma" w:hAnsiTheme="minorBidi" w:cstheme="minorBidi"/>
                <w:sz w:val="20"/>
                <w:szCs w:val="20"/>
              </w:rPr>
              <w:t xml:space="preserve"> </w:t>
            </w:r>
            <w:proofErr w:type="spellStart"/>
            <w:r>
              <w:rPr>
                <w:rStyle w:val="FontStyle36"/>
                <w:rFonts w:asciiTheme="minorBidi" w:eastAsia="Tahoma" w:hAnsiTheme="minorBidi" w:cstheme="minorBidi"/>
                <w:sz w:val="20"/>
                <w:szCs w:val="20"/>
              </w:rPr>
              <w:t>нормоконтроля</w:t>
            </w:r>
            <w:proofErr w:type="spellEnd"/>
            <w:r>
              <w:rPr>
                <w:rStyle w:val="FontStyle36"/>
                <w:rFonts w:asciiTheme="minorBidi" w:eastAsia="Tahoma" w:hAnsiTheme="minorBidi" w:cstheme="minorBidi"/>
                <w:sz w:val="20"/>
                <w:szCs w:val="20"/>
              </w:rPr>
              <w:t xml:space="preserve"> конструкторской документации.</w:t>
            </w:r>
          </w:p>
          <w:p w14:paraId="082B61F3" w14:textId="77777777" w:rsidR="00AD61D1" w:rsidRDefault="00AD61D1" w:rsidP="00970420">
            <w:pPr>
              <w:pStyle w:val="afd"/>
              <w:jc w:val="left"/>
              <w:rPr>
                <w:rFonts w:ascii="Arial" w:hAnsi="Arial" w:cs="Arial"/>
                <w:sz w:val="20"/>
                <w:szCs w:val="20"/>
              </w:rPr>
            </w:pPr>
            <w:r>
              <w:rPr>
                <w:rStyle w:val="FontStyle36"/>
                <w:rFonts w:asciiTheme="minorBidi" w:eastAsia="Tahoma" w:hAnsiTheme="minorBidi" w:cstheme="minorBidi"/>
                <w:sz w:val="20"/>
                <w:szCs w:val="20"/>
              </w:rPr>
              <w:t xml:space="preserve">«…разрабатывать стандарты, учитывающие особенности </w:t>
            </w:r>
            <w:r>
              <w:rPr>
                <w:rStyle w:val="FontStyle36"/>
                <w:rFonts w:asciiTheme="minorBidi" w:eastAsia="Tahoma" w:hAnsiTheme="minorBidi" w:cstheme="minorBidi"/>
                <w:b/>
                <w:sz w:val="20"/>
                <w:szCs w:val="20"/>
                <w:u w:val="single"/>
              </w:rPr>
              <w:t>проведения</w:t>
            </w:r>
            <w:r>
              <w:rPr>
                <w:rStyle w:val="FontStyle36"/>
                <w:rFonts w:asciiTheme="minorBidi" w:eastAsia="Tahoma" w:hAnsiTheme="minorBidi" w:cstheme="minorBidi"/>
                <w:sz w:val="20"/>
                <w:szCs w:val="20"/>
              </w:rPr>
              <w:t xml:space="preserve"> </w:t>
            </w:r>
            <w:proofErr w:type="spellStart"/>
            <w:r>
              <w:rPr>
                <w:rStyle w:val="FontStyle36"/>
                <w:rFonts w:asciiTheme="minorBidi" w:eastAsia="Tahoma" w:hAnsiTheme="minorBidi" w:cstheme="minorBidi"/>
                <w:sz w:val="20"/>
                <w:szCs w:val="20"/>
              </w:rPr>
              <w:t>нормоконтроля</w:t>
            </w:r>
            <w:proofErr w:type="spellEnd"/>
            <w:r>
              <w:rPr>
                <w:rStyle w:val="FontStyle36"/>
                <w:rFonts w:asciiTheme="minorBidi" w:eastAsia="Tahoma" w:hAnsiTheme="minorBidi" w:cstheme="minorBidi"/>
                <w:sz w:val="20"/>
                <w:szCs w:val="20"/>
              </w:rPr>
              <w:t>…»</w:t>
            </w:r>
          </w:p>
        </w:tc>
        <w:tc>
          <w:tcPr>
            <w:tcW w:w="4111" w:type="dxa"/>
          </w:tcPr>
          <w:p w14:paraId="035958CF" w14:textId="5D6105C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BF300B0" w14:textId="77777777" w:rsidTr="00AD61D1">
        <w:tc>
          <w:tcPr>
            <w:tcW w:w="510" w:type="dxa"/>
          </w:tcPr>
          <w:p w14:paraId="36D58A4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4152DAB"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1</w:t>
            </w:r>
          </w:p>
        </w:tc>
        <w:tc>
          <w:tcPr>
            <w:tcW w:w="2410" w:type="dxa"/>
          </w:tcPr>
          <w:p w14:paraId="6B85EA1C" w14:textId="77777777" w:rsidR="00AD61D1" w:rsidRDefault="00AD61D1" w:rsidP="00970420">
            <w:pPr>
              <w:widowControl w:val="0"/>
              <w:ind w:left="0" w:firstLine="0"/>
              <w:jc w:val="center"/>
              <w:rPr>
                <w:rFonts w:asciiTheme="minorBidi" w:hAnsiTheme="minorBidi" w:cstheme="minorBidi"/>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w:t>
            </w:r>
            <w:proofErr w:type="spellStart"/>
            <w:r>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32" w:type="dxa"/>
          </w:tcPr>
          <w:p w14:paraId="0B733115"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5D2E9E50"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На основе настоящего стандарта допускается, при необходимости, разрабатывать стандарты, учитывающие особенности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w:t>
            </w:r>
          </w:p>
          <w:p w14:paraId="607C38EE" w14:textId="77777777" w:rsidR="00AD61D1" w:rsidRPr="00A927FB"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18A0E272"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lastRenderedPageBreak/>
              <w:t xml:space="preserve">На основе настоящего стандарта допускается, при необходимости, разрабатывать стандарты организации, учитывающие особенности </w:t>
            </w:r>
            <w:proofErr w:type="spellStart"/>
            <w:r w:rsidRPr="00A927FB">
              <w:rPr>
                <w:rFonts w:asciiTheme="minorBidi" w:hAnsiTheme="minorBidi" w:cstheme="minorBidi"/>
                <w:sz w:val="20"/>
                <w:szCs w:val="20"/>
              </w:rPr>
              <w:t>нормоконтроля</w:t>
            </w:r>
            <w:proofErr w:type="spellEnd"/>
            <w:r w:rsidRPr="00A927FB">
              <w:rPr>
                <w:rFonts w:asciiTheme="minorBidi" w:hAnsiTheme="minorBidi" w:cstheme="minorBidi"/>
                <w:sz w:val="20"/>
                <w:szCs w:val="20"/>
              </w:rPr>
              <w:t xml:space="preserve"> …</w:t>
            </w:r>
          </w:p>
          <w:p w14:paraId="6F1BFD0A" w14:textId="77777777" w:rsidR="00AD61D1" w:rsidRPr="00A927FB" w:rsidRDefault="00AD61D1" w:rsidP="00970420">
            <w:pPr>
              <w:pStyle w:val="afd"/>
              <w:jc w:val="left"/>
              <w:rPr>
                <w:rFonts w:ascii="Arial" w:hAnsi="Arial" w:cs="Arial"/>
                <w:sz w:val="20"/>
                <w:szCs w:val="20"/>
              </w:rPr>
            </w:pPr>
            <w:r w:rsidRPr="00A927FB">
              <w:rPr>
                <w:rFonts w:ascii="Arial" w:hAnsi="Arial" w:cs="Arial"/>
                <w:b/>
                <w:bCs/>
                <w:sz w:val="20"/>
                <w:szCs w:val="20"/>
                <w:u w:val="single"/>
              </w:rPr>
              <w:t>Обоснование:</w:t>
            </w:r>
          </w:p>
          <w:p w14:paraId="1FC7495E" w14:textId="77777777" w:rsidR="00AD61D1" w:rsidRDefault="00AD61D1" w:rsidP="00970420">
            <w:pPr>
              <w:pStyle w:val="afd"/>
              <w:jc w:val="left"/>
              <w:rPr>
                <w:rFonts w:ascii="Arial" w:hAnsi="Arial" w:cs="Arial"/>
                <w:sz w:val="20"/>
                <w:szCs w:val="20"/>
              </w:rPr>
            </w:pPr>
            <w:r>
              <w:rPr>
                <w:rFonts w:asciiTheme="minorBidi" w:hAnsiTheme="minorBidi" w:cstheme="minorBidi"/>
                <w:sz w:val="20"/>
                <w:szCs w:val="20"/>
              </w:rPr>
              <w:t>Уточнение</w:t>
            </w:r>
          </w:p>
        </w:tc>
        <w:tc>
          <w:tcPr>
            <w:tcW w:w="4111" w:type="dxa"/>
          </w:tcPr>
          <w:p w14:paraId="3B5661CE" w14:textId="43A6CBC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18AA3733" w14:textId="77777777" w:rsidTr="00AD61D1">
        <w:tc>
          <w:tcPr>
            <w:tcW w:w="510" w:type="dxa"/>
          </w:tcPr>
          <w:p w14:paraId="346E4C8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0471DA9" w14:textId="77777777" w:rsidR="00AD61D1" w:rsidRPr="001271CC" w:rsidRDefault="00AD61D1" w:rsidP="00970420">
            <w:pPr>
              <w:widowControl w:val="0"/>
              <w:ind w:left="0" w:firstLine="0"/>
              <w:rPr>
                <w:rFonts w:ascii="Arial" w:eastAsia="Times New Roman" w:hAnsi="Arial" w:cs="Arial"/>
                <w:sz w:val="20"/>
                <w:szCs w:val="20"/>
                <w:lang w:eastAsia="ru-RU"/>
              </w:rPr>
            </w:pPr>
            <w:r w:rsidRPr="001271CC">
              <w:rPr>
                <w:rFonts w:ascii="Arial" w:eastAsia="Times New Roman" w:hAnsi="Arial" w:cs="Arial"/>
                <w:sz w:val="20"/>
                <w:szCs w:val="20"/>
                <w:lang w:eastAsia="ru-RU"/>
              </w:rPr>
              <w:t>1</w:t>
            </w:r>
          </w:p>
        </w:tc>
        <w:tc>
          <w:tcPr>
            <w:tcW w:w="2410" w:type="dxa"/>
          </w:tcPr>
          <w:p w14:paraId="13499112" w14:textId="77777777" w:rsidR="00AD61D1" w:rsidRPr="001271CC" w:rsidRDefault="00AD61D1" w:rsidP="00970420">
            <w:pPr>
              <w:widowControl w:val="0"/>
              <w:ind w:left="0" w:firstLine="0"/>
              <w:jc w:val="center"/>
              <w:rPr>
                <w:rFonts w:asciiTheme="minorBidi" w:hAnsiTheme="minorBidi" w:cstheme="minorBidi"/>
                <w:sz w:val="20"/>
                <w:szCs w:val="20"/>
              </w:rPr>
            </w:pPr>
            <w:r w:rsidRPr="001271CC">
              <w:rPr>
                <w:rFonts w:ascii="Arial" w:hAnsi="Arial" w:cs="Arial"/>
                <w:sz w:val="20"/>
                <w:szCs w:val="20"/>
              </w:rPr>
              <w:t>Группа «ТМХ», № 1549-ДТР от 04.03.2024 г. (</w:t>
            </w:r>
            <w:r w:rsidRPr="001271CC">
              <w:rPr>
                <w:rFonts w:asciiTheme="minorBidi" w:hAnsiTheme="minorBidi" w:cstheme="minorBidi"/>
                <w:sz w:val="20"/>
                <w:szCs w:val="20"/>
              </w:rPr>
              <w:t>ООО «ТМХ Инжиниринг»)</w:t>
            </w:r>
          </w:p>
        </w:tc>
        <w:tc>
          <w:tcPr>
            <w:tcW w:w="6832" w:type="dxa"/>
          </w:tcPr>
          <w:p w14:paraId="084F2D9E" w14:textId="77777777" w:rsidR="00AD61D1" w:rsidRPr="001271CC" w:rsidRDefault="00AD61D1" w:rsidP="00970420">
            <w:pPr>
              <w:widowControl w:val="0"/>
              <w:ind w:left="0" w:firstLine="0"/>
              <w:rPr>
                <w:rFonts w:ascii="Arial" w:hAnsi="Arial" w:cs="Arial"/>
                <w:b/>
                <w:bCs/>
                <w:sz w:val="20"/>
                <w:szCs w:val="20"/>
                <w:u w:val="single"/>
              </w:rPr>
            </w:pPr>
            <w:r w:rsidRPr="001271CC">
              <w:rPr>
                <w:rFonts w:ascii="Arial" w:hAnsi="Arial" w:cs="Arial"/>
                <w:b/>
                <w:bCs/>
                <w:sz w:val="20"/>
                <w:szCs w:val="20"/>
                <w:u w:val="single"/>
              </w:rPr>
              <w:t xml:space="preserve">Замечание: </w:t>
            </w:r>
          </w:p>
          <w:p w14:paraId="6095C436" w14:textId="77777777" w:rsidR="00AD61D1" w:rsidRPr="001271CC" w:rsidRDefault="00AD61D1" w:rsidP="00970420">
            <w:pPr>
              <w:pStyle w:val="1-"/>
              <w:numPr>
                <w:ilvl w:val="0"/>
                <w:numId w:val="0"/>
              </w:numPr>
              <w:rPr>
                <w:rFonts w:asciiTheme="minorBidi" w:hAnsiTheme="minorBidi"/>
                <w:sz w:val="20"/>
                <w:szCs w:val="20"/>
              </w:rPr>
            </w:pPr>
            <w:r w:rsidRPr="001271CC">
              <w:rPr>
                <w:rFonts w:asciiTheme="minorBidi" w:hAnsiTheme="minorBidi"/>
                <w:sz w:val="20"/>
                <w:szCs w:val="20"/>
              </w:rPr>
              <w:t xml:space="preserve">На основе настоящего стандарта допускается, при необходимости, разрабатывать стандарты, учитывающие особенности </w:t>
            </w:r>
            <w:proofErr w:type="spellStart"/>
            <w:r w:rsidRPr="001271CC">
              <w:rPr>
                <w:rFonts w:asciiTheme="minorBidi" w:hAnsiTheme="minorBidi"/>
                <w:sz w:val="20"/>
                <w:szCs w:val="20"/>
              </w:rPr>
              <w:t>нормоконтроля</w:t>
            </w:r>
            <w:proofErr w:type="spellEnd"/>
            <w:r w:rsidRPr="001271CC">
              <w:rPr>
                <w:rFonts w:asciiTheme="minorBidi" w:hAnsiTheme="minorBidi"/>
                <w:sz w:val="20"/>
                <w:szCs w:val="20"/>
              </w:rPr>
              <w:t xml:space="preserve"> в зависимости от объема, особенностей назначения и управления документацией, а также с учетом применения автоматизированных систем.</w:t>
            </w:r>
          </w:p>
          <w:p w14:paraId="6C954633" w14:textId="77777777" w:rsidR="00AD61D1" w:rsidRPr="001271CC" w:rsidRDefault="00AD61D1" w:rsidP="00970420">
            <w:pPr>
              <w:widowControl w:val="0"/>
              <w:ind w:left="0" w:firstLine="0"/>
              <w:rPr>
                <w:rFonts w:ascii="Arial" w:hAnsi="Arial" w:cs="Arial"/>
                <w:sz w:val="20"/>
                <w:szCs w:val="20"/>
              </w:rPr>
            </w:pPr>
            <w:r w:rsidRPr="001271CC">
              <w:rPr>
                <w:rFonts w:ascii="Arial" w:hAnsi="Arial" w:cs="Arial"/>
                <w:b/>
                <w:bCs/>
                <w:sz w:val="20"/>
                <w:szCs w:val="20"/>
                <w:u w:val="single"/>
              </w:rPr>
              <w:t xml:space="preserve">Предлагаемая редакция: </w:t>
            </w:r>
          </w:p>
          <w:p w14:paraId="35B2F2A9" w14:textId="77777777" w:rsidR="00AD61D1" w:rsidRPr="001271CC" w:rsidRDefault="00AD61D1" w:rsidP="00970420">
            <w:pPr>
              <w:pStyle w:val="Headertext"/>
              <w:spacing w:before="0" w:after="0"/>
              <w:rPr>
                <w:rFonts w:asciiTheme="minorBidi" w:hAnsiTheme="minorBidi" w:cstheme="minorBidi"/>
                <w:sz w:val="20"/>
                <w:szCs w:val="20"/>
              </w:rPr>
            </w:pPr>
            <w:r w:rsidRPr="001271CC">
              <w:rPr>
                <w:rFonts w:asciiTheme="minorBidi" w:hAnsiTheme="minorBidi" w:cstheme="minorBidi"/>
                <w:sz w:val="20"/>
                <w:szCs w:val="20"/>
              </w:rPr>
              <w:t xml:space="preserve">На основе настоящего стандарта допускается, при необходимости, разрабатывать стандарты организации, учитывающие особенности проведения </w:t>
            </w:r>
            <w:proofErr w:type="spellStart"/>
            <w:r w:rsidRPr="001271CC">
              <w:rPr>
                <w:rFonts w:asciiTheme="minorBidi" w:hAnsiTheme="minorBidi" w:cstheme="minorBidi"/>
                <w:sz w:val="20"/>
                <w:szCs w:val="20"/>
              </w:rPr>
              <w:t>нормоконтроля</w:t>
            </w:r>
            <w:proofErr w:type="spellEnd"/>
            <w:r w:rsidRPr="001271CC">
              <w:rPr>
                <w:rFonts w:asciiTheme="minorBidi" w:hAnsiTheme="minorBidi" w:cstheme="minorBidi"/>
                <w:sz w:val="20"/>
                <w:szCs w:val="20"/>
              </w:rPr>
              <w:t xml:space="preserve"> в зависимости от объема документации, условий документооборота и используемых автоматизированных систем разработки , а также может быть введен нормоконтроль документов, не входящих в Единую систему конструкторской документации.</w:t>
            </w:r>
          </w:p>
          <w:p w14:paraId="2D141909" w14:textId="77777777" w:rsidR="00AD61D1" w:rsidRPr="001271CC" w:rsidRDefault="00AD61D1" w:rsidP="00970420">
            <w:pPr>
              <w:pStyle w:val="afd"/>
              <w:jc w:val="left"/>
              <w:rPr>
                <w:rFonts w:ascii="Arial" w:hAnsi="Arial" w:cs="Arial"/>
                <w:sz w:val="20"/>
                <w:szCs w:val="20"/>
              </w:rPr>
            </w:pPr>
            <w:r w:rsidRPr="001271CC">
              <w:rPr>
                <w:rFonts w:ascii="Arial" w:hAnsi="Arial" w:cs="Arial"/>
                <w:b/>
                <w:bCs/>
                <w:sz w:val="20"/>
                <w:szCs w:val="20"/>
                <w:u w:val="single"/>
              </w:rPr>
              <w:t>Обоснование:</w:t>
            </w:r>
          </w:p>
          <w:p w14:paraId="7711275D" w14:textId="77777777" w:rsidR="00AD61D1" w:rsidRPr="001271CC" w:rsidRDefault="00AD61D1" w:rsidP="00970420">
            <w:pPr>
              <w:pStyle w:val="afd"/>
              <w:jc w:val="left"/>
              <w:rPr>
                <w:rFonts w:ascii="Arial" w:hAnsi="Arial" w:cs="Arial"/>
                <w:sz w:val="20"/>
                <w:szCs w:val="20"/>
              </w:rPr>
            </w:pPr>
            <w:r w:rsidRPr="001271CC">
              <w:rPr>
                <w:rFonts w:asciiTheme="minorBidi" w:hAnsiTheme="minorBidi" w:cstheme="minorBidi"/>
                <w:sz w:val="20"/>
                <w:szCs w:val="20"/>
              </w:rPr>
              <w:t>Вернуть предыдущую редакцию ГОСТ 2.111-2013</w:t>
            </w:r>
          </w:p>
        </w:tc>
        <w:tc>
          <w:tcPr>
            <w:tcW w:w="4111" w:type="dxa"/>
          </w:tcPr>
          <w:p w14:paraId="1D3974DB" w14:textId="78F5D9C9" w:rsidR="00AD61D1" w:rsidRPr="001271CC" w:rsidRDefault="00AD61D1" w:rsidP="00970420">
            <w:pPr>
              <w:widowControl w:val="0"/>
              <w:ind w:left="0" w:firstLine="0"/>
              <w:jc w:val="both"/>
              <w:rPr>
                <w:rFonts w:ascii="Arial" w:eastAsia="Times New Roman" w:hAnsi="Arial" w:cs="Arial"/>
                <w:sz w:val="20"/>
                <w:szCs w:val="20"/>
                <w:lang w:eastAsia="ru-RU"/>
              </w:rPr>
            </w:pPr>
            <w:r w:rsidRPr="001271CC">
              <w:rPr>
                <w:rFonts w:ascii="Arial" w:eastAsia="Times New Roman" w:hAnsi="Arial" w:cs="Arial"/>
                <w:sz w:val="20"/>
                <w:szCs w:val="20"/>
                <w:lang w:eastAsia="ru-RU"/>
              </w:rPr>
              <w:t>Принято частично.</w:t>
            </w:r>
          </w:p>
          <w:p w14:paraId="4044B4FC" w14:textId="77777777" w:rsidR="00AD61D1" w:rsidRPr="001271CC" w:rsidRDefault="00AD61D1" w:rsidP="00970420">
            <w:pPr>
              <w:widowControl w:val="0"/>
              <w:ind w:left="0" w:firstLine="0"/>
              <w:jc w:val="both"/>
              <w:rPr>
                <w:rFonts w:ascii="Arial" w:eastAsia="Times New Roman" w:hAnsi="Arial" w:cs="Arial"/>
                <w:sz w:val="20"/>
                <w:szCs w:val="20"/>
                <w:lang w:eastAsia="ru-RU"/>
              </w:rPr>
            </w:pPr>
            <w:r w:rsidRPr="001271CC">
              <w:rPr>
                <w:rFonts w:ascii="Arial" w:eastAsia="Times New Roman" w:hAnsi="Arial" w:cs="Arial"/>
                <w:sz w:val="20"/>
                <w:szCs w:val="20"/>
                <w:lang w:eastAsia="ru-RU"/>
              </w:rPr>
              <w:t>Исправлено по другим замечаниям</w:t>
            </w:r>
          </w:p>
          <w:p w14:paraId="47AB7B69" w14:textId="26E00B51" w:rsidR="00AD61D1" w:rsidRDefault="00AD61D1" w:rsidP="00970420">
            <w:pPr>
              <w:widowControl w:val="0"/>
              <w:ind w:left="0" w:firstLine="0"/>
              <w:jc w:val="both"/>
              <w:rPr>
                <w:rFonts w:ascii="Arial" w:eastAsia="Times New Roman" w:hAnsi="Arial" w:cs="Arial"/>
                <w:sz w:val="20"/>
                <w:szCs w:val="20"/>
                <w:lang w:eastAsia="ru-RU"/>
              </w:rPr>
            </w:pPr>
            <w:r w:rsidRPr="001271CC">
              <w:rPr>
                <w:rFonts w:ascii="Arial" w:eastAsia="Times New Roman" w:hAnsi="Arial" w:cs="Arial"/>
                <w:sz w:val="20"/>
                <w:szCs w:val="20"/>
                <w:lang w:eastAsia="ru-RU"/>
              </w:rPr>
              <w:t>Область применения стандартов ЕСКД не запрещает применять их для любых видов документации (если это признано целесообразным соответствующими головными стандартами в области), она просто указывает, что требования в стандарте наиболее полно учитывают особенности КД.</w:t>
            </w:r>
          </w:p>
        </w:tc>
      </w:tr>
      <w:tr w:rsidR="00AD61D1" w14:paraId="4E4B7B9F" w14:textId="77777777" w:rsidTr="00AD61D1">
        <w:tc>
          <w:tcPr>
            <w:tcW w:w="510" w:type="dxa"/>
          </w:tcPr>
          <w:p w14:paraId="5514610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43FCF37" w14:textId="77777777" w:rsidR="00AD61D1" w:rsidRDefault="00AD61D1" w:rsidP="00970420">
            <w:pPr>
              <w:widowControl w:val="0"/>
              <w:ind w:left="0" w:firstLine="0"/>
              <w:rPr>
                <w:rFonts w:ascii="Arial" w:eastAsia="Times New Roman" w:hAnsi="Arial" w:cs="Arial"/>
                <w:sz w:val="20"/>
                <w:szCs w:val="20"/>
                <w:lang w:eastAsia="ru-RU"/>
              </w:rPr>
            </w:pPr>
            <w:r>
              <w:rPr>
                <w:rFonts w:ascii="Arial" w:hAnsi="Arial" w:cs="Arial"/>
                <w:sz w:val="20"/>
                <w:szCs w:val="20"/>
              </w:rPr>
              <w:t>1, второй абзац</w:t>
            </w:r>
          </w:p>
        </w:tc>
        <w:tc>
          <w:tcPr>
            <w:tcW w:w="2410" w:type="dxa"/>
          </w:tcPr>
          <w:p w14:paraId="3EFD388A"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136ECB85"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1C82687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Оставить область применения стандарта без изменений.</w:t>
            </w:r>
          </w:p>
          <w:p w14:paraId="51ED503A"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182B9C1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Добавить предложение: «Также может быть введен нормоконтроль документов, не входящих в Единую систему конструкторской документации»</w:t>
            </w:r>
          </w:p>
          <w:p w14:paraId="5C10AC3F"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06ACD11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Данное положение установлено действующим стандартом ГОСТ 2.111-2013 и применяется организациями.</w:t>
            </w:r>
          </w:p>
        </w:tc>
        <w:tc>
          <w:tcPr>
            <w:tcW w:w="4111" w:type="dxa"/>
          </w:tcPr>
          <w:p w14:paraId="0F10C7AA" w14:textId="7345362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D3FA937" w14:textId="3FADF159" w:rsidR="00AD61D1" w:rsidRDefault="00AD61D1" w:rsidP="00970420">
            <w:pPr>
              <w:widowControl w:val="0"/>
              <w:ind w:left="0" w:firstLine="0"/>
              <w:jc w:val="both"/>
              <w:rPr>
                <w:rFonts w:ascii="Arial" w:eastAsia="Times New Roman" w:hAnsi="Arial" w:cs="Arial"/>
                <w:sz w:val="20"/>
                <w:szCs w:val="20"/>
                <w:lang w:eastAsia="ru-RU"/>
              </w:rPr>
            </w:pPr>
            <w:r w:rsidRPr="001271CC">
              <w:rPr>
                <w:rFonts w:ascii="Arial" w:eastAsia="Times New Roman" w:hAnsi="Arial" w:cs="Arial"/>
                <w:sz w:val="20"/>
                <w:szCs w:val="20"/>
                <w:lang w:eastAsia="ru-RU"/>
              </w:rPr>
              <w:t>Область применения стандартов ЕСКД не запрещает применять их для любых видов документации (если это признано целесообразным соответствующими головными стандартами в области), она просто указывает, что требования в стандарте наиболее полно учитывают особенности КД.</w:t>
            </w:r>
          </w:p>
        </w:tc>
      </w:tr>
      <w:tr w:rsidR="00AD61D1" w14:paraId="6B80EC10" w14:textId="77777777" w:rsidTr="00AD61D1">
        <w:tc>
          <w:tcPr>
            <w:tcW w:w="510" w:type="dxa"/>
          </w:tcPr>
          <w:p w14:paraId="40D2580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B7BB875" w14:textId="77777777" w:rsidR="00AD61D1" w:rsidRDefault="00AD61D1" w:rsidP="00970420">
            <w:pPr>
              <w:widowControl w:val="0"/>
              <w:ind w:left="0" w:firstLine="0"/>
              <w:rPr>
                <w:rFonts w:ascii="Arial" w:eastAsia="Times New Roman" w:hAnsi="Arial" w:cs="Arial"/>
                <w:sz w:val="20"/>
                <w:szCs w:val="20"/>
                <w:lang w:eastAsia="ru-RU"/>
              </w:rPr>
            </w:pPr>
            <w:r>
              <w:rPr>
                <w:rFonts w:ascii="Arial" w:hAnsi="Arial" w:cs="Arial"/>
                <w:sz w:val="20"/>
                <w:szCs w:val="20"/>
              </w:rPr>
              <w:t>1, второй абзац</w:t>
            </w:r>
          </w:p>
        </w:tc>
        <w:tc>
          <w:tcPr>
            <w:tcW w:w="2410" w:type="dxa"/>
          </w:tcPr>
          <w:p w14:paraId="34603E3D"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«НИПТБ «Онега, № 920-54/13-2169е от 14.03.2024 г.»</w:t>
            </w:r>
          </w:p>
        </w:tc>
        <w:tc>
          <w:tcPr>
            <w:tcW w:w="6832" w:type="dxa"/>
          </w:tcPr>
          <w:p w14:paraId="6B408CEA"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266AD649"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«На основе настоящего стандарта допускается, при необходимости, разрабатывать стандарты, учитывающие особенности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в зависимости от объема, особенностей назначения и управления документацией, а также с учетом применения автоматизированных систем.»</w:t>
            </w:r>
          </w:p>
          <w:p w14:paraId="6BAB69EF"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2A0BF79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lastRenderedPageBreak/>
              <w:t xml:space="preserve">Предлагаем изложить в редакции: «На основе настоящего стандарта </w:t>
            </w:r>
            <w:r>
              <w:rPr>
                <w:rFonts w:asciiTheme="minorBidi" w:hAnsiTheme="minorBidi" w:cstheme="minorBidi"/>
                <w:b/>
                <w:sz w:val="20"/>
                <w:szCs w:val="20"/>
              </w:rPr>
              <w:t>могут быть разработаны</w:t>
            </w:r>
            <w:r>
              <w:rPr>
                <w:rFonts w:asciiTheme="minorBidi" w:hAnsiTheme="minorBidi" w:cstheme="minorBidi"/>
                <w:sz w:val="20"/>
                <w:szCs w:val="20"/>
              </w:rPr>
              <w:t xml:space="preserve"> стандарты </w:t>
            </w:r>
            <w:r>
              <w:rPr>
                <w:rFonts w:asciiTheme="minorBidi" w:hAnsiTheme="minorBidi" w:cstheme="minorBidi"/>
                <w:b/>
                <w:sz w:val="20"/>
                <w:szCs w:val="20"/>
              </w:rPr>
              <w:t>организаций,</w:t>
            </w:r>
            <w:r>
              <w:rPr>
                <w:rFonts w:asciiTheme="minorBidi" w:hAnsiTheme="minorBidi" w:cstheme="minorBidi"/>
                <w:sz w:val="20"/>
                <w:szCs w:val="20"/>
              </w:rPr>
              <w:t xml:space="preserve"> учитывающие особенности </w:t>
            </w:r>
            <w:r>
              <w:rPr>
                <w:rFonts w:asciiTheme="minorBidi" w:hAnsiTheme="minorBidi" w:cstheme="minorBidi"/>
                <w:b/>
                <w:sz w:val="20"/>
                <w:szCs w:val="20"/>
              </w:rPr>
              <w:t>проведения</w:t>
            </w:r>
            <w:r>
              <w:rPr>
                <w:rFonts w:asciiTheme="minorBidi" w:hAnsiTheme="minorBidi" w:cstheme="minorBidi"/>
                <w:sz w:val="20"/>
                <w:szCs w:val="20"/>
              </w:rPr>
              <w:t xml:space="preserve">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в зависимости </w:t>
            </w:r>
            <w:r>
              <w:rPr>
                <w:rFonts w:asciiTheme="minorBidi" w:hAnsiTheme="minorBidi" w:cstheme="minorBidi"/>
                <w:b/>
                <w:sz w:val="20"/>
                <w:szCs w:val="20"/>
              </w:rPr>
              <w:t>от объема и назначения документации, условий документооборота и применяемых автоматизированных систем.»</w:t>
            </w:r>
          </w:p>
          <w:p w14:paraId="28269980"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6BDB9312"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В формулировке проекта присутствует грамматическая ошибка: при двух или нескольких управляющих словах общее зависимое слово допустимо, когда каждое из управляющих слов требует того же падежа и предлога (см. справочник Д.Э. Розенталя). Нельзя писать «назначения и управления документацией».</w:t>
            </w:r>
          </w:p>
          <w:p w14:paraId="61A615F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Оборот «при необходимости» не выделяется запятыми. Кроме того, есть смысловое различие между «допускается при необходимости разрабатывать стандарты» и «могут быть разработаны стандарты организаций»</w:t>
            </w:r>
          </w:p>
        </w:tc>
        <w:tc>
          <w:tcPr>
            <w:tcW w:w="4111" w:type="dxa"/>
          </w:tcPr>
          <w:p w14:paraId="03443A65" w14:textId="1D97DE6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30EA33BA" w14:textId="77777777" w:rsidTr="00AD61D1">
        <w:tc>
          <w:tcPr>
            <w:tcW w:w="510" w:type="dxa"/>
          </w:tcPr>
          <w:p w14:paraId="4BED049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379FF27" w14:textId="77777777" w:rsidR="00AD61D1" w:rsidRDefault="00AD61D1" w:rsidP="00970420">
            <w:pPr>
              <w:widowControl w:val="0"/>
              <w:ind w:left="0" w:firstLine="0"/>
              <w:rPr>
                <w:rFonts w:ascii="Arial" w:eastAsia="Times New Roman" w:hAnsi="Arial" w:cs="Arial"/>
                <w:sz w:val="20"/>
                <w:szCs w:val="20"/>
                <w:lang w:eastAsia="ru-RU"/>
              </w:rPr>
            </w:pPr>
            <w:r>
              <w:rPr>
                <w:rFonts w:ascii="Arial" w:hAnsi="Arial" w:cs="Arial"/>
                <w:sz w:val="20"/>
                <w:szCs w:val="20"/>
              </w:rPr>
              <w:t>1, второй абзац</w:t>
            </w:r>
          </w:p>
        </w:tc>
        <w:tc>
          <w:tcPr>
            <w:tcW w:w="2410" w:type="dxa"/>
          </w:tcPr>
          <w:p w14:paraId="6A3E4C50"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73028E66"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441DCA21"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Добавить слово «организаций»</w:t>
            </w:r>
          </w:p>
          <w:p w14:paraId="45E01D31"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41CCCC66" w14:textId="77777777" w:rsidR="00AD61D1" w:rsidRDefault="00AD61D1" w:rsidP="00970420">
            <w:pPr>
              <w:pStyle w:val="afd"/>
              <w:jc w:val="left"/>
              <w:rPr>
                <w:rFonts w:ascii="Arial" w:hAnsi="Arial" w:cs="Arial"/>
                <w:sz w:val="20"/>
                <w:szCs w:val="20"/>
              </w:rPr>
            </w:pPr>
            <w:r>
              <w:rPr>
                <w:rFonts w:asciiTheme="minorBidi" w:hAnsiTheme="minorBidi" w:cstheme="minorBidi"/>
                <w:sz w:val="20"/>
                <w:szCs w:val="20"/>
              </w:rPr>
              <w:t>…разрабатывать стандарты организаций…</w:t>
            </w:r>
          </w:p>
        </w:tc>
        <w:tc>
          <w:tcPr>
            <w:tcW w:w="4111" w:type="dxa"/>
          </w:tcPr>
          <w:p w14:paraId="68CA3899" w14:textId="59C22DF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C84886D" w14:textId="77777777" w:rsidTr="00AD61D1">
        <w:tc>
          <w:tcPr>
            <w:tcW w:w="510" w:type="dxa"/>
          </w:tcPr>
          <w:p w14:paraId="23CF40D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7191FA9" w14:textId="77777777" w:rsidR="00AD61D1" w:rsidRDefault="00AD61D1" w:rsidP="00970420">
            <w:pPr>
              <w:widowControl w:val="0"/>
              <w:ind w:left="0" w:firstLine="0"/>
              <w:rPr>
                <w:rFonts w:ascii="Arial" w:eastAsia="Times New Roman" w:hAnsi="Arial" w:cs="Arial"/>
                <w:sz w:val="20"/>
                <w:szCs w:val="20"/>
                <w:lang w:eastAsia="ru-RU"/>
              </w:rPr>
            </w:pPr>
            <w:r>
              <w:rPr>
                <w:rFonts w:ascii="Arial" w:hAnsi="Arial" w:cs="Arial"/>
                <w:sz w:val="20"/>
                <w:szCs w:val="20"/>
              </w:rPr>
              <w:t>1, второй абзац</w:t>
            </w:r>
          </w:p>
        </w:tc>
        <w:tc>
          <w:tcPr>
            <w:tcW w:w="2410" w:type="dxa"/>
          </w:tcPr>
          <w:p w14:paraId="09E066DF"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00D72FA3"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5A4B43A6"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color w:val="000000"/>
                <w:sz w:val="20"/>
                <w:szCs w:val="20"/>
              </w:rPr>
              <w:t xml:space="preserve">Слово «допускается» здесь не корректно </w:t>
            </w:r>
          </w:p>
          <w:p w14:paraId="146F236E"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06AEF607" w14:textId="77777777" w:rsidR="00AD61D1" w:rsidRDefault="00AD61D1" w:rsidP="00970420">
            <w:pPr>
              <w:pStyle w:val="Formattext"/>
              <w:spacing w:before="0" w:after="0"/>
              <w:rPr>
                <w:rFonts w:asciiTheme="minorBidi" w:hAnsiTheme="minorBidi" w:cstheme="minorBidi"/>
                <w:sz w:val="20"/>
                <w:szCs w:val="20"/>
              </w:rPr>
            </w:pPr>
            <w:r>
              <w:rPr>
                <w:rFonts w:asciiTheme="minorBidi" w:hAnsiTheme="minorBidi" w:cstheme="minorBidi"/>
                <w:sz w:val="20"/>
                <w:szCs w:val="20"/>
              </w:rPr>
              <w:t>На основании настоящего стандарта могут быть разработаны стандарты организаций…</w:t>
            </w:r>
          </w:p>
          <w:p w14:paraId="01210D77"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6C0E3411" w14:textId="77777777" w:rsidR="00AD61D1" w:rsidRDefault="00AD61D1" w:rsidP="00970420">
            <w:pPr>
              <w:pStyle w:val="afd"/>
              <w:jc w:val="left"/>
              <w:rPr>
                <w:rFonts w:ascii="Arial" w:hAnsi="Arial" w:cs="Arial"/>
                <w:sz w:val="20"/>
                <w:szCs w:val="20"/>
              </w:rPr>
            </w:pPr>
            <w:r>
              <w:rPr>
                <w:rFonts w:asciiTheme="minorBidi" w:hAnsiTheme="minorBidi" w:cstheme="minorBidi"/>
                <w:color w:val="000000"/>
                <w:sz w:val="20"/>
                <w:szCs w:val="20"/>
              </w:rPr>
              <w:t>Почему «допускается, при необходимости», если в 5.1 четко сказано «устанавливают в стандарте организации»?</w:t>
            </w:r>
          </w:p>
        </w:tc>
        <w:tc>
          <w:tcPr>
            <w:tcW w:w="4111" w:type="dxa"/>
          </w:tcPr>
          <w:p w14:paraId="77F065F6" w14:textId="2478097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9B6B8AB" w14:textId="77777777" w:rsidTr="00AD61D1">
        <w:tc>
          <w:tcPr>
            <w:tcW w:w="510" w:type="dxa"/>
          </w:tcPr>
          <w:p w14:paraId="6372936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E50CDB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1, второй абзац</w:t>
            </w:r>
          </w:p>
        </w:tc>
        <w:tc>
          <w:tcPr>
            <w:tcW w:w="2410" w:type="dxa"/>
          </w:tcPr>
          <w:p w14:paraId="2CF0C5D7"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«ПО «Севмаш», № 83.60.1/153 от 05.02.2024 г.</w:t>
            </w:r>
          </w:p>
        </w:tc>
        <w:tc>
          <w:tcPr>
            <w:tcW w:w="6832" w:type="dxa"/>
          </w:tcPr>
          <w:p w14:paraId="2BE2935C"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2E3C0A7D"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Слова: «разрабатывать стандарты, учитывающие </w:t>
            </w:r>
            <w:r>
              <w:rPr>
                <w:rFonts w:ascii="Arial" w:hAnsi="Arial" w:cs="Arial"/>
                <w:b/>
                <w:sz w:val="20"/>
                <w:szCs w:val="20"/>
              </w:rPr>
              <w:t xml:space="preserve">особенности </w:t>
            </w:r>
            <w:proofErr w:type="spellStart"/>
            <w:r>
              <w:rPr>
                <w:rFonts w:ascii="Arial" w:hAnsi="Arial" w:cs="Arial"/>
                <w:sz w:val="20"/>
                <w:szCs w:val="20"/>
              </w:rPr>
              <w:t>нормоконтроля</w:t>
            </w:r>
            <w:proofErr w:type="spellEnd"/>
            <w:r>
              <w:rPr>
                <w:rFonts w:ascii="Arial" w:hAnsi="Arial" w:cs="Arial"/>
                <w:sz w:val="20"/>
                <w:szCs w:val="20"/>
              </w:rPr>
              <w:t xml:space="preserve"> в зависимости от объема</w:t>
            </w:r>
            <w:r>
              <w:rPr>
                <w:rFonts w:ascii="Arial" w:hAnsi="Arial" w:cs="Arial"/>
                <w:b/>
                <w:sz w:val="20"/>
                <w:szCs w:val="20"/>
              </w:rPr>
              <w:t>, особенностей</w:t>
            </w:r>
            <w:r>
              <w:rPr>
                <w:rFonts w:ascii="Arial" w:hAnsi="Arial" w:cs="Arial"/>
                <w:sz w:val="20"/>
                <w:szCs w:val="20"/>
              </w:rPr>
              <w:t xml:space="preserve"> назначения и управления документацией» заменить.</w:t>
            </w:r>
          </w:p>
          <w:p w14:paraId="506B1D9F"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385C5027"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«разрабатывать стандарты </w:t>
            </w:r>
            <w:r>
              <w:rPr>
                <w:rFonts w:ascii="Arial" w:hAnsi="Arial" w:cs="Arial"/>
                <w:b/>
                <w:sz w:val="20"/>
                <w:szCs w:val="20"/>
              </w:rPr>
              <w:t>организации</w:t>
            </w:r>
            <w:r>
              <w:rPr>
                <w:rFonts w:ascii="Arial" w:hAnsi="Arial" w:cs="Arial"/>
                <w:sz w:val="20"/>
                <w:szCs w:val="20"/>
              </w:rPr>
              <w:t xml:space="preserve">, учитывающие особенности проведения </w:t>
            </w:r>
            <w:proofErr w:type="spellStart"/>
            <w:r>
              <w:rPr>
                <w:rFonts w:ascii="Arial" w:hAnsi="Arial" w:cs="Arial"/>
                <w:sz w:val="20"/>
                <w:szCs w:val="20"/>
              </w:rPr>
              <w:t>нормоконтроля</w:t>
            </w:r>
            <w:proofErr w:type="spellEnd"/>
            <w:r>
              <w:rPr>
                <w:rFonts w:ascii="Arial" w:hAnsi="Arial" w:cs="Arial"/>
                <w:sz w:val="20"/>
                <w:szCs w:val="20"/>
              </w:rPr>
              <w:t xml:space="preserve"> в зависимости от объема, назначения и управления документацией,» далее по тексту.</w:t>
            </w:r>
          </w:p>
          <w:p w14:paraId="487BB784"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4D3C2A81"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Далее по тексту стандарта использована редакция «стандарт организации» (см. п.5.1 второй и третий абзацы; таблица 1, графа </w:t>
            </w:r>
            <w:r>
              <w:rPr>
                <w:rFonts w:ascii="Arial" w:hAnsi="Arial" w:cs="Arial"/>
                <w:sz w:val="20"/>
                <w:szCs w:val="20"/>
              </w:rPr>
              <w:lastRenderedPageBreak/>
              <w:t xml:space="preserve">«Что проверяется», для объекта проверки 3, перечисление б); для объекта проверки 4, перечисление б); п.6.4, примечание; п.8.1, второй абзац). </w:t>
            </w:r>
          </w:p>
          <w:p w14:paraId="183771C1" w14:textId="77777777" w:rsidR="00AD61D1" w:rsidRDefault="00AD61D1" w:rsidP="00970420">
            <w:pPr>
              <w:pStyle w:val="afd"/>
              <w:jc w:val="left"/>
              <w:rPr>
                <w:rFonts w:ascii="Arial" w:hAnsi="Arial" w:cs="Arial"/>
                <w:sz w:val="20"/>
                <w:szCs w:val="20"/>
              </w:rPr>
            </w:pPr>
            <w:r>
              <w:rPr>
                <w:rFonts w:ascii="Arial" w:hAnsi="Arial" w:cs="Arial"/>
                <w:sz w:val="20"/>
                <w:szCs w:val="20"/>
              </w:rPr>
              <w:t>Использована тавтология («стандарты, учитывающие особенности, в зависимости от особенностей»).</w:t>
            </w:r>
          </w:p>
        </w:tc>
        <w:tc>
          <w:tcPr>
            <w:tcW w:w="4111" w:type="dxa"/>
          </w:tcPr>
          <w:p w14:paraId="2213B941" w14:textId="6A4CA96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209B78CC" w14:textId="77777777" w:rsidTr="00AD61D1">
        <w:tc>
          <w:tcPr>
            <w:tcW w:w="510" w:type="dxa"/>
          </w:tcPr>
          <w:p w14:paraId="21D771F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363245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1, второй абзац</w:t>
            </w:r>
          </w:p>
        </w:tc>
        <w:tc>
          <w:tcPr>
            <w:tcW w:w="2410" w:type="dxa"/>
          </w:tcPr>
          <w:p w14:paraId="4D75CBFC"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3B1F6D18"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3FA916CC" w14:textId="77777777" w:rsidR="00AD61D1" w:rsidRDefault="00AD61D1" w:rsidP="00970420">
            <w:pPr>
              <w:pStyle w:val="FORMATTEXT0"/>
              <w:rPr>
                <w:rFonts w:asciiTheme="minorBidi" w:hAnsiTheme="minorBidi" w:cstheme="minorBidi"/>
              </w:rPr>
            </w:pPr>
            <w:r>
              <w:rPr>
                <w:rFonts w:asciiTheme="minorBidi" w:hAnsiTheme="minorBidi" w:cstheme="minorBidi"/>
              </w:rPr>
              <w:t>Необходимо дополнить/уточнить абзац</w:t>
            </w:r>
          </w:p>
          <w:p w14:paraId="54DC6B39"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270A3EC1" w14:textId="77777777" w:rsidR="00AD61D1" w:rsidRDefault="00AD61D1" w:rsidP="00970420">
            <w:pPr>
              <w:pStyle w:val="afd"/>
              <w:jc w:val="left"/>
              <w:rPr>
                <w:rFonts w:ascii="Arial" w:hAnsi="Arial" w:cs="Arial"/>
                <w:color w:val="000000" w:themeColor="text1"/>
                <w:sz w:val="20"/>
                <w:szCs w:val="20"/>
              </w:rPr>
            </w:pPr>
            <w:r>
              <w:rPr>
                <w:rFonts w:asciiTheme="minorBidi" w:hAnsiTheme="minorBidi" w:cstheme="minorBidi"/>
                <w:sz w:val="20"/>
                <w:szCs w:val="20"/>
              </w:rPr>
              <w:t xml:space="preserve"> «...при необходимости, разрабатывать стандарты организаций, учитывающие...»</w:t>
            </w:r>
          </w:p>
        </w:tc>
        <w:tc>
          <w:tcPr>
            <w:tcW w:w="4111" w:type="dxa"/>
          </w:tcPr>
          <w:p w14:paraId="4F162BCF" w14:textId="6CA5010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F1CF9E6" w14:textId="77777777" w:rsidTr="00AD61D1">
        <w:tc>
          <w:tcPr>
            <w:tcW w:w="510" w:type="dxa"/>
          </w:tcPr>
          <w:p w14:paraId="0775E05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70E939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1, второй абзац</w:t>
            </w:r>
          </w:p>
        </w:tc>
        <w:tc>
          <w:tcPr>
            <w:tcW w:w="2410" w:type="dxa"/>
          </w:tcPr>
          <w:p w14:paraId="35415708"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26B4B0D0"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7CEFEC68" w14:textId="77777777" w:rsidR="00AD61D1" w:rsidRDefault="00AD61D1" w:rsidP="00970420">
            <w:pPr>
              <w:pStyle w:val="TableParagraph"/>
              <w:rPr>
                <w:rFonts w:asciiTheme="minorBidi" w:hAnsiTheme="minorBidi" w:cstheme="minorBidi"/>
                <w:sz w:val="20"/>
                <w:szCs w:val="20"/>
                <w:lang w:val="ru-RU" w:eastAsia="zh-CN"/>
              </w:rPr>
            </w:pPr>
            <w:r>
              <w:rPr>
                <w:rFonts w:asciiTheme="minorBidi" w:hAnsiTheme="minorBidi" w:cstheme="minorBidi"/>
                <w:sz w:val="20"/>
                <w:szCs w:val="20"/>
                <w:lang w:val="ru-RU" w:eastAsia="zh-CN"/>
              </w:rPr>
              <w:t xml:space="preserve">Необходимо дополнить пункт информацией о применении </w:t>
            </w:r>
            <w:r>
              <w:rPr>
                <w:rFonts w:asciiTheme="minorBidi" w:hAnsiTheme="minorBidi" w:cstheme="minorBidi"/>
                <w:sz w:val="20"/>
                <w:szCs w:val="20"/>
                <w:lang w:val="ru-RU"/>
              </w:rPr>
              <w:t>ГОСТ 2.111</w:t>
            </w:r>
          </w:p>
          <w:p w14:paraId="1B4D519D"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0040A305" w14:textId="77777777" w:rsidR="00AD61D1" w:rsidRDefault="00AD61D1" w:rsidP="00970420">
            <w:pPr>
              <w:pStyle w:val="FORMATTEXT0"/>
              <w:rPr>
                <w:rFonts w:asciiTheme="minorBidi" w:hAnsiTheme="minorBidi" w:cstheme="minorBidi"/>
              </w:rPr>
            </w:pPr>
            <w:r>
              <w:rPr>
                <w:rFonts w:asciiTheme="minorBidi" w:hAnsiTheme="minorBidi" w:cstheme="minorBidi"/>
              </w:rPr>
              <w:t xml:space="preserve"> «...автоматизированных систем; а также может быть введен нормоконтроль документов , не входящих в ЕСКД»</w:t>
            </w:r>
          </w:p>
          <w:p w14:paraId="4ABAA605"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757FF84A" w14:textId="77777777" w:rsidR="00AD61D1" w:rsidRDefault="00AD61D1" w:rsidP="00970420">
            <w:pPr>
              <w:widowControl w:val="0"/>
              <w:tabs>
                <w:tab w:val="left" w:pos="421"/>
                <w:tab w:val="left" w:pos="1054"/>
              </w:tabs>
              <w:ind w:left="0" w:firstLine="0"/>
              <w:rPr>
                <w:rFonts w:ascii="Arial" w:hAnsi="Arial" w:cs="Arial"/>
                <w:sz w:val="20"/>
                <w:szCs w:val="20"/>
                <w:lang w:eastAsia="ru-RU" w:bidi="ru-RU"/>
              </w:rPr>
            </w:pPr>
            <w:r>
              <w:rPr>
                <w:rFonts w:asciiTheme="minorBidi" w:hAnsiTheme="minorBidi" w:cstheme="minorBidi"/>
                <w:sz w:val="20"/>
                <w:szCs w:val="20"/>
              </w:rPr>
              <w:t>Расширение возможности применения ГОСТ</w:t>
            </w:r>
          </w:p>
        </w:tc>
        <w:tc>
          <w:tcPr>
            <w:tcW w:w="4111" w:type="dxa"/>
          </w:tcPr>
          <w:p w14:paraId="776BADFD"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6D832AD" w14:textId="50DD9E86" w:rsidR="00AD61D1" w:rsidRDefault="00AD61D1" w:rsidP="00970420">
            <w:pPr>
              <w:widowControl w:val="0"/>
              <w:ind w:left="0" w:firstLine="0"/>
              <w:jc w:val="both"/>
              <w:rPr>
                <w:rFonts w:ascii="Arial" w:eastAsia="Times New Roman" w:hAnsi="Arial" w:cs="Arial"/>
                <w:sz w:val="20"/>
                <w:szCs w:val="20"/>
                <w:lang w:eastAsia="ru-RU"/>
              </w:rPr>
            </w:pPr>
            <w:r w:rsidRPr="001271CC">
              <w:rPr>
                <w:rFonts w:ascii="Arial" w:eastAsia="Times New Roman" w:hAnsi="Arial" w:cs="Arial"/>
                <w:sz w:val="20"/>
                <w:szCs w:val="20"/>
                <w:lang w:eastAsia="ru-RU"/>
              </w:rPr>
              <w:t xml:space="preserve">Область применения стандартов ЕСКД не запрещает применять их для любых видов документации </w:t>
            </w:r>
            <w:r>
              <w:rPr>
                <w:rFonts w:ascii="Arial" w:eastAsia="Times New Roman" w:hAnsi="Arial" w:cs="Arial"/>
                <w:sz w:val="20"/>
                <w:szCs w:val="20"/>
                <w:lang w:eastAsia="ru-RU"/>
              </w:rPr>
              <w:t>даже без специального указания об этом</w:t>
            </w:r>
            <w:r w:rsidRPr="001271CC">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в ней </w:t>
            </w:r>
            <w:r w:rsidRPr="001271CC">
              <w:rPr>
                <w:rFonts w:ascii="Arial" w:eastAsia="Times New Roman" w:hAnsi="Arial" w:cs="Arial"/>
                <w:sz w:val="20"/>
                <w:szCs w:val="20"/>
                <w:lang w:eastAsia="ru-RU"/>
              </w:rPr>
              <w:t>просто указ</w:t>
            </w:r>
            <w:r>
              <w:rPr>
                <w:rFonts w:ascii="Arial" w:eastAsia="Times New Roman" w:hAnsi="Arial" w:cs="Arial"/>
                <w:sz w:val="20"/>
                <w:szCs w:val="20"/>
                <w:lang w:eastAsia="ru-RU"/>
              </w:rPr>
              <w:t>ано</w:t>
            </w:r>
            <w:r w:rsidRPr="001271CC">
              <w:rPr>
                <w:rFonts w:ascii="Arial" w:eastAsia="Times New Roman" w:hAnsi="Arial" w:cs="Arial"/>
                <w:sz w:val="20"/>
                <w:szCs w:val="20"/>
                <w:lang w:eastAsia="ru-RU"/>
              </w:rPr>
              <w:t>, что требования в стандарте наиболее полно учитывают особенности КД.</w:t>
            </w:r>
          </w:p>
        </w:tc>
      </w:tr>
      <w:tr w:rsidR="00AD61D1" w14:paraId="2F634603" w14:textId="77777777" w:rsidTr="00AD61D1">
        <w:tc>
          <w:tcPr>
            <w:tcW w:w="510" w:type="dxa"/>
          </w:tcPr>
          <w:p w14:paraId="45ABF1B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484D7D9"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1, второй абзац</w:t>
            </w:r>
          </w:p>
        </w:tc>
        <w:tc>
          <w:tcPr>
            <w:tcW w:w="2410" w:type="dxa"/>
          </w:tcPr>
          <w:p w14:paraId="075982AB"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«Системы управления», № БЕ-590 от 28.02.2024</w:t>
            </w:r>
          </w:p>
        </w:tc>
        <w:tc>
          <w:tcPr>
            <w:tcW w:w="6832" w:type="dxa"/>
          </w:tcPr>
          <w:p w14:paraId="0FF67DA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E3EB3CC" w14:textId="77777777" w:rsidR="00AD61D1" w:rsidRDefault="00AD61D1" w:rsidP="00970420">
            <w:pPr>
              <w:widowControl w:val="0"/>
              <w:ind w:left="0" w:firstLine="0"/>
              <w:rPr>
                <w:rFonts w:ascii="Arial" w:hAnsi="Arial" w:cs="Arial"/>
                <w:b/>
                <w:bCs/>
                <w:sz w:val="20"/>
                <w:szCs w:val="20"/>
                <w:u w:val="single"/>
              </w:rPr>
            </w:pPr>
            <w:r>
              <w:rPr>
                <w:rFonts w:ascii="Arial" w:hAnsi="Arial" w:cs="Arial"/>
                <w:bCs/>
                <w:sz w:val="20"/>
                <w:szCs w:val="20"/>
              </w:rPr>
              <w:t xml:space="preserve">Абзац 2 считаем размытым по номенклатуре разрабатываемых стандартов при проведении </w:t>
            </w:r>
            <w:proofErr w:type="spellStart"/>
            <w:r>
              <w:rPr>
                <w:rFonts w:ascii="Arial" w:hAnsi="Arial" w:cs="Arial"/>
                <w:bCs/>
                <w:sz w:val="20"/>
                <w:szCs w:val="20"/>
              </w:rPr>
              <w:t>нормоконтроля</w:t>
            </w:r>
            <w:proofErr w:type="spellEnd"/>
            <w:r>
              <w:rPr>
                <w:rFonts w:ascii="Arial" w:hAnsi="Arial" w:cs="Arial"/>
                <w:bCs/>
                <w:sz w:val="20"/>
                <w:szCs w:val="20"/>
              </w:rPr>
              <w:t>. Считаем целесообразным оставить формулировку абзаца 2 раздела 1 ГОСТ 2.111–2013</w:t>
            </w:r>
          </w:p>
        </w:tc>
        <w:tc>
          <w:tcPr>
            <w:tcW w:w="4111" w:type="dxa"/>
          </w:tcPr>
          <w:p w14:paraId="7432E00D" w14:textId="5FAFB83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6739CC66" w14:textId="1565FE09" w:rsidR="00AD61D1" w:rsidRDefault="00AD61D1" w:rsidP="00970420">
            <w:pPr>
              <w:widowControl w:val="0"/>
              <w:ind w:left="0" w:firstLine="0"/>
              <w:jc w:val="both"/>
              <w:rPr>
                <w:rFonts w:ascii="Arial" w:eastAsia="Times New Roman" w:hAnsi="Arial" w:cs="Arial"/>
                <w:sz w:val="20"/>
                <w:szCs w:val="20"/>
                <w:lang w:eastAsia="ru-RU"/>
              </w:rPr>
            </w:pPr>
            <w:r w:rsidRPr="001271CC">
              <w:rPr>
                <w:rFonts w:ascii="Arial" w:eastAsia="Times New Roman" w:hAnsi="Arial" w:cs="Arial"/>
                <w:sz w:val="20"/>
                <w:szCs w:val="20"/>
                <w:lang w:eastAsia="ru-RU"/>
              </w:rPr>
              <w:t xml:space="preserve">Область применения стандартов ЕСКД не запрещает применять их для любых видов документации </w:t>
            </w:r>
            <w:r>
              <w:rPr>
                <w:rFonts w:ascii="Arial" w:eastAsia="Times New Roman" w:hAnsi="Arial" w:cs="Arial"/>
                <w:sz w:val="20"/>
                <w:szCs w:val="20"/>
                <w:lang w:eastAsia="ru-RU"/>
              </w:rPr>
              <w:t>даже без специального указания об этом</w:t>
            </w:r>
            <w:r w:rsidRPr="001271CC">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в ней </w:t>
            </w:r>
            <w:r w:rsidRPr="001271CC">
              <w:rPr>
                <w:rFonts w:ascii="Arial" w:eastAsia="Times New Roman" w:hAnsi="Arial" w:cs="Arial"/>
                <w:sz w:val="20"/>
                <w:szCs w:val="20"/>
                <w:lang w:eastAsia="ru-RU"/>
              </w:rPr>
              <w:t>просто указ</w:t>
            </w:r>
            <w:r>
              <w:rPr>
                <w:rFonts w:ascii="Arial" w:eastAsia="Times New Roman" w:hAnsi="Arial" w:cs="Arial"/>
                <w:sz w:val="20"/>
                <w:szCs w:val="20"/>
                <w:lang w:eastAsia="ru-RU"/>
              </w:rPr>
              <w:t>ано</w:t>
            </w:r>
            <w:r w:rsidRPr="001271CC">
              <w:rPr>
                <w:rFonts w:ascii="Arial" w:eastAsia="Times New Roman" w:hAnsi="Arial" w:cs="Arial"/>
                <w:sz w:val="20"/>
                <w:szCs w:val="20"/>
                <w:lang w:eastAsia="ru-RU"/>
              </w:rPr>
              <w:t>, что требования в стандарте наиболее полно учитывают особенности КД</w:t>
            </w:r>
          </w:p>
        </w:tc>
      </w:tr>
      <w:tr w:rsidR="00AD61D1" w14:paraId="4DE7CE59" w14:textId="77777777" w:rsidTr="00AD61D1">
        <w:tc>
          <w:tcPr>
            <w:tcW w:w="510" w:type="dxa"/>
          </w:tcPr>
          <w:p w14:paraId="0E81BC9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851215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1, второй абзац</w:t>
            </w:r>
          </w:p>
        </w:tc>
        <w:tc>
          <w:tcPr>
            <w:tcW w:w="2410" w:type="dxa"/>
          </w:tcPr>
          <w:p w14:paraId="7B78B6B5"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61062F1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54A8B5B" w14:textId="77777777" w:rsidR="00AD61D1" w:rsidRDefault="00AD61D1" w:rsidP="00970420">
            <w:pPr>
              <w:ind w:left="0" w:firstLine="0"/>
              <w:rPr>
                <w:rFonts w:ascii="Arial" w:hAnsi="Arial" w:cs="Arial"/>
                <w:bCs/>
                <w:sz w:val="20"/>
                <w:szCs w:val="20"/>
              </w:rPr>
            </w:pPr>
            <w:r>
              <w:rPr>
                <w:rFonts w:ascii="Arial" w:hAnsi="Arial" w:cs="Arial"/>
                <w:sz w:val="20"/>
                <w:szCs w:val="20"/>
              </w:rPr>
              <w:t>Не уточнены какие стандарты могут быть разработаны</w:t>
            </w:r>
          </w:p>
          <w:p w14:paraId="57D10CC1"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9E33B22" w14:textId="77777777" w:rsidR="00AD61D1" w:rsidRDefault="00AD61D1" w:rsidP="00970420">
            <w:pPr>
              <w:ind w:left="0" w:firstLine="0"/>
              <w:rPr>
                <w:rFonts w:ascii="Arial" w:hAnsi="Arial" w:cs="Arial"/>
                <w:bCs/>
                <w:sz w:val="20"/>
                <w:szCs w:val="20"/>
              </w:rPr>
            </w:pPr>
            <w:r>
              <w:rPr>
                <w:rFonts w:ascii="Arial" w:hAnsi="Arial" w:cs="Arial"/>
                <w:sz w:val="20"/>
                <w:szCs w:val="20"/>
              </w:rPr>
              <w:t>На основе настоящего стандарта допускается, при необходимости, разрабатывать стандарты организаций, учитывающие…</w:t>
            </w:r>
          </w:p>
          <w:p w14:paraId="6D6033DB"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EB254B8" w14:textId="77777777" w:rsidR="00AD61D1" w:rsidRDefault="00AD61D1" w:rsidP="00970420">
            <w:pPr>
              <w:widowControl w:val="0"/>
              <w:ind w:left="0" w:firstLine="0"/>
              <w:rPr>
                <w:rFonts w:ascii="Arial" w:hAnsi="Arial" w:cs="Arial"/>
                <w:b/>
                <w:bCs/>
                <w:sz w:val="20"/>
                <w:szCs w:val="20"/>
                <w:u w:val="single"/>
              </w:rPr>
            </w:pPr>
            <w:r>
              <w:rPr>
                <w:rFonts w:ascii="Arial" w:hAnsi="Arial" w:cs="Arial"/>
                <w:sz w:val="20"/>
                <w:szCs w:val="20"/>
              </w:rPr>
              <w:t>Уточнение требований</w:t>
            </w:r>
          </w:p>
        </w:tc>
        <w:tc>
          <w:tcPr>
            <w:tcW w:w="4111" w:type="dxa"/>
          </w:tcPr>
          <w:p w14:paraId="6109BEC1" w14:textId="641E3E1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299AE1D" w14:textId="77777777" w:rsidTr="00AD61D1">
        <w:tc>
          <w:tcPr>
            <w:tcW w:w="510" w:type="dxa"/>
          </w:tcPr>
          <w:p w14:paraId="50E41D2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6B0DDD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1, третий абзац</w:t>
            </w:r>
          </w:p>
        </w:tc>
        <w:tc>
          <w:tcPr>
            <w:tcW w:w="2410" w:type="dxa"/>
          </w:tcPr>
          <w:p w14:paraId="2A3BE8B6"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575B52E6"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65883804" w14:textId="77777777" w:rsidR="00AD61D1" w:rsidRDefault="00AD61D1" w:rsidP="00970420">
            <w:pPr>
              <w:pStyle w:val="FORMATTEXT0"/>
              <w:rPr>
                <w:rFonts w:asciiTheme="minorBidi" w:hAnsiTheme="minorBidi" w:cstheme="minorBidi"/>
              </w:rPr>
            </w:pPr>
            <w:r>
              <w:rPr>
                <w:rFonts w:asciiTheme="minorBidi" w:hAnsiTheme="minorBidi" w:cstheme="minorBidi"/>
              </w:rPr>
              <w:t>Исключить третий абзац или привести формулировку согласно требованиям раздела 3.7 ГОСТ 1.5-2001</w:t>
            </w:r>
          </w:p>
          <w:p w14:paraId="35D9D1F6"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0058A26A" w14:textId="77777777" w:rsidR="00AD61D1" w:rsidRDefault="00AD61D1" w:rsidP="00970420">
            <w:pPr>
              <w:widowControl w:val="0"/>
              <w:ind w:left="0" w:firstLine="0"/>
              <w:rPr>
                <w:rFonts w:ascii="Arial" w:hAnsi="Arial" w:cs="Arial"/>
                <w:sz w:val="20"/>
                <w:szCs w:val="20"/>
              </w:rPr>
            </w:pPr>
            <w:r>
              <w:rPr>
                <w:rFonts w:asciiTheme="minorBidi" w:hAnsiTheme="minorBidi" w:cstheme="minorBidi"/>
                <w:sz w:val="20"/>
                <w:szCs w:val="20"/>
              </w:rPr>
              <w:t>Положения п. 3.7 ГОСТ 1.5-2001</w:t>
            </w:r>
          </w:p>
        </w:tc>
        <w:tc>
          <w:tcPr>
            <w:tcW w:w="4111" w:type="dxa"/>
          </w:tcPr>
          <w:p w14:paraId="635B5A07" w14:textId="686892F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tc>
      </w:tr>
      <w:tr w:rsidR="00AD61D1" w14:paraId="2B0BB3BF" w14:textId="77777777" w:rsidTr="00AD61D1">
        <w:tc>
          <w:tcPr>
            <w:tcW w:w="510" w:type="dxa"/>
          </w:tcPr>
          <w:p w14:paraId="1CB9622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4420B5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34B944A6"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АО «НИПТБ «Онега, № 920-54/13-2169е от 14.03.2024 г.»</w:t>
            </w:r>
          </w:p>
        </w:tc>
        <w:tc>
          <w:tcPr>
            <w:tcW w:w="6832" w:type="dxa"/>
          </w:tcPr>
          <w:p w14:paraId="428B5172"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75C064A4"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В тексте стандарта нет ссылки на ГОСТ Р 2.104</w:t>
            </w:r>
          </w:p>
          <w:p w14:paraId="70E1ECCC"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26464CD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ГОСТ Р 2.104 исключить из раздела 2 или привести ссылку на него в тексте</w:t>
            </w:r>
          </w:p>
        </w:tc>
        <w:tc>
          <w:tcPr>
            <w:tcW w:w="4111" w:type="dxa"/>
          </w:tcPr>
          <w:p w14:paraId="6CE856F2" w14:textId="77777777" w:rsidR="00AD61D1" w:rsidRPr="00725FFB"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Принято.</w:t>
            </w:r>
          </w:p>
          <w:p w14:paraId="71FDA765" w14:textId="7CE7CE06" w:rsidR="00AD61D1"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Ссылка по тексту на ГОСТ Р 2.104 включена</w:t>
            </w:r>
          </w:p>
        </w:tc>
      </w:tr>
      <w:tr w:rsidR="00AD61D1" w14:paraId="18B9B86B" w14:textId="77777777" w:rsidTr="00AD61D1">
        <w:tc>
          <w:tcPr>
            <w:tcW w:w="510" w:type="dxa"/>
          </w:tcPr>
          <w:p w14:paraId="7AFB692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385A63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29474E06"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2F890A2E"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375863EC" w14:textId="77777777" w:rsidR="00AD61D1" w:rsidRDefault="00AD61D1" w:rsidP="00970420">
            <w:pPr>
              <w:pStyle w:val="11"/>
              <w:spacing w:line="240" w:lineRule="auto"/>
              <w:ind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На ГОСТ Р 2.104 нет ссылки по тексту стандарта</w:t>
            </w:r>
          </w:p>
          <w:p w14:paraId="54FE2D13"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361411A9" w14:textId="77777777" w:rsidR="00AD61D1" w:rsidRDefault="00AD61D1" w:rsidP="00970420">
            <w:pPr>
              <w:pStyle w:val="11"/>
              <w:spacing w:line="240" w:lineRule="auto"/>
              <w:ind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Вставить ссылку на ГОСТ Р 2.104 в тексте стандарта или исключить из раздела 2.</w:t>
            </w:r>
          </w:p>
        </w:tc>
        <w:tc>
          <w:tcPr>
            <w:tcW w:w="4111" w:type="dxa"/>
          </w:tcPr>
          <w:p w14:paraId="6DB39BD6" w14:textId="77777777" w:rsidR="00AD61D1" w:rsidRPr="00725FFB"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Принято.</w:t>
            </w:r>
          </w:p>
          <w:p w14:paraId="3AF65F7B" w14:textId="1E6E593B" w:rsidR="00AD61D1"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Ссылка по тексту на ГОСТ Р 2.104 включена</w:t>
            </w:r>
          </w:p>
        </w:tc>
      </w:tr>
      <w:tr w:rsidR="00AD61D1" w14:paraId="10D89C32" w14:textId="77777777" w:rsidTr="00AD61D1">
        <w:tc>
          <w:tcPr>
            <w:tcW w:w="510" w:type="dxa"/>
          </w:tcPr>
          <w:p w14:paraId="27E4A65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73D018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3A6FDA01"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6832" w:type="dxa"/>
          </w:tcPr>
          <w:p w14:paraId="700B22EA"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764760F1" w14:textId="77777777" w:rsidR="00AD61D1" w:rsidRDefault="00AD61D1" w:rsidP="00970420">
            <w:pPr>
              <w:widowControl w:val="0"/>
              <w:tabs>
                <w:tab w:val="left" w:pos="988"/>
              </w:tabs>
              <w:ind w:left="0" w:firstLine="0"/>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В разделе 2 указана ссылка на стандарт «ГОСТ Р 2.104 Единая система конструкторской документации. Основные надписи», при этом в тексте первой редакции ГОСТ Р 2.111-20ХХ упоминание ГОСТ Р 2.104 отсутствует</w:t>
            </w:r>
          </w:p>
          <w:p w14:paraId="2B5EFA28"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75AFAD11" w14:textId="77777777" w:rsidR="00AD61D1" w:rsidRDefault="00AD61D1" w:rsidP="00970420">
            <w:pPr>
              <w:widowControl w:val="0"/>
              <w:tabs>
                <w:tab w:val="left" w:pos="988"/>
              </w:tabs>
              <w:ind w:left="0" w:firstLine="0"/>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Исключить «ГОСТ Р 2.104 Единая система конструкторской документации. Основные надписи»</w:t>
            </w:r>
          </w:p>
          <w:p w14:paraId="6F8F4B86"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675158AD" w14:textId="77777777" w:rsidR="00AD61D1" w:rsidRDefault="00AD61D1" w:rsidP="00970420">
            <w:pPr>
              <w:widowControl w:val="0"/>
              <w:tabs>
                <w:tab w:val="left" w:pos="988"/>
              </w:tabs>
              <w:ind w:left="0" w:firstLine="0"/>
              <w:rPr>
                <w:rFonts w:ascii="Arial" w:eastAsia="Arial" w:hAnsi="Arial" w:cs="Arial"/>
                <w:color w:val="000000"/>
                <w:sz w:val="20"/>
                <w:szCs w:val="20"/>
                <w:lang w:eastAsia="ru-RU" w:bidi="ru-RU"/>
              </w:rPr>
            </w:pPr>
            <w:r>
              <w:rPr>
                <w:rFonts w:ascii="Arial" w:eastAsia="Arial" w:hAnsi="Arial" w:cs="Arial"/>
                <w:color w:val="000000"/>
                <w:sz w:val="20"/>
                <w:szCs w:val="20"/>
                <w:lang w:eastAsia="ru-RU" w:bidi="ru-RU"/>
              </w:rPr>
              <w:t>Несоответствие п. 3.6 «ГОСТ Р 1.5 2012. Стандарты национальные. Правила построения, изложения, оформления и обозначения»</w:t>
            </w:r>
          </w:p>
        </w:tc>
        <w:tc>
          <w:tcPr>
            <w:tcW w:w="4111" w:type="dxa"/>
          </w:tcPr>
          <w:p w14:paraId="0A61E2E9" w14:textId="331BAB7D" w:rsidR="00AD61D1" w:rsidRPr="00725FFB"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Принято</w:t>
            </w:r>
            <w:r>
              <w:rPr>
                <w:rFonts w:ascii="Arial" w:eastAsia="Times New Roman" w:hAnsi="Arial" w:cs="Arial"/>
                <w:sz w:val="20"/>
                <w:szCs w:val="20"/>
                <w:lang w:eastAsia="ru-RU"/>
              </w:rPr>
              <w:t xml:space="preserve"> к сведению</w:t>
            </w:r>
            <w:r w:rsidRPr="00725FFB">
              <w:rPr>
                <w:rFonts w:ascii="Arial" w:eastAsia="Times New Roman" w:hAnsi="Arial" w:cs="Arial"/>
                <w:sz w:val="20"/>
                <w:szCs w:val="20"/>
                <w:lang w:eastAsia="ru-RU"/>
              </w:rPr>
              <w:t>.</w:t>
            </w:r>
          </w:p>
          <w:p w14:paraId="36C3CE93" w14:textId="684ABA24" w:rsidR="00AD61D1"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Ссылка по тексту на ГОСТ Р 2.104 включена</w:t>
            </w:r>
          </w:p>
        </w:tc>
      </w:tr>
      <w:tr w:rsidR="00AD61D1" w14:paraId="4DF28A34" w14:textId="77777777" w:rsidTr="00AD61D1">
        <w:tc>
          <w:tcPr>
            <w:tcW w:w="510" w:type="dxa"/>
          </w:tcPr>
          <w:p w14:paraId="60ECE5E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30E269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10EC2630"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ПАО «Амурский судостроительный завод» № АСЗ-051-2423 от 09.02.2024 г.</w:t>
            </w:r>
          </w:p>
        </w:tc>
        <w:tc>
          <w:tcPr>
            <w:tcW w:w="6832" w:type="dxa"/>
          </w:tcPr>
          <w:p w14:paraId="4E81A80C"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5F18BF6E"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По тексту стандарта нет ссылки на ГОСТ Р 2.104</w:t>
            </w:r>
          </w:p>
          <w:p w14:paraId="5374CE74"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43211CC5"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Убрать из раздела 2, либо сделать ссылку на стандарт по тексту</w:t>
            </w:r>
          </w:p>
        </w:tc>
        <w:tc>
          <w:tcPr>
            <w:tcW w:w="4111" w:type="dxa"/>
          </w:tcPr>
          <w:p w14:paraId="0ECB551D" w14:textId="77777777" w:rsidR="00AD61D1" w:rsidRPr="00725FFB"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Принято.</w:t>
            </w:r>
          </w:p>
          <w:p w14:paraId="6859893B" w14:textId="298CE1B3" w:rsidR="00AD61D1"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Ссылка по тексту на ГОСТ Р 2.104 включена</w:t>
            </w:r>
          </w:p>
        </w:tc>
      </w:tr>
      <w:tr w:rsidR="00AD61D1" w14:paraId="6D1C0F4C" w14:textId="77777777" w:rsidTr="00AD61D1">
        <w:tc>
          <w:tcPr>
            <w:tcW w:w="510" w:type="dxa"/>
          </w:tcPr>
          <w:p w14:paraId="6CACCAB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94D90F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2FBFAFDF"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67CACAF6"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69D92E1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ГОСТ Р 2.005, ГОСТ Р 2.102, ГОСТ Р 2.503 – указаны (проект, окончательная редакция).</w:t>
            </w:r>
          </w:p>
          <w:p w14:paraId="4BCAD3D8"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3F2DDFF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ГОСТ Р 2.005, ГОСТ Р 2.102, ГОСТ Р 2.503 – не указывать статус стандартов.</w:t>
            </w:r>
          </w:p>
          <w:p w14:paraId="5DF68A35"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5620EDE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Ссылки даются на стандарты, а не на проекты ГОСТ 1.5-2001, п. 4.1.2 </w:t>
            </w:r>
          </w:p>
          <w:p w14:paraId="485421F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ГОСТ Р 1.5-2012, п. 3.6.9</w:t>
            </w:r>
          </w:p>
        </w:tc>
        <w:tc>
          <w:tcPr>
            <w:tcW w:w="4111" w:type="dxa"/>
          </w:tcPr>
          <w:p w14:paraId="5EA7F983" w14:textId="5BEB8F9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919371E" w14:textId="77777777" w:rsidTr="00AD61D1">
        <w:tc>
          <w:tcPr>
            <w:tcW w:w="510" w:type="dxa"/>
          </w:tcPr>
          <w:p w14:paraId="6883C85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D0FB10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0E074A50"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48BAA0C6"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3AB6B13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После ссылок на ГОСТы стоят точки</w:t>
            </w:r>
          </w:p>
          <w:p w14:paraId="0DBA1474"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36AF6ED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Убрать точки после нормативных ссылок</w:t>
            </w:r>
          </w:p>
          <w:p w14:paraId="033B4F7A"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lastRenderedPageBreak/>
              <w:t>Обоснование:</w:t>
            </w:r>
          </w:p>
          <w:p w14:paraId="15649EF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Точки после нормативных ссылок не ставятся. В конце предложения ставится точка</w:t>
            </w:r>
          </w:p>
        </w:tc>
        <w:tc>
          <w:tcPr>
            <w:tcW w:w="4111" w:type="dxa"/>
          </w:tcPr>
          <w:p w14:paraId="50341512" w14:textId="0291BE4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6DBC47B1" w14:textId="77777777" w:rsidTr="00AD61D1">
        <w:tc>
          <w:tcPr>
            <w:tcW w:w="510" w:type="dxa"/>
          </w:tcPr>
          <w:p w14:paraId="5764631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ED2A0D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7171BFDB"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33DA2DB8"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5418BAB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ГОСТ Р 2.504 Единая система конструкторской документации. Электронная конструкторская документация Правила внесения изменений.</w:t>
            </w:r>
          </w:p>
          <w:p w14:paraId="53C0EF20"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2BA2923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ГОСТ Р 2.504 Единая система конструкторской документации. Электронная конструкторская документация. Правила внесения изменений</w:t>
            </w:r>
          </w:p>
        </w:tc>
        <w:tc>
          <w:tcPr>
            <w:tcW w:w="4111" w:type="dxa"/>
          </w:tcPr>
          <w:p w14:paraId="16D1126B" w14:textId="7833E71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6EFDABF" w14:textId="77777777" w:rsidTr="00AD61D1">
        <w:tc>
          <w:tcPr>
            <w:tcW w:w="510" w:type="dxa"/>
          </w:tcPr>
          <w:p w14:paraId="6B1753A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488C70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3E4990F2"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«ПО «Севмаш», № 83.60.1/153 от 05.02.2024 г.</w:t>
            </w:r>
          </w:p>
        </w:tc>
        <w:tc>
          <w:tcPr>
            <w:tcW w:w="6832" w:type="dxa"/>
          </w:tcPr>
          <w:p w14:paraId="274A6F8E" w14:textId="77777777" w:rsidR="00AD61D1" w:rsidRDefault="00AD61D1" w:rsidP="00970420">
            <w:pPr>
              <w:ind w:left="0" w:firstLine="0"/>
              <w:rPr>
                <w:rFonts w:ascii="Arial" w:hAnsi="Arial" w:cs="Arial"/>
                <w:sz w:val="20"/>
                <w:szCs w:val="20"/>
                <w:lang w:eastAsia="ru-RU" w:bidi="ru-RU"/>
              </w:rPr>
            </w:pPr>
            <w:r>
              <w:rPr>
                <w:rFonts w:ascii="Arial" w:hAnsi="Arial" w:cs="Arial"/>
                <w:b/>
                <w:sz w:val="20"/>
                <w:szCs w:val="20"/>
                <w:u w:val="single"/>
              </w:rPr>
              <w:t>Замечание:</w:t>
            </w:r>
          </w:p>
          <w:p w14:paraId="6DA653AE"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 xml:space="preserve">Дополнить нормативной ссылкой: </w:t>
            </w:r>
          </w:p>
          <w:p w14:paraId="20E523CA"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«ГОСТ Р 2.104».</w:t>
            </w:r>
          </w:p>
          <w:p w14:paraId="119AAD50"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75F7A0FD"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Ввести ссылку на ГОСТ Р 2.104 в таблице 1 и пункте 6.4 (см. замечания по этому пункту).</w:t>
            </w:r>
          </w:p>
          <w:p w14:paraId="37E7FC54" w14:textId="77777777" w:rsidR="00AD61D1" w:rsidRDefault="00AD61D1" w:rsidP="00970420">
            <w:pPr>
              <w:ind w:left="0" w:firstLine="0"/>
              <w:rPr>
                <w:rFonts w:ascii="Arial" w:hAnsi="Arial" w:cs="Arial"/>
                <w:sz w:val="20"/>
                <w:szCs w:val="20"/>
                <w:lang w:eastAsia="ru-RU" w:bidi="ru-RU"/>
              </w:rPr>
            </w:pPr>
            <w:r>
              <w:rPr>
                <w:rFonts w:ascii="Arial" w:hAnsi="Arial" w:cs="Arial"/>
                <w:b/>
                <w:sz w:val="20"/>
                <w:szCs w:val="20"/>
                <w:u w:val="single"/>
              </w:rPr>
              <w:t>Обоснование:</w:t>
            </w:r>
          </w:p>
          <w:p w14:paraId="59C7E414"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В соответствии с ГОСТ Р 1.5-2012 и ГОСТ 1.5-2001: если в разделе «Нормативные ссылки» приведен нормативный документ, то по тексту стандарта на него обязательно должна быть дана ссылка.</w:t>
            </w:r>
          </w:p>
        </w:tc>
        <w:tc>
          <w:tcPr>
            <w:tcW w:w="4111" w:type="dxa"/>
          </w:tcPr>
          <w:p w14:paraId="4739000B" w14:textId="77777777" w:rsidR="00AD61D1" w:rsidRPr="00725FFB"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Принято.</w:t>
            </w:r>
          </w:p>
          <w:p w14:paraId="6485AAA1" w14:textId="70C37EC9" w:rsidR="00AD61D1"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Ссылка по тексту на ГОСТ Р 2.104 включена</w:t>
            </w:r>
          </w:p>
        </w:tc>
      </w:tr>
      <w:tr w:rsidR="00AD61D1" w14:paraId="3E0A6DC9" w14:textId="77777777" w:rsidTr="00AD61D1">
        <w:tc>
          <w:tcPr>
            <w:tcW w:w="510" w:type="dxa"/>
          </w:tcPr>
          <w:p w14:paraId="6AA7BFA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840BB9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46686B17"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ФГБУ «46 ЦНИИ», № 3/8 от 24.01.2024 г.</w:t>
            </w:r>
          </w:p>
        </w:tc>
        <w:tc>
          <w:tcPr>
            <w:tcW w:w="6832" w:type="dxa"/>
          </w:tcPr>
          <w:p w14:paraId="2EE11AC9" w14:textId="77777777" w:rsidR="00AD61D1" w:rsidRDefault="00AD61D1" w:rsidP="00970420">
            <w:pPr>
              <w:ind w:left="0" w:firstLine="0"/>
              <w:rPr>
                <w:rFonts w:ascii="Arial" w:hAnsi="Arial" w:cs="Arial"/>
                <w:sz w:val="20"/>
                <w:szCs w:val="20"/>
                <w:lang w:eastAsia="ru-RU" w:bidi="ru-RU"/>
              </w:rPr>
            </w:pPr>
            <w:r>
              <w:rPr>
                <w:rFonts w:ascii="Arial" w:hAnsi="Arial" w:cs="Arial"/>
                <w:b/>
                <w:sz w:val="20"/>
                <w:szCs w:val="20"/>
                <w:u w:val="single"/>
              </w:rPr>
              <w:t>Замечание:</w:t>
            </w:r>
          </w:p>
          <w:p w14:paraId="0CCD6B29" w14:textId="77777777"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lang w:eastAsia="ru-RU" w:bidi="ru-RU"/>
              </w:rPr>
              <w:t>Исключить сведения о ГОСТ Р 2.104.</w:t>
            </w:r>
          </w:p>
          <w:p w14:paraId="3F94CB14" w14:textId="77777777" w:rsidR="00AD61D1" w:rsidRDefault="00AD61D1" w:rsidP="00970420">
            <w:pPr>
              <w:ind w:left="0" w:firstLine="0"/>
              <w:rPr>
                <w:rFonts w:ascii="Arial" w:hAnsi="Arial" w:cs="Arial"/>
                <w:sz w:val="20"/>
                <w:szCs w:val="20"/>
                <w:lang w:eastAsia="ru-RU" w:bidi="ru-RU"/>
              </w:rPr>
            </w:pPr>
            <w:r>
              <w:rPr>
                <w:rFonts w:ascii="Arial" w:hAnsi="Arial" w:cs="Arial"/>
                <w:b/>
                <w:sz w:val="20"/>
                <w:szCs w:val="20"/>
                <w:u w:val="single"/>
              </w:rPr>
              <w:t>Обоснование:</w:t>
            </w:r>
          </w:p>
          <w:p w14:paraId="4A3F872C" w14:textId="77777777"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lang w:eastAsia="ru-RU" w:bidi="ru-RU"/>
              </w:rPr>
              <w:t>Ссылки на ГОСТ Р 2.104 в тексте проекта стандарта отсутствуют.</w:t>
            </w:r>
          </w:p>
        </w:tc>
        <w:tc>
          <w:tcPr>
            <w:tcW w:w="4111" w:type="dxa"/>
          </w:tcPr>
          <w:p w14:paraId="16E3C83A" w14:textId="7E5BBDA0" w:rsidR="00AD61D1" w:rsidRPr="00725FFB"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Принято</w:t>
            </w:r>
            <w:r>
              <w:rPr>
                <w:rFonts w:ascii="Arial" w:eastAsia="Times New Roman" w:hAnsi="Arial" w:cs="Arial"/>
                <w:sz w:val="20"/>
                <w:szCs w:val="20"/>
                <w:lang w:eastAsia="ru-RU"/>
              </w:rPr>
              <w:t xml:space="preserve"> к сведению</w:t>
            </w:r>
            <w:r w:rsidRPr="00725FFB">
              <w:rPr>
                <w:rFonts w:ascii="Arial" w:eastAsia="Times New Roman" w:hAnsi="Arial" w:cs="Arial"/>
                <w:sz w:val="20"/>
                <w:szCs w:val="20"/>
                <w:lang w:eastAsia="ru-RU"/>
              </w:rPr>
              <w:t>.</w:t>
            </w:r>
          </w:p>
          <w:p w14:paraId="023172B6" w14:textId="3B851F6E" w:rsidR="00AD61D1"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Ссылка по тексту на ГОСТ Р 2.104 включена</w:t>
            </w:r>
          </w:p>
        </w:tc>
      </w:tr>
      <w:tr w:rsidR="00AD61D1" w14:paraId="18AE3D34" w14:textId="77777777" w:rsidTr="00AD61D1">
        <w:tc>
          <w:tcPr>
            <w:tcW w:w="510" w:type="dxa"/>
          </w:tcPr>
          <w:p w14:paraId="31227E4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475017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37C52C69"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«ПО «Севмаш», № 83.60.1/153 от 05.02.2024 г.</w:t>
            </w:r>
          </w:p>
        </w:tc>
        <w:tc>
          <w:tcPr>
            <w:tcW w:w="6832" w:type="dxa"/>
          </w:tcPr>
          <w:p w14:paraId="22458240" w14:textId="77777777" w:rsidR="00AD61D1" w:rsidRDefault="00AD61D1" w:rsidP="00970420">
            <w:pPr>
              <w:ind w:left="0" w:firstLine="0"/>
              <w:rPr>
                <w:rFonts w:ascii="Arial" w:hAnsi="Arial" w:cs="Arial"/>
                <w:sz w:val="20"/>
                <w:szCs w:val="20"/>
                <w:lang w:eastAsia="ru-RU" w:bidi="ru-RU"/>
              </w:rPr>
            </w:pPr>
            <w:r>
              <w:rPr>
                <w:rFonts w:ascii="Arial" w:hAnsi="Arial" w:cs="Arial"/>
                <w:b/>
                <w:sz w:val="20"/>
                <w:szCs w:val="20"/>
                <w:u w:val="single"/>
              </w:rPr>
              <w:t>Замечание:</w:t>
            </w:r>
          </w:p>
          <w:p w14:paraId="5FA29D60" w14:textId="77777777" w:rsidR="00AD61D1" w:rsidRDefault="00AD61D1" w:rsidP="00970420">
            <w:pPr>
              <w:ind w:left="0" w:firstLine="0"/>
              <w:rPr>
                <w:rFonts w:ascii="Arial" w:hAnsi="Arial" w:cs="Arial"/>
                <w:bCs/>
                <w:sz w:val="20"/>
                <w:szCs w:val="20"/>
              </w:rPr>
            </w:pPr>
            <w:r>
              <w:rPr>
                <w:rFonts w:ascii="Arial" w:hAnsi="Arial" w:cs="Arial"/>
                <w:bCs/>
                <w:sz w:val="20"/>
                <w:szCs w:val="20"/>
              </w:rPr>
              <w:t>«ГОСТ Р 2.504»</w:t>
            </w:r>
          </w:p>
          <w:p w14:paraId="7C7C5AB1" w14:textId="77777777" w:rsidR="00AD61D1" w:rsidRDefault="00AD61D1" w:rsidP="00970420">
            <w:pPr>
              <w:ind w:left="0" w:firstLine="0"/>
              <w:rPr>
                <w:rFonts w:ascii="Arial" w:hAnsi="Arial" w:cs="Arial"/>
                <w:bCs/>
                <w:sz w:val="20"/>
                <w:szCs w:val="20"/>
              </w:rPr>
            </w:pPr>
            <w:r>
              <w:rPr>
                <w:rFonts w:ascii="Arial" w:hAnsi="Arial" w:cs="Arial"/>
                <w:bCs/>
                <w:sz w:val="20"/>
                <w:szCs w:val="20"/>
              </w:rPr>
              <w:t>После слов: «конструкторская документация» дополнить точкой.</w:t>
            </w:r>
          </w:p>
          <w:p w14:paraId="49B02AF1" w14:textId="77777777" w:rsidR="00AD61D1" w:rsidRDefault="00AD61D1" w:rsidP="00970420">
            <w:pPr>
              <w:ind w:left="0" w:firstLine="0"/>
              <w:rPr>
                <w:rFonts w:ascii="Arial" w:hAnsi="Arial" w:cs="Arial"/>
                <w:sz w:val="20"/>
                <w:szCs w:val="20"/>
                <w:lang w:eastAsia="ru-RU" w:bidi="ru-RU"/>
              </w:rPr>
            </w:pPr>
            <w:r>
              <w:rPr>
                <w:rFonts w:ascii="Arial" w:hAnsi="Arial" w:cs="Arial"/>
                <w:b/>
                <w:sz w:val="20"/>
                <w:szCs w:val="20"/>
                <w:u w:val="single"/>
              </w:rPr>
              <w:t>Обоснование:</w:t>
            </w:r>
          </w:p>
          <w:p w14:paraId="066C3619" w14:textId="77777777" w:rsidR="00AD61D1" w:rsidRDefault="00AD61D1" w:rsidP="00970420">
            <w:pPr>
              <w:ind w:left="0" w:firstLine="0"/>
              <w:rPr>
                <w:rFonts w:ascii="Arial" w:hAnsi="Arial" w:cs="Arial"/>
                <w:bCs/>
                <w:sz w:val="20"/>
                <w:szCs w:val="20"/>
              </w:rPr>
            </w:pPr>
            <w:r>
              <w:rPr>
                <w:rFonts w:ascii="Arial" w:hAnsi="Arial" w:cs="Arial"/>
                <w:bCs/>
                <w:sz w:val="20"/>
                <w:szCs w:val="20"/>
              </w:rPr>
              <w:t>Устранение ошибки.</w:t>
            </w:r>
          </w:p>
        </w:tc>
        <w:tc>
          <w:tcPr>
            <w:tcW w:w="4111" w:type="dxa"/>
          </w:tcPr>
          <w:p w14:paraId="006408B2" w14:textId="34189A8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A275952" w14:textId="77777777" w:rsidTr="00AD61D1">
        <w:tc>
          <w:tcPr>
            <w:tcW w:w="510" w:type="dxa"/>
          </w:tcPr>
          <w:p w14:paraId="6F6EB1A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03E35E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2DA764B8"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«ПО «Севмаш», № 83.60.1/153 от 05.02.2024 г.</w:t>
            </w:r>
          </w:p>
        </w:tc>
        <w:tc>
          <w:tcPr>
            <w:tcW w:w="6832" w:type="dxa"/>
          </w:tcPr>
          <w:p w14:paraId="09CFB359" w14:textId="77777777" w:rsidR="00AD61D1" w:rsidRDefault="00AD61D1" w:rsidP="00970420">
            <w:pPr>
              <w:ind w:left="0" w:firstLine="0"/>
              <w:rPr>
                <w:rFonts w:ascii="Arial" w:hAnsi="Arial" w:cs="Arial"/>
                <w:sz w:val="20"/>
                <w:szCs w:val="20"/>
                <w:lang w:eastAsia="ru-RU" w:bidi="ru-RU"/>
              </w:rPr>
            </w:pPr>
            <w:r>
              <w:rPr>
                <w:rFonts w:ascii="Arial" w:hAnsi="Arial" w:cs="Arial"/>
                <w:b/>
                <w:sz w:val="20"/>
                <w:szCs w:val="20"/>
                <w:u w:val="single"/>
              </w:rPr>
              <w:t>Замечание:</w:t>
            </w:r>
          </w:p>
          <w:p w14:paraId="00202245" w14:textId="77777777" w:rsidR="00AD61D1" w:rsidRDefault="00AD61D1" w:rsidP="00970420">
            <w:pPr>
              <w:ind w:left="0" w:firstLine="0"/>
              <w:rPr>
                <w:rFonts w:ascii="Arial" w:hAnsi="Arial" w:cs="Arial"/>
                <w:bCs/>
                <w:sz w:val="20"/>
                <w:szCs w:val="20"/>
              </w:rPr>
            </w:pPr>
            <w:r>
              <w:rPr>
                <w:rFonts w:ascii="Arial" w:hAnsi="Arial" w:cs="Arial"/>
                <w:bCs/>
                <w:sz w:val="20"/>
                <w:szCs w:val="20"/>
              </w:rPr>
              <w:t>Уточнить обозначение ГОСТ Р 2.504, т.к. до 01.07.1989 действовал ГОСТ 2.504-81 «Единая система конструкторской документации. Порядок передачи документации».</w:t>
            </w:r>
          </w:p>
          <w:p w14:paraId="6BCF68BC"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Предлагаемая редакция: </w:t>
            </w:r>
          </w:p>
          <w:p w14:paraId="0EF1F2EE" w14:textId="77777777" w:rsidR="00AD61D1" w:rsidRDefault="00AD61D1" w:rsidP="00970420">
            <w:pPr>
              <w:ind w:left="0" w:firstLine="0"/>
              <w:rPr>
                <w:rFonts w:ascii="Arial" w:hAnsi="Arial" w:cs="Arial"/>
                <w:bCs/>
                <w:sz w:val="20"/>
                <w:szCs w:val="20"/>
              </w:rPr>
            </w:pPr>
            <w:r>
              <w:rPr>
                <w:rFonts w:ascii="Arial" w:hAnsi="Arial" w:cs="Arial"/>
                <w:bCs/>
                <w:sz w:val="20"/>
                <w:szCs w:val="20"/>
              </w:rPr>
              <w:t>Взять для обозначения указанного стандарта следующий порядковый номер в группе 5, либо для электронных конструкторских документов использовать обозначение стандарта ГОСТ 2.05Х.</w:t>
            </w:r>
          </w:p>
          <w:p w14:paraId="73015545" w14:textId="77777777" w:rsidR="00AD61D1" w:rsidRDefault="00AD61D1" w:rsidP="00970420">
            <w:pPr>
              <w:ind w:left="0" w:firstLine="0"/>
              <w:rPr>
                <w:rFonts w:ascii="Arial" w:hAnsi="Arial" w:cs="Arial"/>
                <w:sz w:val="20"/>
                <w:szCs w:val="20"/>
                <w:lang w:eastAsia="ru-RU" w:bidi="ru-RU"/>
              </w:rPr>
            </w:pPr>
            <w:r>
              <w:rPr>
                <w:rFonts w:ascii="Arial" w:hAnsi="Arial" w:cs="Arial"/>
                <w:b/>
                <w:sz w:val="20"/>
                <w:szCs w:val="20"/>
                <w:u w:val="single"/>
              </w:rPr>
              <w:lastRenderedPageBreak/>
              <w:t>Обоснование:</w:t>
            </w:r>
          </w:p>
          <w:p w14:paraId="15313CD8" w14:textId="77777777" w:rsidR="00AD61D1" w:rsidRDefault="00AD61D1" w:rsidP="00970420">
            <w:pPr>
              <w:ind w:left="0" w:firstLine="0"/>
              <w:rPr>
                <w:rFonts w:ascii="Arial" w:hAnsi="Arial" w:cs="Arial"/>
                <w:bCs/>
                <w:sz w:val="20"/>
                <w:szCs w:val="20"/>
              </w:rPr>
            </w:pPr>
            <w:r>
              <w:rPr>
                <w:rFonts w:ascii="Arial" w:hAnsi="Arial" w:cs="Arial"/>
                <w:bCs/>
                <w:sz w:val="20"/>
                <w:szCs w:val="20"/>
              </w:rPr>
              <w:t>Порядок присвоения обозначения стандартов ЕСКД установлен разделом 7 ГОСТ 2.001-2013.</w:t>
            </w:r>
          </w:p>
          <w:p w14:paraId="1CF7D8DA" w14:textId="77777777" w:rsidR="00AD61D1" w:rsidRDefault="00AD61D1" w:rsidP="00970420">
            <w:pPr>
              <w:ind w:left="0" w:firstLine="0"/>
              <w:rPr>
                <w:rFonts w:ascii="Arial" w:hAnsi="Arial" w:cs="Arial"/>
                <w:bCs/>
                <w:sz w:val="20"/>
                <w:szCs w:val="20"/>
              </w:rPr>
            </w:pPr>
            <w:r>
              <w:rPr>
                <w:rFonts w:ascii="Arial" w:hAnsi="Arial" w:cs="Arial"/>
                <w:bCs/>
                <w:sz w:val="20"/>
                <w:szCs w:val="20"/>
              </w:rPr>
              <w:t>Правомерно ли использование ранее действовавшего обозначения стандарта?</w:t>
            </w:r>
          </w:p>
        </w:tc>
        <w:tc>
          <w:tcPr>
            <w:tcW w:w="4111" w:type="dxa"/>
          </w:tcPr>
          <w:p w14:paraId="3EAEF451"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6B46E761" w14:textId="6787070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нормативных ссылках приведено ГОСТ Р 2.504. Это стандарт НСС, а не МГС (разные системы стандартизации)</w:t>
            </w:r>
          </w:p>
        </w:tc>
      </w:tr>
      <w:tr w:rsidR="00AD61D1" w14:paraId="3E5D8CED" w14:textId="77777777" w:rsidTr="00AD61D1">
        <w:tc>
          <w:tcPr>
            <w:tcW w:w="510" w:type="dxa"/>
          </w:tcPr>
          <w:p w14:paraId="729A539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56ACA4C" w14:textId="77777777" w:rsidR="00AD61D1" w:rsidRPr="00725FFB" w:rsidRDefault="00AD61D1" w:rsidP="00970420">
            <w:pPr>
              <w:widowControl w:val="0"/>
              <w:ind w:left="0" w:firstLine="0"/>
              <w:rPr>
                <w:rFonts w:ascii="Arial" w:hAnsi="Arial" w:cs="Arial"/>
                <w:sz w:val="20"/>
                <w:szCs w:val="20"/>
              </w:rPr>
            </w:pPr>
            <w:r w:rsidRPr="00725FFB">
              <w:rPr>
                <w:rFonts w:ascii="Arial" w:hAnsi="Arial" w:cs="Arial"/>
                <w:sz w:val="20"/>
                <w:szCs w:val="20"/>
              </w:rPr>
              <w:t>2</w:t>
            </w:r>
          </w:p>
        </w:tc>
        <w:tc>
          <w:tcPr>
            <w:tcW w:w="2410" w:type="dxa"/>
          </w:tcPr>
          <w:p w14:paraId="5CDF9A94" w14:textId="6C6EAC3B" w:rsidR="00AD61D1" w:rsidRPr="00725FFB" w:rsidRDefault="00AD61D1" w:rsidP="00970420">
            <w:pPr>
              <w:ind w:left="0" w:firstLine="0"/>
              <w:jc w:val="center"/>
              <w:rPr>
                <w:rFonts w:ascii="Arial" w:hAnsi="Arial" w:cs="Arial"/>
                <w:color w:val="000000" w:themeColor="text1"/>
                <w:sz w:val="20"/>
                <w:szCs w:val="20"/>
              </w:rPr>
            </w:pPr>
            <w:r w:rsidRPr="00725FFB">
              <w:rPr>
                <w:rFonts w:ascii="Arial" w:hAnsi="Arial" w:cs="Arial"/>
                <w:sz w:val="20"/>
                <w:szCs w:val="20"/>
              </w:rPr>
              <w:t>Сорокин Николай Иванович, б/н</w:t>
            </w:r>
          </w:p>
        </w:tc>
        <w:tc>
          <w:tcPr>
            <w:tcW w:w="6832" w:type="dxa"/>
          </w:tcPr>
          <w:p w14:paraId="0939F8DC" w14:textId="77777777" w:rsidR="00AD61D1" w:rsidRPr="00725FFB" w:rsidRDefault="00AD61D1" w:rsidP="00970420">
            <w:pPr>
              <w:ind w:left="0" w:firstLine="0"/>
              <w:rPr>
                <w:rFonts w:ascii="Arial" w:hAnsi="Arial" w:cs="Arial"/>
                <w:b/>
                <w:sz w:val="20"/>
                <w:szCs w:val="20"/>
                <w:u w:val="single"/>
              </w:rPr>
            </w:pPr>
            <w:r w:rsidRPr="00725FFB">
              <w:rPr>
                <w:rFonts w:ascii="Arial" w:hAnsi="Arial" w:cs="Arial"/>
                <w:b/>
                <w:sz w:val="20"/>
                <w:szCs w:val="20"/>
                <w:u w:val="single"/>
              </w:rPr>
              <w:t>Замечание:</w:t>
            </w:r>
          </w:p>
          <w:p w14:paraId="100CC247" w14:textId="77777777" w:rsidR="00AD61D1" w:rsidRPr="00725FFB" w:rsidRDefault="00AD61D1" w:rsidP="00970420">
            <w:pPr>
              <w:ind w:left="0" w:firstLine="0"/>
              <w:rPr>
                <w:rFonts w:ascii="Arial" w:hAnsi="Arial" w:cs="Arial"/>
                <w:bCs/>
                <w:sz w:val="20"/>
                <w:szCs w:val="20"/>
              </w:rPr>
            </w:pPr>
            <w:r w:rsidRPr="00725FFB">
              <w:rPr>
                <w:rFonts w:ascii="Arial" w:hAnsi="Arial" w:cs="Arial"/>
                <w:bCs/>
                <w:sz w:val="20"/>
                <w:szCs w:val="20"/>
              </w:rPr>
              <w:t xml:space="preserve">Нужно привести ссылочный стандарт с квалификационными требованиями к </w:t>
            </w:r>
            <w:proofErr w:type="spellStart"/>
            <w:r w:rsidRPr="00725FFB">
              <w:rPr>
                <w:rFonts w:ascii="Arial" w:hAnsi="Arial" w:cs="Arial"/>
                <w:bCs/>
                <w:sz w:val="20"/>
                <w:szCs w:val="20"/>
              </w:rPr>
              <w:t>нормоконтролеру</w:t>
            </w:r>
            <w:proofErr w:type="spellEnd"/>
            <w:r w:rsidRPr="00725FFB">
              <w:rPr>
                <w:rFonts w:ascii="Arial" w:hAnsi="Arial" w:cs="Arial"/>
                <w:bCs/>
                <w:sz w:val="20"/>
                <w:szCs w:val="20"/>
              </w:rPr>
              <w:t xml:space="preserve"> (его знаниям, умениям, личным качествам).</w:t>
            </w:r>
          </w:p>
          <w:p w14:paraId="5485D3AA" w14:textId="77777777" w:rsidR="00AD61D1" w:rsidRPr="00725FFB" w:rsidRDefault="00AD61D1" w:rsidP="00970420">
            <w:pPr>
              <w:ind w:left="0" w:firstLine="0"/>
              <w:rPr>
                <w:rFonts w:ascii="Arial" w:hAnsi="Arial" w:cs="Arial"/>
                <w:bCs/>
                <w:sz w:val="20"/>
                <w:szCs w:val="20"/>
              </w:rPr>
            </w:pPr>
            <w:r w:rsidRPr="00725FFB">
              <w:rPr>
                <w:rFonts w:ascii="Arial" w:hAnsi="Arial" w:cs="Arial"/>
                <w:b/>
                <w:sz w:val="20"/>
                <w:szCs w:val="20"/>
                <w:u w:val="single"/>
              </w:rPr>
              <w:t>Предлагаемая редакция:</w:t>
            </w:r>
          </w:p>
          <w:p w14:paraId="2D16119A" w14:textId="77777777" w:rsidR="00AD61D1" w:rsidRPr="00725FFB" w:rsidRDefault="00AD61D1" w:rsidP="00970420">
            <w:pPr>
              <w:ind w:left="0" w:firstLine="0"/>
              <w:rPr>
                <w:rFonts w:ascii="Arial" w:hAnsi="Arial" w:cs="Arial"/>
                <w:bCs/>
                <w:sz w:val="20"/>
                <w:szCs w:val="20"/>
              </w:rPr>
            </w:pPr>
            <w:r w:rsidRPr="00725FFB">
              <w:rPr>
                <w:rFonts w:ascii="Arial" w:hAnsi="Arial" w:cs="Arial"/>
                <w:bCs/>
                <w:sz w:val="20"/>
                <w:szCs w:val="20"/>
              </w:rPr>
              <w:t>В конце перечня стандартов привести:</w:t>
            </w:r>
          </w:p>
          <w:p w14:paraId="42AE098D" w14:textId="77777777" w:rsidR="00AD61D1" w:rsidRPr="00725FFB" w:rsidRDefault="00AD61D1" w:rsidP="00970420">
            <w:pPr>
              <w:ind w:left="0" w:firstLine="0"/>
              <w:rPr>
                <w:rFonts w:ascii="Arial" w:hAnsi="Arial" w:cs="Arial"/>
                <w:b/>
                <w:bCs/>
                <w:sz w:val="20"/>
                <w:szCs w:val="20"/>
              </w:rPr>
            </w:pPr>
            <w:r w:rsidRPr="00725FFB">
              <w:rPr>
                <w:rFonts w:ascii="Arial" w:hAnsi="Arial" w:cs="Arial"/>
                <w:bCs/>
                <w:sz w:val="20"/>
                <w:szCs w:val="20"/>
              </w:rPr>
              <w:t xml:space="preserve">ГОСТ Р 58182 Требования к экспертам и специалистам. </w:t>
            </w:r>
            <w:proofErr w:type="spellStart"/>
            <w:r w:rsidRPr="00725FFB">
              <w:rPr>
                <w:rFonts w:ascii="Arial" w:hAnsi="Arial" w:cs="Arial"/>
                <w:bCs/>
                <w:sz w:val="20"/>
                <w:szCs w:val="20"/>
              </w:rPr>
              <w:t>Нормоконтролер</w:t>
            </w:r>
            <w:proofErr w:type="spellEnd"/>
            <w:r w:rsidRPr="00725FFB">
              <w:rPr>
                <w:rFonts w:ascii="Arial" w:hAnsi="Arial" w:cs="Arial"/>
                <w:bCs/>
                <w:sz w:val="20"/>
                <w:szCs w:val="20"/>
              </w:rPr>
              <w:t xml:space="preserve"> технической документации. Общие требования</w:t>
            </w:r>
          </w:p>
          <w:p w14:paraId="29B14070" w14:textId="77777777" w:rsidR="00AD61D1" w:rsidRPr="00725FFB" w:rsidRDefault="00AD61D1" w:rsidP="00970420">
            <w:pPr>
              <w:ind w:left="0" w:firstLine="0"/>
              <w:rPr>
                <w:rFonts w:ascii="Arial" w:hAnsi="Arial" w:cs="Arial"/>
                <w:bCs/>
                <w:sz w:val="20"/>
                <w:szCs w:val="20"/>
              </w:rPr>
            </w:pPr>
            <w:r w:rsidRPr="00725FFB">
              <w:rPr>
                <w:rFonts w:ascii="Arial" w:hAnsi="Arial" w:cs="Arial"/>
                <w:b/>
                <w:sz w:val="20"/>
                <w:szCs w:val="20"/>
                <w:u w:val="single"/>
              </w:rPr>
              <w:t>Обоснование:</w:t>
            </w:r>
          </w:p>
          <w:p w14:paraId="1001D6D7" w14:textId="77777777" w:rsidR="00AD61D1" w:rsidRPr="00725FFB" w:rsidRDefault="00AD61D1" w:rsidP="00970420">
            <w:pPr>
              <w:ind w:left="0" w:firstLine="0"/>
              <w:rPr>
                <w:rFonts w:ascii="Arial" w:hAnsi="Arial" w:cs="Arial"/>
                <w:bCs/>
                <w:sz w:val="20"/>
                <w:szCs w:val="20"/>
              </w:rPr>
            </w:pPr>
            <w:r w:rsidRPr="00725FFB">
              <w:rPr>
                <w:rFonts w:ascii="Arial" w:hAnsi="Arial" w:cs="Arial"/>
                <w:bCs/>
                <w:sz w:val="20"/>
                <w:szCs w:val="20"/>
              </w:rPr>
              <w:t>Раздел 4 дополнить последним пунктом (4.7) со ссылкой на ГОСТ Р 58182</w:t>
            </w:r>
          </w:p>
        </w:tc>
        <w:tc>
          <w:tcPr>
            <w:tcW w:w="4111" w:type="dxa"/>
          </w:tcPr>
          <w:p w14:paraId="319BBAE4" w14:textId="14D75CE0" w:rsidR="00AD61D1" w:rsidRDefault="00AD61D1" w:rsidP="00970420">
            <w:pPr>
              <w:widowControl w:val="0"/>
              <w:ind w:left="0" w:firstLine="0"/>
              <w:jc w:val="both"/>
              <w:rPr>
                <w:rFonts w:ascii="Arial" w:hAnsi="Arial" w:cs="Arial"/>
                <w:sz w:val="20"/>
                <w:szCs w:val="20"/>
              </w:rPr>
            </w:pPr>
            <w:r w:rsidRPr="00725FFB">
              <w:rPr>
                <w:rFonts w:ascii="Arial" w:hAnsi="Arial" w:cs="Arial"/>
                <w:sz w:val="20"/>
                <w:szCs w:val="20"/>
              </w:rPr>
              <w:t>Принято.</w:t>
            </w:r>
          </w:p>
        </w:tc>
      </w:tr>
      <w:tr w:rsidR="00AD61D1" w14:paraId="554D1C40" w14:textId="77777777" w:rsidTr="00AD61D1">
        <w:tc>
          <w:tcPr>
            <w:tcW w:w="510" w:type="dxa"/>
          </w:tcPr>
          <w:p w14:paraId="25F4409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1E70A9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078DBF56" w14:textId="77777777" w:rsidR="00AD61D1" w:rsidRDefault="00AD61D1" w:rsidP="00970420">
            <w:pPr>
              <w:ind w:left="0" w:firstLine="0"/>
              <w:jc w:val="center"/>
              <w:rPr>
                <w:rFonts w:ascii="Arial" w:hAnsi="Arial" w:cs="Arial"/>
                <w:sz w:val="20"/>
                <w:szCs w:val="20"/>
              </w:rPr>
            </w:pPr>
            <w:r>
              <w:rPr>
                <w:rFonts w:ascii="Arial" w:hAnsi="Arial" w:cs="Arial"/>
                <w:color w:val="000000" w:themeColor="text1"/>
                <w:sz w:val="20"/>
                <w:szCs w:val="20"/>
              </w:rPr>
              <w:t>Иван Михайлович Синёв (АО НПП «Респиратор»), б/н, ivan-sinyov@ya.ru</w:t>
            </w:r>
          </w:p>
        </w:tc>
        <w:tc>
          <w:tcPr>
            <w:tcW w:w="6832" w:type="dxa"/>
          </w:tcPr>
          <w:p w14:paraId="63F20B79"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Замечание:</w:t>
            </w:r>
          </w:p>
          <w:p w14:paraId="57AF1ADD" w14:textId="77777777" w:rsidR="00AD61D1" w:rsidRDefault="00AD61D1" w:rsidP="00970420">
            <w:pPr>
              <w:ind w:left="0" w:firstLine="0"/>
              <w:rPr>
                <w:rFonts w:ascii="Arial" w:hAnsi="Arial" w:cs="Arial"/>
                <w:bCs/>
                <w:sz w:val="20"/>
                <w:szCs w:val="20"/>
              </w:rPr>
            </w:pPr>
            <w:r>
              <w:rPr>
                <w:rFonts w:ascii="Arial" w:hAnsi="Arial" w:cs="Arial"/>
                <w:bCs/>
                <w:sz w:val="20"/>
                <w:szCs w:val="20"/>
              </w:rPr>
              <w:t>В разделе 2 в названии ГОСТ Р 2.504 необходимо поставить точку после слова «документация»</w:t>
            </w:r>
          </w:p>
        </w:tc>
        <w:tc>
          <w:tcPr>
            <w:tcW w:w="4111" w:type="dxa"/>
          </w:tcPr>
          <w:p w14:paraId="73A67E6D" w14:textId="68FFBFA0" w:rsidR="00AD61D1" w:rsidRDefault="00AD61D1" w:rsidP="00970420">
            <w:pPr>
              <w:widowControl w:val="0"/>
              <w:ind w:left="0" w:firstLine="0"/>
              <w:jc w:val="both"/>
              <w:rPr>
                <w:rFonts w:ascii="Arial" w:hAnsi="Arial" w:cs="Arial"/>
                <w:sz w:val="20"/>
                <w:szCs w:val="20"/>
              </w:rPr>
            </w:pPr>
            <w:r>
              <w:rPr>
                <w:rFonts w:ascii="Arial" w:hAnsi="Arial" w:cs="Arial"/>
                <w:sz w:val="20"/>
                <w:szCs w:val="20"/>
              </w:rPr>
              <w:t>Принято.</w:t>
            </w:r>
          </w:p>
        </w:tc>
      </w:tr>
      <w:tr w:rsidR="00AD61D1" w14:paraId="146904E6" w14:textId="77777777" w:rsidTr="00AD61D1">
        <w:tc>
          <w:tcPr>
            <w:tcW w:w="510" w:type="dxa"/>
          </w:tcPr>
          <w:p w14:paraId="0A41987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66E39B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0DA8D87B"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2185A69A"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Замечание:</w:t>
            </w:r>
          </w:p>
          <w:p w14:paraId="1F55131A" w14:textId="77777777" w:rsidR="00AD61D1" w:rsidRDefault="00AD61D1" w:rsidP="00970420">
            <w:pPr>
              <w:ind w:left="0" w:firstLine="0"/>
              <w:rPr>
                <w:rFonts w:ascii="Arial" w:hAnsi="Arial" w:cs="Arial"/>
                <w:bCs/>
                <w:sz w:val="20"/>
                <w:szCs w:val="20"/>
              </w:rPr>
            </w:pPr>
            <w:r>
              <w:rPr>
                <w:rFonts w:ascii="Arial" w:hAnsi="Arial" w:cs="Arial"/>
                <w:bCs/>
                <w:sz w:val="20"/>
                <w:szCs w:val="20"/>
              </w:rPr>
              <w:t>Уточнить обозначение ГОСТ 2.104. В разделе 2 ГОСТ 2.104 отсутствует (есть ГОСТ Р 2.104).</w:t>
            </w:r>
          </w:p>
          <w:p w14:paraId="1DCA85EB"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Предлагаемая редакция:</w:t>
            </w:r>
          </w:p>
          <w:p w14:paraId="7D80480F" w14:textId="77777777" w:rsidR="00AD61D1" w:rsidRDefault="00AD61D1" w:rsidP="00970420">
            <w:pPr>
              <w:ind w:left="0" w:firstLine="0"/>
              <w:rPr>
                <w:rFonts w:ascii="Arial" w:hAnsi="Arial" w:cs="Arial"/>
                <w:bCs/>
                <w:sz w:val="20"/>
                <w:szCs w:val="20"/>
              </w:rPr>
            </w:pPr>
            <w:r>
              <w:rPr>
                <w:rFonts w:ascii="Arial" w:hAnsi="Arial" w:cs="Arial"/>
                <w:bCs/>
                <w:sz w:val="20"/>
                <w:szCs w:val="20"/>
              </w:rPr>
              <w:t>ГОСТ Р 2.104</w:t>
            </w:r>
          </w:p>
          <w:p w14:paraId="3D59506D"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Обоснование:</w:t>
            </w:r>
          </w:p>
          <w:p w14:paraId="266F2B82" w14:textId="77777777" w:rsidR="00AD61D1" w:rsidRDefault="00AD61D1" w:rsidP="00970420">
            <w:pPr>
              <w:ind w:left="0" w:firstLine="0"/>
              <w:rPr>
                <w:rFonts w:ascii="Arial" w:hAnsi="Arial" w:cs="Arial"/>
                <w:bCs/>
                <w:sz w:val="20"/>
                <w:szCs w:val="20"/>
              </w:rPr>
            </w:pPr>
            <w:r>
              <w:rPr>
                <w:rFonts w:ascii="Arial" w:hAnsi="Arial" w:cs="Arial"/>
                <w:bCs/>
                <w:sz w:val="20"/>
                <w:szCs w:val="20"/>
              </w:rPr>
              <w:t>Положения п. 3.8 ГОСТ 1.5-2001.</w:t>
            </w:r>
          </w:p>
        </w:tc>
        <w:tc>
          <w:tcPr>
            <w:tcW w:w="4111" w:type="dxa"/>
          </w:tcPr>
          <w:p w14:paraId="7F6B2620" w14:textId="16B49797" w:rsidR="00AD61D1" w:rsidRPr="00725FFB"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Принято.</w:t>
            </w:r>
          </w:p>
          <w:p w14:paraId="11E4DFC3" w14:textId="4CA2A584" w:rsidR="00AD61D1" w:rsidRDefault="00AD61D1" w:rsidP="00970420">
            <w:pPr>
              <w:widowControl w:val="0"/>
              <w:ind w:left="0" w:firstLine="0"/>
              <w:jc w:val="both"/>
              <w:rPr>
                <w:rFonts w:ascii="Arial" w:hAnsi="Arial" w:cs="Arial"/>
                <w:sz w:val="20"/>
                <w:szCs w:val="20"/>
              </w:rPr>
            </w:pPr>
            <w:r w:rsidRPr="00725FFB">
              <w:rPr>
                <w:rFonts w:ascii="Arial" w:eastAsia="Times New Roman" w:hAnsi="Arial" w:cs="Arial"/>
                <w:sz w:val="20"/>
                <w:szCs w:val="20"/>
                <w:lang w:eastAsia="ru-RU"/>
              </w:rPr>
              <w:t>Ссылка по тексту на ГОСТ Р 2.104 включена</w:t>
            </w:r>
          </w:p>
        </w:tc>
      </w:tr>
      <w:tr w:rsidR="00AD61D1" w14:paraId="3BF33416" w14:textId="77777777" w:rsidTr="00AD61D1">
        <w:tc>
          <w:tcPr>
            <w:tcW w:w="510" w:type="dxa"/>
          </w:tcPr>
          <w:p w14:paraId="1BEDA2D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8CE6A9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21DB911A"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7F5A441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4F44383" w14:textId="77777777" w:rsidR="00AD61D1" w:rsidRDefault="00AD61D1" w:rsidP="00970420">
            <w:pPr>
              <w:ind w:left="0" w:firstLine="0"/>
              <w:rPr>
                <w:rFonts w:ascii="Arial" w:hAnsi="Arial" w:cs="Arial"/>
                <w:bCs/>
                <w:sz w:val="20"/>
                <w:szCs w:val="20"/>
              </w:rPr>
            </w:pPr>
            <w:r>
              <w:rPr>
                <w:rFonts w:asciiTheme="minorBidi" w:hAnsiTheme="minorBidi" w:cstheme="minorBidi"/>
                <w:color w:val="000000"/>
                <w:sz w:val="20"/>
                <w:szCs w:val="20"/>
              </w:rPr>
              <w:t>Не нужны точки после названий ГОСТов</w:t>
            </w:r>
          </w:p>
        </w:tc>
        <w:tc>
          <w:tcPr>
            <w:tcW w:w="4111" w:type="dxa"/>
          </w:tcPr>
          <w:p w14:paraId="69CEC1F1" w14:textId="4642D127" w:rsidR="00AD61D1" w:rsidRDefault="00AD61D1" w:rsidP="00970420">
            <w:pPr>
              <w:widowControl w:val="0"/>
              <w:ind w:left="0" w:firstLine="0"/>
              <w:jc w:val="both"/>
              <w:rPr>
                <w:rFonts w:ascii="Arial" w:hAnsi="Arial" w:cs="Arial"/>
                <w:sz w:val="20"/>
                <w:szCs w:val="20"/>
              </w:rPr>
            </w:pPr>
            <w:r>
              <w:rPr>
                <w:rFonts w:ascii="Arial" w:hAnsi="Arial" w:cs="Arial"/>
                <w:sz w:val="20"/>
                <w:szCs w:val="20"/>
              </w:rPr>
              <w:t>Принято.</w:t>
            </w:r>
          </w:p>
        </w:tc>
      </w:tr>
      <w:tr w:rsidR="00AD61D1" w14:paraId="7AB1D6CD" w14:textId="77777777" w:rsidTr="00AD61D1">
        <w:tc>
          <w:tcPr>
            <w:tcW w:w="510" w:type="dxa"/>
          </w:tcPr>
          <w:p w14:paraId="7C21FB4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B5F475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71400D6C"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414FD30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E5EC76C"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color w:val="000000"/>
                <w:sz w:val="20"/>
                <w:szCs w:val="20"/>
              </w:rPr>
              <w:t xml:space="preserve">Нет упоминания ГОСТ Р 2.104 по тексту. </w:t>
            </w:r>
          </w:p>
          <w:p w14:paraId="05154FF5" w14:textId="77777777" w:rsidR="00AD61D1" w:rsidRDefault="00AD61D1" w:rsidP="00970420">
            <w:pPr>
              <w:ind w:left="0" w:firstLine="0"/>
              <w:rPr>
                <w:rFonts w:ascii="Arial" w:hAnsi="Arial" w:cs="Arial"/>
                <w:bCs/>
                <w:sz w:val="20"/>
                <w:szCs w:val="20"/>
              </w:rPr>
            </w:pPr>
            <w:r>
              <w:rPr>
                <w:rFonts w:asciiTheme="minorBidi" w:hAnsiTheme="minorBidi" w:cstheme="minorBidi"/>
                <w:color w:val="000000"/>
                <w:sz w:val="20"/>
                <w:szCs w:val="20"/>
              </w:rPr>
              <w:t>Возможно следует его указать в пункте про подписи в основной надписи "</w:t>
            </w:r>
            <w:proofErr w:type="spellStart"/>
            <w:r>
              <w:rPr>
                <w:rFonts w:asciiTheme="minorBidi" w:hAnsiTheme="minorBidi" w:cstheme="minorBidi"/>
                <w:color w:val="000000"/>
                <w:sz w:val="20"/>
                <w:szCs w:val="20"/>
              </w:rPr>
              <w:t>Разраб</w:t>
            </w:r>
            <w:proofErr w:type="spellEnd"/>
            <w:r>
              <w:rPr>
                <w:rFonts w:asciiTheme="minorBidi" w:hAnsiTheme="minorBidi" w:cstheme="minorBidi"/>
                <w:color w:val="000000"/>
                <w:sz w:val="20"/>
                <w:szCs w:val="20"/>
              </w:rPr>
              <w:t>.", "Пров.", "</w:t>
            </w:r>
            <w:proofErr w:type="spellStart"/>
            <w:r>
              <w:rPr>
                <w:rFonts w:asciiTheme="minorBidi" w:hAnsiTheme="minorBidi" w:cstheme="minorBidi"/>
                <w:color w:val="000000"/>
                <w:sz w:val="20"/>
                <w:szCs w:val="20"/>
              </w:rPr>
              <w:t>Т.контр</w:t>
            </w:r>
            <w:proofErr w:type="spellEnd"/>
            <w:r>
              <w:rPr>
                <w:rFonts w:asciiTheme="minorBidi" w:hAnsiTheme="minorBidi" w:cstheme="minorBidi"/>
                <w:color w:val="000000"/>
                <w:sz w:val="20"/>
                <w:szCs w:val="20"/>
              </w:rPr>
              <w:t>."</w:t>
            </w:r>
          </w:p>
        </w:tc>
        <w:tc>
          <w:tcPr>
            <w:tcW w:w="4111" w:type="dxa"/>
          </w:tcPr>
          <w:p w14:paraId="0C5EA83A" w14:textId="0FD6C000" w:rsidR="00AD61D1" w:rsidRPr="00725FFB"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Принято.</w:t>
            </w:r>
          </w:p>
          <w:p w14:paraId="1DA915B1" w14:textId="2668717E" w:rsidR="00AD61D1" w:rsidRDefault="00AD61D1" w:rsidP="00970420">
            <w:pPr>
              <w:widowControl w:val="0"/>
              <w:ind w:left="0" w:firstLine="0"/>
              <w:jc w:val="both"/>
              <w:rPr>
                <w:rFonts w:ascii="Arial" w:hAnsi="Arial" w:cs="Arial"/>
                <w:sz w:val="20"/>
                <w:szCs w:val="20"/>
              </w:rPr>
            </w:pPr>
            <w:r w:rsidRPr="00725FFB">
              <w:rPr>
                <w:rFonts w:ascii="Arial" w:eastAsia="Times New Roman" w:hAnsi="Arial" w:cs="Arial"/>
                <w:sz w:val="20"/>
                <w:szCs w:val="20"/>
                <w:lang w:eastAsia="ru-RU"/>
              </w:rPr>
              <w:t>Ссылка по тексту на ГОСТ Р 2.104 включена</w:t>
            </w:r>
          </w:p>
        </w:tc>
      </w:tr>
      <w:tr w:rsidR="00AD61D1" w14:paraId="242463EF" w14:textId="77777777" w:rsidTr="00AD61D1">
        <w:tc>
          <w:tcPr>
            <w:tcW w:w="510" w:type="dxa"/>
          </w:tcPr>
          <w:p w14:paraId="138A7CD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5CD3E9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4DE7CF7F"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sz w:val="20"/>
                <w:szCs w:val="20"/>
              </w:rPr>
              <w:t xml:space="preserve">АО «НПО «Высокоточные комплексы», № 1813/21 от </w:t>
            </w:r>
            <w:r>
              <w:rPr>
                <w:rFonts w:ascii="Arial" w:hAnsi="Arial" w:cs="Arial"/>
                <w:sz w:val="20"/>
                <w:szCs w:val="20"/>
              </w:rPr>
              <w:lastRenderedPageBreak/>
              <w:t>06.03.2024 г. (АО ЦКБА)</w:t>
            </w:r>
          </w:p>
        </w:tc>
        <w:tc>
          <w:tcPr>
            <w:tcW w:w="6832" w:type="dxa"/>
          </w:tcPr>
          <w:p w14:paraId="51101965"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71AB24DC"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разделе «Термины и определения» отсутствуют термины «датированная» и «недатированная» ссылка</w:t>
            </w:r>
          </w:p>
          <w:p w14:paraId="4DB1FEB6"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Обоснование:</w:t>
            </w:r>
          </w:p>
          <w:p w14:paraId="4085707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ГОСТ Р 2.005-2023 термины отсутствуют (в стандартах на оборонную продукцию (РВ) указанные термины отсутствуют</w:t>
            </w:r>
          </w:p>
        </w:tc>
        <w:tc>
          <w:tcPr>
            <w:tcW w:w="4111" w:type="dxa"/>
          </w:tcPr>
          <w:p w14:paraId="6B4DB108" w14:textId="6C49A75F" w:rsidR="00AD61D1" w:rsidRDefault="00AD61D1" w:rsidP="00970420">
            <w:pPr>
              <w:widowControl w:val="0"/>
              <w:ind w:left="0" w:firstLine="0"/>
              <w:jc w:val="both"/>
              <w:rPr>
                <w:rFonts w:ascii="Arial" w:hAnsi="Arial" w:cs="Arial"/>
                <w:sz w:val="20"/>
                <w:szCs w:val="20"/>
              </w:rPr>
            </w:pPr>
            <w:r>
              <w:rPr>
                <w:rFonts w:ascii="Arial" w:hAnsi="Arial" w:cs="Arial"/>
                <w:sz w:val="20"/>
                <w:szCs w:val="20"/>
              </w:rPr>
              <w:lastRenderedPageBreak/>
              <w:t>Принято к сведению.</w:t>
            </w:r>
          </w:p>
          <w:p w14:paraId="5A37A792" w14:textId="2BA4A52B" w:rsidR="00AD61D1" w:rsidRDefault="00AD61D1" w:rsidP="00970420">
            <w:pPr>
              <w:widowControl w:val="0"/>
              <w:ind w:left="0" w:firstLine="0"/>
              <w:jc w:val="both"/>
              <w:rPr>
                <w:rFonts w:ascii="Arial" w:hAnsi="Arial" w:cs="Arial"/>
                <w:sz w:val="20"/>
                <w:szCs w:val="20"/>
              </w:rPr>
            </w:pPr>
            <w:r>
              <w:rPr>
                <w:rFonts w:ascii="Arial" w:hAnsi="Arial" w:cs="Arial"/>
                <w:sz w:val="20"/>
                <w:szCs w:val="20"/>
              </w:rPr>
              <w:t xml:space="preserve">Указанные понятия приведены в стандартизованном примечании (по ГОСТ Р 1.5), которое приводится во всех стандартах ГОСТ Р. Определять данные </w:t>
            </w:r>
            <w:r>
              <w:rPr>
                <w:rFonts w:ascii="Arial" w:hAnsi="Arial" w:cs="Arial"/>
                <w:sz w:val="20"/>
                <w:szCs w:val="20"/>
              </w:rPr>
              <w:lastRenderedPageBreak/>
              <w:t>понятия в каждом стандарте нецелесообразно.</w:t>
            </w:r>
          </w:p>
        </w:tc>
      </w:tr>
      <w:tr w:rsidR="00AD61D1" w14:paraId="723370BE" w14:textId="77777777" w:rsidTr="00AD61D1">
        <w:tc>
          <w:tcPr>
            <w:tcW w:w="510" w:type="dxa"/>
          </w:tcPr>
          <w:p w14:paraId="231A7DC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92DDBB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5F5322CB" w14:textId="77777777" w:rsidR="00AD61D1" w:rsidRDefault="00AD61D1" w:rsidP="00970420">
            <w:pPr>
              <w:widowControl w:val="0"/>
              <w:ind w:left="0" w:firstLine="0"/>
              <w:jc w:val="center"/>
            </w:pPr>
            <w:r>
              <w:rPr>
                <w:rFonts w:ascii="Arial" w:hAnsi="Arial" w:cs="Arial"/>
                <w:sz w:val="20"/>
                <w:szCs w:val="20"/>
              </w:rPr>
              <w:t>АО «ИЭМЗ «Купол», № 070-42-78 от 06.03.2024 г.</w:t>
            </w:r>
          </w:p>
        </w:tc>
        <w:tc>
          <w:tcPr>
            <w:tcW w:w="6832" w:type="dxa"/>
          </w:tcPr>
          <w:p w14:paraId="136AB6B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FF1473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разделе «Нормативные ссылки» документы должны быть приведены с годом утверждения стандарта</w:t>
            </w:r>
          </w:p>
          <w:p w14:paraId="664567DC"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Обоснование:</w:t>
            </w:r>
          </w:p>
          <w:p w14:paraId="0FAE585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ГОСТ 1.5-2001 пункт 3.8.4</w:t>
            </w:r>
          </w:p>
        </w:tc>
        <w:tc>
          <w:tcPr>
            <w:tcW w:w="4111" w:type="dxa"/>
          </w:tcPr>
          <w:p w14:paraId="275FECC1" w14:textId="5EE31C95" w:rsidR="00AD61D1"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p>
          <w:p w14:paraId="2E7FA6EC" w14:textId="77021EAE" w:rsidR="00AD61D1" w:rsidRDefault="00AD61D1" w:rsidP="00970420">
            <w:pPr>
              <w:widowControl w:val="0"/>
              <w:ind w:left="0" w:firstLine="0"/>
              <w:jc w:val="both"/>
              <w:rPr>
                <w:rFonts w:ascii="Arial" w:hAnsi="Arial" w:cs="Arial"/>
                <w:sz w:val="20"/>
                <w:szCs w:val="20"/>
              </w:rPr>
            </w:pPr>
            <w:r>
              <w:rPr>
                <w:rFonts w:ascii="Arial" w:hAnsi="Arial" w:cs="Arial"/>
                <w:sz w:val="20"/>
                <w:szCs w:val="20"/>
              </w:rPr>
              <w:t>В соответствии с п. 4.3.4 ГОСТ Р 1.5-2012, если в тесте дана ссылка на весь стандарт в целом, то ее приводят без указания года принятия.</w:t>
            </w:r>
          </w:p>
        </w:tc>
      </w:tr>
      <w:tr w:rsidR="00AD61D1" w14:paraId="016221F4" w14:textId="77777777" w:rsidTr="00AD61D1">
        <w:tc>
          <w:tcPr>
            <w:tcW w:w="510" w:type="dxa"/>
          </w:tcPr>
          <w:p w14:paraId="3A790E0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8D3971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2858A021"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6B03EA1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038D8AA" w14:textId="77777777" w:rsidR="00AD61D1" w:rsidRDefault="00AD61D1" w:rsidP="00970420">
            <w:pPr>
              <w:pStyle w:val="24"/>
              <w:tabs>
                <w:tab w:val="left" w:pos="225"/>
              </w:tabs>
              <w:spacing w:line="240" w:lineRule="auto"/>
              <w:ind w:firstLine="0"/>
              <w:rPr>
                <w:rFonts w:asciiTheme="minorBidi" w:hAnsiTheme="minorBidi" w:cstheme="minorBidi"/>
              </w:rPr>
            </w:pPr>
            <w:r>
              <w:rPr>
                <w:rFonts w:asciiTheme="minorBidi" w:hAnsiTheme="minorBidi" w:cstheme="minorBidi"/>
              </w:rPr>
              <w:t>На ГОСТ Р 2.104 по тексту нет ссылок – убрать его из Раздела 2.</w:t>
            </w:r>
          </w:p>
        </w:tc>
        <w:tc>
          <w:tcPr>
            <w:tcW w:w="4111" w:type="dxa"/>
          </w:tcPr>
          <w:p w14:paraId="7B1C4B74" w14:textId="4A21EA58" w:rsidR="00AD61D1" w:rsidRPr="00725FFB" w:rsidRDefault="00AD61D1" w:rsidP="00970420">
            <w:pPr>
              <w:widowControl w:val="0"/>
              <w:ind w:left="0" w:firstLine="0"/>
              <w:jc w:val="both"/>
              <w:rPr>
                <w:rFonts w:ascii="Arial" w:eastAsia="Times New Roman" w:hAnsi="Arial" w:cs="Arial"/>
                <w:sz w:val="20"/>
                <w:szCs w:val="20"/>
                <w:lang w:eastAsia="ru-RU"/>
              </w:rPr>
            </w:pPr>
            <w:r w:rsidRPr="00725FFB">
              <w:rPr>
                <w:rFonts w:ascii="Arial" w:eastAsia="Times New Roman" w:hAnsi="Arial" w:cs="Arial"/>
                <w:sz w:val="20"/>
                <w:szCs w:val="20"/>
                <w:lang w:eastAsia="ru-RU"/>
              </w:rPr>
              <w:t>Принято</w:t>
            </w:r>
            <w:r>
              <w:rPr>
                <w:rFonts w:ascii="Arial" w:eastAsia="Times New Roman" w:hAnsi="Arial" w:cs="Arial"/>
                <w:sz w:val="20"/>
                <w:szCs w:val="20"/>
                <w:lang w:eastAsia="ru-RU"/>
              </w:rPr>
              <w:t xml:space="preserve"> к сведению</w:t>
            </w:r>
            <w:r w:rsidRPr="00725FFB">
              <w:rPr>
                <w:rFonts w:ascii="Arial" w:eastAsia="Times New Roman" w:hAnsi="Arial" w:cs="Arial"/>
                <w:sz w:val="20"/>
                <w:szCs w:val="20"/>
                <w:lang w:eastAsia="ru-RU"/>
              </w:rPr>
              <w:t>.</w:t>
            </w:r>
          </w:p>
          <w:p w14:paraId="6FDCB6EA" w14:textId="07878F4A" w:rsidR="00AD61D1" w:rsidRDefault="00AD61D1" w:rsidP="00970420">
            <w:pPr>
              <w:widowControl w:val="0"/>
              <w:ind w:left="0" w:firstLine="0"/>
              <w:jc w:val="both"/>
              <w:rPr>
                <w:rFonts w:ascii="Arial" w:hAnsi="Arial" w:cs="Arial"/>
                <w:sz w:val="20"/>
                <w:szCs w:val="20"/>
              </w:rPr>
            </w:pPr>
            <w:r w:rsidRPr="00725FFB">
              <w:rPr>
                <w:rFonts w:ascii="Arial" w:eastAsia="Times New Roman" w:hAnsi="Arial" w:cs="Arial"/>
                <w:sz w:val="20"/>
                <w:szCs w:val="20"/>
                <w:lang w:eastAsia="ru-RU"/>
              </w:rPr>
              <w:t>Ссылка по тексту на ГОСТ Р 2.104 включена</w:t>
            </w:r>
          </w:p>
        </w:tc>
      </w:tr>
      <w:tr w:rsidR="00AD61D1" w14:paraId="498CDE5C" w14:textId="77777777" w:rsidTr="00AD61D1">
        <w:tc>
          <w:tcPr>
            <w:tcW w:w="510" w:type="dxa"/>
          </w:tcPr>
          <w:p w14:paraId="2CBD335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845C30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47588823"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2A6B8C5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AF2E4F3"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После наименований стандартов убрать точки, они здесь лишние.</w:t>
            </w:r>
          </w:p>
        </w:tc>
        <w:tc>
          <w:tcPr>
            <w:tcW w:w="4111" w:type="dxa"/>
          </w:tcPr>
          <w:p w14:paraId="53464333" w14:textId="4A0FA5C5" w:rsidR="00AD61D1" w:rsidRDefault="00AD61D1" w:rsidP="00970420">
            <w:pPr>
              <w:widowControl w:val="0"/>
              <w:ind w:left="0" w:firstLine="0"/>
              <w:jc w:val="both"/>
              <w:rPr>
                <w:rFonts w:ascii="Arial" w:hAnsi="Arial" w:cs="Arial"/>
                <w:sz w:val="20"/>
                <w:szCs w:val="20"/>
              </w:rPr>
            </w:pPr>
            <w:r>
              <w:rPr>
                <w:rFonts w:ascii="Arial" w:hAnsi="Arial" w:cs="Arial"/>
                <w:sz w:val="20"/>
                <w:szCs w:val="20"/>
              </w:rPr>
              <w:t>Принято.</w:t>
            </w:r>
          </w:p>
        </w:tc>
      </w:tr>
      <w:tr w:rsidR="00AD61D1" w14:paraId="7EDDFC47" w14:textId="77777777" w:rsidTr="00AD61D1">
        <w:tc>
          <w:tcPr>
            <w:tcW w:w="510" w:type="dxa"/>
          </w:tcPr>
          <w:p w14:paraId="3C3B394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CDE6EC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1C4C46B9" w14:textId="77777777" w:rsidR="00AD61D1" w:rsidRDefault="00AD61D1" w:rsidP="00970420">
            <w:pPr>
              <w:widowControl w:val="0"/>
              <w:ind w:left="0" w:firstLine="0"/>
              <w:jc w:val="center"/>
              <w:rPr>
                <w:rFonts w:ascii="Arial" w:hAnsi="Arial" w:cs="Arial"/>
                <w:sz w:val="20"/>
                <w:szCs w:val="20"/>
              </w:rPr>
            </w:pPr>
            <w:r>
              <w:rPr>
                <w:rFonts w:asciiTheme="minorBidi" w:hAnsiTheme="minorBidi" w:cstheme="minorBidi"/>
                <w:sz w:val="20"/>
                <w:szCs w:val="20"/>
              </w:rPr>
              <w:t>ФГБУ «16 ЦНИИИ МО РФ», б/н</w:t>
            </w:r>
          </w:p>
        </w:tc>
        <w:tc>
          <w:tcPr>
            <w:tcW w:w="6832" w:type="dxa"/>
          </w:tcPr>
          <w:p w14:paraId="3541E1CD"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B8050F6"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color w:val="000000" w:themeColor="text1"/>
                <w:sz w:val="20"/>
                <w:szCs w:val="20"/>
              </w:rPr>
              <w:t>Убрать точки после наименований стандартов</w:t>
            </w:r>
          </w:p>
        </w:tc>
        <w:tc>
          <w:tcPr>
            <w:tcW w:w="4111" w:type="dxa"/>
          </w:tcPr>
          <w:p w14:paraId="44AEBEE4" w14:textId="0A2CE2B6" w:rsidR="00AD61D1" w:rsidRDefault="00AD61D1" w:rsidP="00970420">
            <w:pPr>
              <w:widowControl w:val="0"/>
              <w:ind w:left="0" w:firstLine="0"/>
              <w:jc w:val="both"/>
              <w:rPr>
                <w:rFonts w:ascii="Arial" w:hAnsi="Arial" w:cs="Arial"/>
                <w:sz w:val="20"/>
                <w:szCs w:val="20"/>
              </w:rPr>
            </w:pPr>
            <w:r>
              <w:rPr>
                <w:rFonts w:ascii="Arial" w:hAnsi="Arial" w:cs="Arial"/>
                <w:sz w:val="20"/>
                <w:szCs w:val="20"/>
              </w:rPr>
              <w:t>Принято.</w:t>
            </w:r>
          </w:p>
        </w:tc>
      </w:tr>
      <w:tr w:rsidR="00AD61D1" w14:paraId="418A968D" w14:textId="77777777" w:rsidTr="00AD61D1">
        <w:tc>
          <w:tcPr>
            <w:tcW w:w="510" w:type="dxa"/>
          </w:tcPr>
          <w:p w14:paraId="25242CA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E93A1C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20B11E64" w14:textId="77777777" w:rsidR="00AD61D1" w:rsidRDefault="00AD61D1" w:rsidP="00970420">
            <w:pPr>
              <w:widowControl w:val="0"/>
              <w:ind w:left="0" w:firstLine="0"/>
              <w:jc w:val="center"/>
              <w:rPr>
                <w:rFonts w:ascii="Arial" w:hAnsi="Arial" w:cs="Arial"/>
                <w:sz w:val="20"/>
                <w:szCs w:val="20"/>
              </w:rPr>
            </w:pPr>
            <w:r>
              <w:rPr>
                <w:rFonts w:asciiTheme="minorBidi" w:hAnsiTheme="minorBidi" w:cstheme="minorBidi"/>
                <w:sz w:val="20"/>
                <w:szCs w:val="20"/>
              </w:rPr>
              <w:t>ФГБУ «16 ЦНИИИ МО РФ», б/н</w:t>
            </w:r>
          </w:p>
        </w:tc>
        <w:tc>
          <w:tcPr>
            <w:tcW w:w="6832" w:type="dxa"/>
          </w:tcPr>
          <w:p w14:paraId="45E79B6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14267C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1. В соответствии с требованиями ГОСТ Р 1.5 (п.3.8.4) в перечне ссылочных нормативных документов необходимо указать полные обозначения этих документов с цифрами года их принятия и их наименования</w:t>
            </w:r>
          </w:p>
          <w:p w14:paraId="4B95476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2. Так как в соответствии с ГОСТ Р 1.5 (п.3.8.6) в проекте стандарта допускается приводить информацию о проектах стандартов, то год их принятия необходимо указать следующим образом: «202Х»</w:t>
            </w:r>
          </w:p>
        </w:tc>
        <w:tc>
          <w:tcPr>
            <w:tcW w:w="4111" w:type="dxa"/>
          </w:tcPr>
          <w:p w14:paraId="1241A58A" w14:textId="77777777" w:rsidR="00AD61D1"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p>
          <w:p w14:paraId="38E197D5" w14:textId="7B785946" w:rsidR="00AD61D1" w:rsidRDefault="00AD61D1" w:rsidP="00970420">
            <w:pPr>
              <w:widowControl w:val="0"/>
              <w:ind w:left="0" w:firstLine="0"/>
              <w:jc w:val="both"/>
              <w:rPr>
                <w:rFonts w:ascii="Arial" w:hAnsi="Arial" w:cs="Arial"/>
                <w:sz w:val="20"/>
                <w:szCs w:val="20"/>
              </w:rPr>
            </w:pPr>
            <w:r>
              <w:rPr>
                <w:rFonts w:ascii="Arial" w:hAnsi="Arial" w:cs="Arial"/>
                <w:sz w:val="20"/>
                <w:szCs w:val="20"/>
              </w:rPr>
              <w:t>В соответствии с п. 4.3.4 ГОСТ Р 1.5-2012, если в тесте дана ссылка на весь стандарт в целом, то ее приводят без указания года принятия.</w:t>
            </w:r>
          </w:p>
        </w:tc>
      </w:tr>
      <w:tr w:rsidR="00AD61D1" w14:paraId="3691C9FC" w14:textId="77777777" w:rsidTr="00AD61D1">
        <w:tc>
          <w:tcPr>
            <w:tcW w:w="510" w:type="dxa"/>
          </w:tcPr>
          <w:p w14:paraId="7CBE86B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FC1B28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74EB1DD0" w14:textId="77777777" w:rsidR="00AD61D1" w:rsidRDefault="00AD61D1" w:rsidP="00970420">
            <w:pPr>
              <w:widowControl w:val="0"/>
              <w:ind w:left="0" w:firstLine="0"/>
              <w:jc w:val="center"/>
              <w:rPr>
                <w:rFonts w:asciiTheme="minorBidi" w:hAnsiTheme="minorBidi" w:cstheme="minorBidi"/>
                <w:sz w:val="20"/>
                <w:szCs w:val="20"/>
              </w:rPr>
            </w:pPr>
            <w:r>
              <w:rPr>
                <w:rFonts w:ascii="Arial" w:hAnsi="Arial" w:cs="Arial"/>
                <w:sz w:val="20"/>
                <w:szCs w:val="20"/>
              </w:rPr>
              <w:t>АО «НПО «Высокоточные комплексы», № 1813/21 от 06.03.2024 г. (</w:t>
            </w:r>
            <w:r>
              <w:rPr>
                <w:rFonts w:asciiTheme="minorBidi" w:hAnsiTheme="minorBidi"/>
                <w:sz w:val="20"/>
                <w:szCs w:val="20"/>
              </w:rPr>
              <w:t>АО СКБ «Турбина»</w:t>
            </w:r>
            <w:r>
              <w:rPr>
                <w:rFonts w:ascii="Arial" w:hAnsi="Arial" w:cs="Arial"/>
                <w:sz w:val="20"/>
                <w:szCs w:val="20"/>
              </w:rPr>
              <w:t>)</w:t>
            </w:r>
          </w:p>
        </w:tc>
        <w:tc>
          <w:tcPr>
            <w:tcW w:w="6832" w:type="dxa"/>
          </w:tcPr>
          <w:p w14:paraId="7AE3B21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C33199C" w14:textId="77777777" w:rsidR="00AD61D1" w:rsidRDefault="00AD61D1" w:rsidP="00970420">
            <w:pPr>
              <w:ind w:left="0" w:firstLine="0"/>
              <w:contextualSpacing/>
              <w:rPr>
                <w:rFonts w:asciiTheme="minorBidi" w:hAnsiTheme="minorBidi"/>
                <w:sz w:val="20"/>
                <w:szCs w:val="20"/>
              </w:rPr>
            </w:pPr>
            <w:r>
              <w:rPr>
                <w:rFonts w:asciiTheme="minorBidi" w:hAnsiTheme="minorBidi" w:cstheme="minorBidi"/>
                <w:sz w:val="20"/>
                <w:szCs w:val="20"/>
              </w:rPr>
              <w:t>Для стандартов, введенных в действие, приведена информация о статусе – проект, окончательная редакция</w:t>
            </w:r>
          </w:p>
          <w:p w14:paraId="1F6A2AA6"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46F2E5E4" w14:textId="77777777" w:rsidR="00AD61D1" w:rsidRDefault="00AD61D1" w:rsidP="00970420">
            <w:pPr>
              <w:widowControl w:val="0"/>
              <w:ind w:left="0" w:firstLine="0"/>
              <w:contextualSpacing/>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ГОСТ Р 2.005 Единая система конструкторской документации. Термины и определения.</w:t>
            </w:r>
          </w:p>
          <w:p w14:paraId="6F6A2F85" w14:textId="77777777" w:rsidR="00AD61D1" w:rsidRDefault="00AD61D1" w:rsidP="00970420">
            <w:pPr>
              <w:widowControl w:val="0"/>
              <w:ind w:left="0" w:firstLine="0"/>
              <w:contextualSpacing/>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ГОСТ Р 2.102 Единая система конструкторской документации.  Виды и комплектность конструкторских документов.</w:t>
            </w:r>
          </w:p>
          <w:p w14:paraId="57ADFD66" w14:textId="77777777" w:rsidR="00AD61D1" w:rsidRDefault="00AD61D1" w:rsidP="00970420">
            <w:pPr>
              <w:widowControl w:val="0"/>
              <w:ind w:left="0" w:firstLine="0"/>
              <w:contextualSpacing/>
              <w:rPr>
                <w:rFonts w:asciiTheme="minorBidi" w:eastAsia="Times New Roman" w:hAnsiTheme="minorBidi"/>
                <w:sz w:val="20"/>
                <w:szCs w:val="20"/>
                <w:lang w:eastAsia="ru-RU"/>
              </w:rPr>
            </w:pPr>
            <w:r>
              <w:rPr>
                <w:rFonts w:asciiTheme="minorBidi" w:eastAsia="Times New Roman" w:hAnsiTheme="minorBidi" w:cstheme="minorBidi"/>
                <w:sz w:val="20"/>
                <w:szCs w:val="20"/>
                <w:lang w:eastAsia="ru-RU"/>
              </w:rPr>
              <w:t>…</w:t>
            </w:r>
          </w:p>
          <w:p w14:paraId="48DF041A"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Обоснование:</w:t>
            </w:r>
          </w:p>
          <w:p w14:paraId="2EAD2F51"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п.3.6.9 ГОСТ Р 1.5-2012</w:t>
            </w:r>
          </w:p>
        </w:tc>
        <w:tc>
          <w:tcPr>
            <w:tcW w:w="4111" w:type="dxa"/>
          </w:tcPr>
          <w:p w14:paraId="44FCF00C" w14:textId="6CD23942" w:rsidR="00AD61D1" w:rsidRDefault="00AD61D1" w:rsidP="00970420">
            <w:pPr>
              <w:widowControl w:val="0"/>
              <w:ind w:left="0" w:firstLine="0"/>
              <w:jc w:val="both"/>
              <w:rPr>
                <w:rFonts w:ascii="Arial" w:hAnsi="Arial" w:cs="Arial"/>
                <w:sz w:val="20"/>
                <w:szCs w:val="20"/>
              </w:rPr>
            </w:pPr>
            <w:r>
              <w:rPr>
                <w:rFonts w:ascii="Arial" w:hAnsi="Arial" w:cs="Arial"/>
                <w:sz w:val="20"/>
                <w:szCs w:val="20"/>
              </w:rPr>
              <w:t>Принято.</w:t>
            </w:r>
          </w:p>
        </w:tc>
      </w:tr>
      <w:tr w:rsidR="00AD61D1" w14:paraId="139698B5" w14:textId="77777777" w:rsidTr="00AD61D1">
        <w:tc>
          <w:tcPr>
            <w:tcW w:w="510" w:type="dxa"/>
          </w:tcPr>
          <w:p w14:paraId="11FEA94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CD0318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4A099243"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6832" w:type="dxa"/>
          </w:tcPr>
          <w:p w14:paraId="6C3CFC5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AA973F0" w14:textId="77777777" w:rsidR="00AD61D1" w:rsidRDefault="00AD61D1" w:rsidP="00970420">
            <w:pPr>
              <w:ind w:left="0" w:firstLine="0"/>
              <w:rPr>
                <w:rFonts w:ascii="Arial" w:hAnsi="Arial" w:cs="Arial"/>
                <w:sz w:val="20"/>
                <w:szCs w:val="20"/>
              </w:rPr>
            </w:pPr>
            <w:r>
              <w:rPr>
                <w:rFonts w:ascii="Arial" w:hAnsi="Arial" w:cs="Arial"/>
                <w:sz w:val="20"/>
                <w:szCs w:val="20"/>
              </w:rPr>
              <w:t>Текст «Основные надписи»</w:t>
            </w:r>
          </w:p>
          <w:p w14:paraId="51D1B267"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4B5E8C4" w14:textId="77777777" w:rsidR="00AD61D1" w:rsidRDefault="00AD61D1" w:rsidP="00970420">
            <w:pPr>
              <w:ind w:left="0" w:firstLine="0"/>
              <w:rPr>
                <w:rFonts w:ascii="Arial" w:hAnsi="Arial" w:cs="Arial"/>
                <w:sz w:val="20"/>
                <w:szCs w:val="20"/>
              </w:rPr>
            </w:pPr>
            <w:r>
              <w:rPr>
                <w:rFonts w:ascii="Arial" w:hAnsi="Arial" w:cs="Arial"/>
                <w:sz w:val="20"/>
                <w:szCs w:val="20"/>
              </w:rPr>
              <w:t>«Основные надписи.»</w:t>
            </w:r>
          </w:p>
          <w:p w14:paraId="01AF8EC2"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lastRenderedPageBreak/>
              <w:t>Обоснование:</w:t>
            </w:r>
          </w:p>
          <w:p w14:paraId="47045D27" w14:textId="77777777" w:rsidR="00AD61D1" w:rsidRDefault="00AD61D1" w:rsidP="00970420">
            <w:pPr>
              <w:ind w:left="0" w:firstLine="0"/>
              <w:rPr>
                <w:rFonts w:ascii="Arial" w:hAnsi="Arial" w:cs="Arial"/>
                <w:color w:val="000000" w:themeColor="text1"/>
                <w:sz w:val="20"/>
                <w:szCs w:val="20"/>
              </w:rPr>
            </w:pPr>
            <w:r>
              <w:rPr>
                <w:rFonts w:ascii="Arial" w:hAnsi="Arial" w:cs="Arial"/>
                <w:sz w:val="20"/>
                <w:szCs w:val="20"/>
              </w:rPr>
              <w:t xml:space="preserve">Опечатка </w:t>
            </w:r>
          </w:p>
        </w:tc>
        <w:tc>
          <w:tcPr>
            <w:tcW w:w="4111" w:type="dxa"/>
          </w:tcPr>
          <w:p w14:paraId="49F93622" w14:textId="77777777" w:rsidR="00AD61D1" w:rsidRDefault="00AD61D1" w:rsidP="00970420">
            <w:pPr>
              <w:widowControl w:val="0"/>
              <w:ind w:left="0" w:firstLine="0"/>
              <w:jc w:val="both"/>
              <w:rPr>
                <w:rFonts w:ascii="Arial" w:hAnsi="Arial" w:cs="Arial"/>
                <w:sz w:val="20"/>
                <w:szCs w:val="20"/>
              </w:rPr>
            </w:pPr>
            <w:r>
              <w:rPr>
                <w:rFonts w:ascii="Arial" w:hAnsi="Arial" w:cs="Arial"/>
                <w:sz w:val="20"/>
                <w:szCs w:val="20"/>
              </w:rPr>
              <w:lastRenderedPageBreak/>
              <w:t>Отклонено.</w:t>
            </w:r>
          </w:p>
          <w:p w14:paraId="0D766F40" w14:textId="6BB7EFA5" w:rsidR="00AD61D1" w:rsidRDefault="00AD61D1" w:rsidP="00970420">
            <w:pPr>
              <w:widowControl w:val="0"/>
              <w:ind w:left="0" w:firstLine="0"/>
              <w:jc w:val="both"/>
              <w:rPr>
                <w:rFonts w:ascii="Arial" w:hAnsi="Arial" w:cs="Arial"/>
                <w:sz w:val="20"/>
                <w:szCs w:val="20"/>
              </w:rPr>
            </w:pPr>
            <w:r>
              <w:rPr>
                <w:rFonts w:ascii="Arial" w:hAnsi="Arial" w:cs="Arial"/>
                <w:sz w:val="20"/>
                <w:szCs w:val="20"/>
              </w:rPr>
              <w:t>После нормативных ссылок точки не ставят</w:t>
            </w:r>
          </w:p>
        </w:tc>
      </w:tr>
      <w:tr w:rsidR="00AD61D1" w14:paraId="0645947F" w14:textId="77777777" w:rsidTr="00AD61D1">
        <w:tc>
          <w:tcPr>
            <w:tcW w:w="510" w:type="dxa"/>
          </w:tcPr>
          <w:p w14:paraId="136D22E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EACA2A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7FE88BD3"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6832" w:type="dxa"/>
          </w:tcPr>
          <w:p w14:paraId="17490F7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8E34522" w14:textId="77777777" w:rsidR="00AD61D1" w:rsidRDefault="00AD61D1" w:rsidP="00970420">
            <w:pPr>
              <w:ind w:left="0" w:firstLine="0"/>
              <w:rPr>
                <w:rFonts w:ascii="Arial" w:hAnsi="Arial" w:cs="Arial"/>
                <w:sz w:val="20"/>
                <w:szCs w:val="20"/>
              </w:rPr>
            </w:pPr>
            <w:r>
              <w:rPr>
                <w:rFonts w:ascii="Arial" w:hAnsi="Arial" w:cs="Arial"/>
                <w:sz w:val="20"/>
                <w:szCs w:val="20"/>
              </w:rPr>
              <w:t>Текст «Электронная конструкторская документация Правила внесения изменений»</w:t>
            </w:r>
          </w:p>
          <w:p w14:paraId="71E021AF"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3E792BD6" w14:textId="77777777" w:rsidR="00AD61D1" w:rsidRDefault="00AD61D1" w:rsidP="00970420">
            <w:pPr>
              <w:ind w:left="0" w:firstLine="0"/>
              <w:rPr>
                <w:rFonts w:ascii="Arial" w:hAnsi="Arial" w:cs="Arial"/>
                <w:sz w:val="20"/>
                <w:szCs w:val="20"/>
              </w:rPr>
            </w:pPr>
            <w:r>
              <w:rPr>
                <w:rFonts w:ascii="Arial" w:hAnsi="Arial" w:cs="Arial"/>
                <w:sz w:val="20"/>
                <w:szCs w:val="20"/>
              </w:rPr>
              <w:t>«Электронная конструкторская документация. Правила внесения изменений»</w:t>
            </w:r>
          </w:p>
          <w:p w14:paraId="499394EC"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Обоснование:</w:t>
            </w:r>
          </w:p>
          <w:p w14:paraId="3DC4F5F4" w14:textId="77777777" w:rsidR="00AD61D1" w:rsidRDefault="00AD61D1" w:rsidP="00970420">
            <w:pPr>
              <w:ind w:left="0" w:firstLine="0"/>
              <w:rPr>
                <w:rFonts w:ascii="Arial" w:hAnsi="Arial" w:cs="Arial"/>
                <w:color w:val="000000" w:themeColor="text1"/>
                <w:sz w:val="20"/>
                <w:szCs w:val="20"/>
              </w:rPr>
            </w:pPr>
            <w:r>
              <w:rPr>
                <w:rFonts w:ascii="Arial" w:hAnsi="Arial" w:cs="Arial"/>
                <w:sz w:val="20"/>
                <w:szCs w:val="20"/>
              </w:rPr>
              <w:t xml:space="preserve">Опечатка </w:t>
            </w:r>
          </w:p>
        </w:tc>
        <w:tc>
          <w:tcPr>
            <w:tcW w:w="4111" w:type="dxa"/>
          </w:tcPr>
          <w:p w14:paraId="481C71C6" w14:textId="57EB937C" w:rsidR="00AD61D1" w:rsidRDefault="00AD61D1" w:rsidP="00970420">
            <w:pPr>
              <w:widowControl w:val="0"/>
              <w:ind w:left="0" w:firstLine="0"/>
              <w:jc w:val="both"/>
              <w:rPr>
                <w:rFonts w:ascii="Arial" w:hAnsi="Arial" w:cs="Arial"/>
                <w:sz w:val="20"/>
                <w:szCs w:val="20"/>
              </w:rPr>
            </w:pPr>
            <w:r>
              <w:rPr>
                <w:rFonts w:ascii="Arial" w:hAnsi="Arial" w:cs="Arial"/>
                <w:sz w:val="20"/>
                <w:szCs w:val="20"/>
              </w:rPr>
              <w:t>Принято.</w:t>
            </w:r>
          </w:p>
        </w:tc>
      </w:tr>
      <w:tr w:rsidR="00AD61D1" w14:paraId="2577EFAC" w14:textId="77777777" w:rsidTr="00AD61D1">
        <w:tc>
          <w:tcPr>
            <w:tcW w:w="510" w:type="dxa"/>
          </w:tcPr>
          <w:p w14:paraId="365E7E4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06D361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08C1BE05"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«Композит», №0322-К18 от 22.03.2024 г.</w:t>
            </w:r>
          </w:p>
        </w:tc>
        <w:tc>
          <w:tcPr>
            <w:tcW w:w="6832" w:type="dxa"/>
          </w:tcPr>
          <w:p w14:paraId="0BA3843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B14B10A"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Исключить проекты окончательных редакций в скобках, т .к. эти документы введены в действие.</w:t>
            </w:r>
          </w:p>
        </w:tc>
        <w:tc>
          <w:tcPr>
            <w:tcW w:w="4111" w:type="dxa"/>
          </w:tcPr>
          <w:p w14:paraId="03D88BCD" w14:textId="0385D54A" w:rsidR="00AD61D1" w:rsidRDefault="00AD61D1" w:rsidP="00970420">
            <w:pPr>
              <w:widowControl w:val="0"/>
              <w:ind w:left="0" w:firstLine="0"/>
              <w:jc w:val="both"/>
              <w:rPr>
                <w:rFonts w:ascii="Arial" w:hAnsi="Arial" w:cs="Arial"/>
                <w:sz w:val="20"/>
                <w:szCs w:val="20"/>
              </w:rPr>
            </w:pPr>
            <w:r>
              <w:rPr>
                <w:rFonts w:ascii="Arial" w:hAnsi="Arial" w:cs="Arial"/>
                <w:sz w:val="20"/>
                <w:szCs w:val="20"/>
              </w:rPr>
              <w:t>Принято.</w:t>
            </w:r>
          </w:p>
        </w:tc>
      </w:tr>
      <w:tr w:rsidR="00AD61D1" w14:paraId="325AEA30" w14:textId="77777777" w:rsidTr="00AD61D1">
        <w:tc>
          <w:tcPr>
            <w:tcW w:w="510" w:type="dxa"/>
          </w:tcPr>
          <w:p w14:paraId="053255C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B23672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3837E468" w14:textId="77777777" w:rsidR="00AD61D1" w:rsidRDefault="00AD61D1" w:rsidP="00970420">
            <w:pPr>
              <w:widowControl w:val="0"/>
              <w:ind w:left="0" w:firstLine="0"/>
              <w:jc w:val="center"/>
              <w:rPr>
                <w:rFonts w:ascii="Arial" w:hAnsi="Arial" w:cs="Arial"/>
                <w:sz w:val="20"/>
                <w:szCs w:val="20"/>
              </w:rPr>
            </w:pPr>
            <w:r>
              <w:rPr>
                <w:rFonts w:asciiTheme="minorBidi" w:hAnsiTheme="minorBidi" w:cstheme="minorBidi"/>
                <w:sz w:val="20"/>
                <w:szCs w:val="20"/>
              </w:rPr>
              <w:t>ПАО «Яковлев», № 8516 от 19.03.2024 г.</w:t>
            </w:r>
          </w:p>
        </w:tc>
        <w:tc>
          <w:tcPr>
            <w:tcW w:w="6832" w:type="dxa"/>
          </w:tcPr>
          <w:p w14:paraId="534242F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00F1D99"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Ссылка на ГОСТ Р 2.104 по тексту стандарта отсутствует.</w:t>
            </w:r>
          </w:p>
          <w:p w14:paraId="4EEF4EB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 нормативную ссылку на ГОСТ Р 2.104 или привести ссылку по тексту стандарта.</w:t>
            </w:r>
          </w:p>
        </w:tc>
        <w:tc>
          <w:tcPr>
            <w:tcW w:w="4111" w:type="dxa"/>
          </w:tcPr>
          <w:p w14:paraId="107B11F3" w14:textId="77777777" w:rsidR="00AD61D1" w:rsidRDefault="00AD61D1" w:rsidP="00970420">
            <w:pPr>
              <w:widowControl w:val="0"/>
              <w:ind w:left="0" w:firstLine="0"/>
              <w:jc w:val="both"/>
              <w:rPr>
                <w:rFonts w:ascii="Arial" w:hAnsi="Arial" w:cs="Arial"/>
                <w:sz w:val="20"/>
                <w:szCs w:val="20"/>
              </w:rPr>
            </w:pPr>
            <w:r>
              <w:rPr>
                <w:rFonts w:ascii="Arial" w:hAnsi="Arial" w:cs="Arial"/>
                <w:sz w:val="20"/>
                <w:szCs w:val="20"/>
              </w:rPr>
              <w:t>Принято.</w:t>
            </w:r>
          </w:p>
          <w:p w14:paraId="4DAAF3E1" w14:textId="5C6C4EF3" w:rsidR="00AD61D1" w:rsidRDefault="00AD61D1" w:rsidP="00970420">
            <w:pPr>
              <w:widowControl w:val="0"/>
              <w:ind w:left="0" w:firstLine="0"/>
              <w:jc w:val="both"/>
              <w:rPr>
                <w:rFonts w:ascii="Arial" w:hAnsi="Arial" w:cs="Arial"/>
                <w:sz w:val="20"/>
                <w:szCs w:val="20"/>
              </w:rPr>
            </w:pPr>
            <w:r w:rsidRPr="00725FFB">
              <w:rPr>
                <w:rFonts w:ascii="Arial" w:eastAsia="Times New Roman" w:hAnsi="Arial" w:cs="Arial"/>
                <w:sz w:val="20"/>
                <w:szCs w:val="20"/>
                <w:lang w:eastAsia="ru-RU"/>
              </w:rPr>
              <w:t>Ссылка по тексту на ГОСТ Р 2.104 включена</w:t>
            </w:r>
          </w:p>
        </w:tc>
      </w:tr>
      <w:tr w:rsidR="00AD61D1" w:rsidRPr="00FD59CE" w14:paraId="0F15FE2A" w14:textId="77777777" w:rsidTr="00AD61D1">
        <w:tc>
          <w:tcPr>
            <w:tcW w:w="510" w:type="dxa"/>
          </w:tcPr>
          <w:p w14:paraId="64D6F90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430B624"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1BC85F3E" w14:textId="77777777" w:rsidR="00AD61D1" w:rsidRDefault="00AD61D1" w:rsidP="00970420">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НИЦ «Курчатовский институт», б/н</w:t>
            </w:r>
          </w:p>
        </w:tc>
        <w:tc>
          <w:tcPr>
            <w:tcW w:w="6832" w:type="dxa"/>
          </w:tcPr>
          <w:p w14:paraId="70FA910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79AD2F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перечислении недостаточно знаков препинания</w:t>
            </w:r>
          </w:p>
          <w:p w14:paraId="699D5A79"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4A4CBF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После обозначения государственного стандарта ставить точку, после элемента перечисления ставить точку с запятой.</w:t>
            </w:r>
          </w:p>
          <w:p w14:paraId="5132A8AA" w14:textId="77777777" w:rsidR="00AD61D1" w:rsidRDefault="00AD61D1" w:rsidP="00970420">
            <w:pPr>
              <w:ind w:left="0" w:firstLine="0"/>
              <w:rPr>
                <w:rFonts w:ascii="Arial" w:hAnsi="Arial" w:cs="Arial"/>
                <w:bCs/>
                <w:sz w:val="20"/>
                <w:szCs w:val="20"/>
                <w:lang w:val="en-US"/>
              </w:rPr>
            </w:pPr>
            <w:r>
              <w:rPr>
                <w:rFonts w:ascii="Arial" w:hAnsi="Arial" w:cs="Arial"/>
                <w:b/>
                <w:sz w:val="20"/>
                <w:szCs w:val="20"/>
                <w:u w:val="single"/>
              </w:rPr>
              <w:t>Обоснование</w:t>
            </w:r>
            <w:r>
              <w:rPr>
                <w:rFonts w:ascii="Arial" w:hAnsi="Arial" w:cs="Arial"/>
                <w:b/>
                <w:sz w:val="20"/>
                <w:szCs w:val="20"/>
                <w:u w:val="single"/>
                <w:lang w:val="en-US"/>
              </w:rPr>
              <w:t>:</w:t>
            </w:r>
          </w:p>
          <w:p w14:paraId="1F7D4FFC" w14:textId="77777777" w:rsidR="00AD61D1" w:rsidRDefault="00AD61D1" w:rsidP="00970420">
            <w:pPr>
              <w:ind w:left="0" w:firstLine="0"/>
              <w:rPr>
                <w:rFonts w:ascii="Arial" w:hAnsi="Arial" w:cs="Arial"/>
                <w:color w:val="000000" w:themeColor="text1"/>
                <w:sz w:val="20"/>
                <w:szCs w:val="20"/>
                <w:lang w:val="en-US"/>
              </w:rPr>
            </w:pPr>
            <w:r>
              <w:rPr>
                <w:rFonts w:ascii="Arial" w:hAnsi="Arial" w:cs="Arial"/>
                <w:color w:val="000000" w:themeColor="text1"/>
                <w:sz w:val="20"/>
                <w:szCs w:val="20"/>
                <w:lang w:val="en-US"/>
              </w:rPr>
              <w:t>therules.ru/semicolon/</w:t>
            </w:r>
          </w:p>
          <w:p w14:paraId="2572424D" w14:textId="77777777" w:rsidR="00AD61D1" w:rsidRDefault="00AD61D1" w:rsidP="00970420">
            <w:pPr>
              <w:ind w:left="0" w:firstLine="0"/>
              <w:rPr>
                <w:rFonts w:ascii="Arial" w:hAnsi="Arial" w:cs="Arial"/>
                <w:color w:val="000000" w:themeColor="text1"/>
                <w:sz w:val="20"/>
                <w:szCs w:val="20"/>
                <w:lang w:val="en-US"/>
              </w:rPr>
            </w:pPr>
            <w:r>
              <w:rPr>
                <w:rFonts w:ascii="Arial" w:hAnsi="Arial" w:cs="Arial"/>
                <w:color w:val="000000" w:themeColor="text1"/>
                <w:sz w:val="20"/>
                <w:szCs w:val="20"/>
                <w:lang w:val="en-US"/>
              </w:rPr>
              <w:t>therules.ru/full-stop/</w:t>
            </w:r>
          </w:p>
        </w:tc>
        <w:tc>
          <w:tcPr>
            <w:tcW w:w="4111" w:type="dxa"/>
          </w:tcPr>
          <w:p w14:paraId="653F8806" w14:textId="77777777" w:rsidR="00AD61D1"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p>
          <w:p w14:paraId="2B664FF4" w14:textId="7FEAEF86" w:rsidR="00AD61D1" w:rsidRPr="00FD59CE" w:rsidRDefault="00AD61D1" w:rsidP="00970420">
            <w:pPr>
              <w:widowControl w:val="0"/>
              <w:ind w:left="0" w:firstLine="0"/>
              <w:jc w:val="both"/>
              <w:rPr>
                <w:rFonts w:ascii="Arial" w:hAnsi="Arial" w:cs="Arial"/>
                <w:sz w:val="20"/>
                <w:szCs w:val="20"/>
              </w:rPr>
            </w:pPr>
            <w:r>
              <w:rPr>
                <w:rFonts w:ascii="Arial" w:hAnsi="Arial" w:cs="Arial"/>
                <w:sz w:val="20"/>
                <w:szCs w:val="20"/>
              </w:rPr>
              <w:t>Раздел оформлен в соответствии с ГОСТ 1.5</w:t>
            </w:r>
          </w:p>
        </w:tc>
      </w:tr>
      <w:tr w:rsidR="00AD61D1" w14:paraId="536EA2A6" w14:textId="77777777" w:rsidTr="00AD61D1">
        <w:tc>
          <w:tcPr>
            <w:tcW w:w="510" w:type="dxa"/>
          </w:tcPr>
          <w:p w14:paraId="59C43F6A" w14:textId="77777777" w:rsidR="00AD61D1" w:rsidRPr="00FD59CE"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669F24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797F34DF" w14:textId="77777777" w:rsidR="00AD61D1" w:rsidRDefault="00AD61D1" w:rsidP="00970420">
            <w:pPr>
              <w:widowControl w:val="0"/>
              <w:ind w:left="0" w:firstLine="0"/>
              <w:jc w:val="center"/>
              <w:rPr>
                <w:rFonts w:asciiTheme="minorBidi" w:hAnsiTheme="minorBidi" w:cstheme="minorBidi"/>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ПО «</w:t>
            </w:r>
            <w:proofErr w:type="spellStart"/>
            <w:r>
              <w:rPr>
                <w:rFonts w:asciiTheme="minorBidi" w:hAnsiTheme="minorBidi" w:cstheme="minorBidi"/>
                <w:sz w:val="20"/>
                <w:szCs w:val="20"/>
              </w:rPr>
              <w:t>Бежицкая</w:t>
            </w:r>
            <w:proofErr w:type="spellEnd"/>
            <w:r>
              <w:rPr>
                <w:rFonts w:asciiTheme="minorBidi" w:hAnsiTheme="minorBidi" w:cstheme="minorBidi"/>
                <w:sz w:val="20"/>
                <w:szCs w:val="20"/>
              </w:rPr>
              <w:t xml:space="preserve"> сталь»</w:t>
            </w:r>
            <w:r>
              <w:rPr>
                <w:rFonts w:ascii="Arial" w:hAnsi="Arial" w:cs="Arial"/>
                <w:sz w:val="20"/>
                <w:szCs w:val="20"/>
              </w:rPr>
              <w:t>)</w:t>
            </w:r>
          </w:p>
        </w:tc>
        <w:tc>
          <w:tcPr>
            <w:tcW w:w="6832" w:type="dxa"/>
          </w:tcPr>
          <w:p w14:paraId="201C54F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9F518B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На ГОСТ Р 2.104 нет ссылки по тексту стандарта</w:t>
            </w:r>
          </w:p>
          <w:p w14:paraId="4AC133A3"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0E6DF6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Вставить ссылку на ГОСТ Р 2.104 в тексте стандарта</w:t>
            </w:r>
          </w:p>
        </w:tc>
        <w:tc>
          <w:tcPr>
            <w:tcW w:w="4111" w:type="dxa"/>
          </w:tcPr>
          <w:p w14:paraId="54B159A9" w14:textId="7BB385B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6416A2C1" w14:textId="0EF47ECE" w:rsidR="00AD61D1" w:rsidRDefault="00AD61D1" w:rsidP="00970420">
            <w:pPr>
              <w:widowControl w:val="0"/>
              <w:ind w:left="0" w:firstLine="0"/>
              <w:jc w:val="both"/>
              <w:rPr>
                <w:rFonts w:ascii="Arial" w:hAnsi="Arial" w:cs="Arial"/>
                <w:sz w:val="20"/>
                <w:szCs w:val="20"/>
              </w:rPr>
            </w:pPr>
            <w:r w:rsidRPr="00725FFB">
              <w:rPr>
                <w:rFonts w:ascii="Arial" w:eastAsia="Times New Roman" w:hAnsi="Arial" w:cs="Arial"/>
                <w:sz w:val="20"/>
                <w:szCs w:val="20"/>
                <w:lang w:eastAsia="ru-RU"/>
              </w:rPr>
              <w:t>Ссылка по тексту на ГОСТ Р 2.104 включена</w:t>
            </w:r>
          </w:p>
        </w:tc>
      </w:tr>
      <w:tr w:rsidR="00AD61D1" w14:paraId="7B06C7F5" w14:textId="77777777" w:rsidTr="00AD61D1">
        <w:tc>
          <w:tcPr>
            <w:tcW w:w="510" w:type="dxa"/>
          </w:tcPr>
          <w:p w14:paraId="5662A0A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12442A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071E5A30"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w:t>
            </w:r>
            <w:proofErr w:type="spellStart"/>
            <w:r>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32" w:type="dxa"/>
          </w:tcPr>
          <w:p w14:paraId="3276A28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C45ECA3"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ГОСТ Р 2.104 …</w:t>
            </w:r>
          </w:p>
          <w:p w14:paraId="7193E9A7"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2778D99"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Ввести ссылку на ГОСТ Р 2.104 в тексте проекта ГОСТ или исключить из раздела 2.</w:t>
            </w:r>
          </w:p>
          <w:p w14:paraId="4F801001"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Обоснование:</w:t>
            </w:r>
          </w:p>
          <w:p w14:paraId="7EF2E601"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 xml:space="preserve">Нет ссылки на ГОСТ Р 2.104 в тексте проекта ГОСТ </w:t>
            </w:r>
          </w:p>
        </w:tc>
        <w:tc>
          <w:tcPr>
            <w:tcW w:w="4111" w:type="dxa"/>
          </w:tcPr>
          <w:p w14:paraId="476EA6EE" w14:textId="4054382C" w:rsidR="00AD61D1" w:rsidRDefault="00AD61D1" w:rsidP="00970420">
            <w:pPr>
              <w:widowControl w:val="0"/>
              <w:ind w:left="0" w:firstLine="0"/>
              <w:jc w:val="both"/>
              <w:rPr>
                <w:rFonts w:ascii="Arial" w:hAnsi="Arial" w:cs="Arial"/>
                <w:sz w:val="20"/>
                <w:szCs w:val="20"/>
              </w:rPr>
            </w:pPr>
            <w:r>
              <w:rPr>
                <w:rFonts w:ascii="Arial" w:hAnsi="Arial" w:cs="Arial"/>
                <w:sz w:val="20"/>
                <w:szCs w:val="20"/>
              </w:rPr>
              <w:t>Принято.</w:t>
            </w:r>
          </w:p>
        </w:tc>
      </w:tr>
      <w:tr w:rsidR="00AD61D1" w14:paraId="69B8CD7C" w14:textId="77777777" w:rsidTr="00AD61D1">
        <w:tc>
          <w:tcPr>
            <w:tcW w:w="510" w:type="dxa"/>
          </w:tcPr>
          <w:p w14:paraId="4E31F77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BEF431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64EEE1CA"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Группа «ТМХ», № 1549-ДТР от </w:t>
            </w:r>
            <w:r>
              <w:rPr>
                <w:rFonts w:ascii="Arial" w:hAnsi="Arial" w:cs="Arial"/>
                <w:sz w:val="20"/>
                <w:szCs w:val="20"/>
              </w:rPr>
              <w:lastRenderedPageBreak/>
              <w:t>04.03.2024 г. (</w:t>
            </w:r>
            <w:r>
              <w:rPr>
                <w:rFonts w:asciiTheme="minorBidi" w:hAnsiTheme="minorBidi" w:cstheme="minorBidi"/>
                <w:sz w:val="20"/>
                <w:szCs w:val="20"/>
              </w:rPr>
              <w:t>АО НО «ТИВ»)</w:t>
            </w:r>
          </w:p>
        </w:tc>
        <w:tc>
          <w:tcPr>
            <w:tcW w:w="6832" w:type="dxa"/>
          </w:tcPr>
          <w:p w14:paraId="3B58E0F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5BBA603B"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lastRenderedPageBreak/>
              <w:t>ГОСТ Р 2.104 внесен в раздел 2, но отсутствует в тексте стандарта. Исключить ссылку либо внести ГОСТ Р 2.104 в текст стандарта</w:t>
            </w:r>
          </w:p>
        </w:tc>
        <w:tc>
          <w:tcPr>
            <w:tcW w:w="4111" w:type="dxa"/>
          </w:tcPr>
          <w:p w14:paraId="180A99BE" w14:textId="79FBC3FA" w:rsidR="00AD61D1" w:rsidRDefault="00AD61D1" w:rsidP="00970420">
            <w:pPr>
              <w:widowControl w:val="0"/>
              <w:ind w:left="0" w:firstLine="0"/>
              <w:jc w:val="both"/>
              <w:rPr>
                <w:rFonts w:ascii="Arial" w:hAnsi="Arial" w:cs="Arial"/>
                <w:sz w:val="20"/>
                <w:szCs w:val="20"/>
              </w:rPr>
            </w:pPr>
            <w:r>
              <w:rPr>
                <w:rFonts w:ascii="Arial" w:hAnsi="Arial" w:cs="Arial"/>
                <w:sz w:val="20"/>
                <w:szCs w:val="20"/>
              </w:rPr>
              <w:lastRenderedPageBreak/>
              <w:t>Принято.</w:t>
            </w:r>
          </w:p>
        </w:tc>
      </w:tr>
      <w:tr w:rsidR="00AD61D1" w14:paraId="483E763E" w14:textId="77777777" w:rsidTr="00AD61D1">
        <w:tc>
          <w:tcPr>
            <w:tcW w:w="510" w:type="dxa"/>
          </w:tcPr>
          <w:p w14:paraId="71B0087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A27239E" w14:textId="77777777" w:rsidR="00AD61D1" w:rsidRDefault="00AD61D1" w:rsidP="00970420">
            <w:pPr>
              <w:widowControl w:val="0"/>
              <w:ind w:left="0" w:firstLine="0"/>
              <w:rPr>
                <w:rFonts w:ascii="Arial" w:hAnsi="Arial" w:cs="Arial"/>
                <w:sz w:val="20"/>
                <w:szCs w:val="20"/>
                <w:lang w:val="en-US"/>
              </w:rPr>
            </w:pPr>
            <w:r>
              <w:rPr>
                <w:rFonts w:ascii="Arial" w:hAnsi="Arial" w:cs="Arial"/>
                <w:sz w:val="20"/>
                <w:szCs w:val="20"/>
                <w:lang w:val="en-US"/>
              </w:rPr>
              <w:t>2</w:t>
            </w:r>
          </w:p>
        </w:tc>
        <w:tc>
          <w:tcPr>
            <w:tcW w:w="2410" w:type="dxa"/>
          </w:tcPr>
          <w:p w14:paraId="5A8E431B"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«Адмиралтейские верфи», № 480300/527 от 29.03.2024 г.</w:t>
            </w:r>
          </w:p>
        </w:tc>
        <w:tc>
          <w:tcPr>
            <w:tcW w:w="6832" w:type="dxa"/>
          </w:tcPr>
          <w:p w14:paraId="1EB1536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3DA56A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Удалить ГОСТ Р 2.104</w:t>
            </w:r>
          </w:p>
          <w:p w14:paraId="3A3B77F9"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Обоснование:</w:t>
            </w:r>
          </w:p>
          <w:p w14:paraId="1676587C"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ГОСТ Р 2.104 не упоминается в стандарте</w:t>
            </w:r>
          </w:p>
        </w:tc>
        <w:tc>
          <w:tcPr>
            <w:tcW w:w="4111" w:type="dxa"/>
          </w:tcPr>
          <w:p w14:paraId="4C8CC3DE" w14:textId="7CEECC1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52D5C65" w14:textId="4F430200" w:rsidR="00AD61D1" w:rsidRDefault="00AD61D1" w:rsidP="00970420">
            <w:pPr>
              <w:widowControl w:val="0"/>
              <w:ind w:left="0" w:firstLine="0"/>
              <w:jc w:val="both"/>
              <w:rPr>
                <w:rFonts w:ascii="Arial" w:hAnsi="Arial" w:cs="Arial"/>
                <w:sz w:val="20"/>
                <w:szCs w:val="20"/>
              </w:rPr>
            </w:pPr>
            <w:r w:rsidRPr="00725FFB">
              <w:rPr>
                <w:rFonts w:ascii="Arial" w:eastAsia="Times New Roman" w:hAnsi="Arial" w:cs="Arial"/>
                <w:sz w:val="20"/>
                <w:szCs w:val="20"/>
                <w:lang w:eastAsia="ru-RU"/>
              </w:rPr>
              <w:t>Ссылка по тексту на ГОСТ Р 2.104 включена</w:t>
            </w:r>
          </w:p>
        </w:tc>
      </w:tr>
      <w:tr w:rsidR="00AD61D1" w14:paraId="3F2D86F5" w14:textId="77777777" w:rsidTr="00AD61D1">
        <w:tc>
          <w:tcPr>
            <w:tcW w:w="510" w:type="dxa"/>
          </w:tcPr>
          <w:p w14:paraId="1F4B036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4B4DB5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09505242"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32" w:type="dxa"/>
          </w:tcPr>
          <w:p w14:paraId="69706EC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95719CC"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color w:val="212121"/>
                <w:w w:val="105"/>
                <w:sz w:val="20"/>
                <w:szCs w:val="20"/>
              </w:rPr>
              <w:t>В</w:t>
            </w:r>
            <w:r>
              <w:rPr>
                <w:rFonts w:asciiTheme="minorBidi" w:hAnsiTheme="minorBidi" w:cstheme="minorBidi"/>
                <w:color w:val="212121"/>
                <w:spacing w:val="11"/>
                <w:w w:val="105"/>
                <w:sz w:val="20"/>
                <w:szCs w:val="20"/>
              </w:rPr>
              <w:t xml:space="preserve"> </w:t>
            </w:r>
            <w:r>
              <w:rPr>
                <w:rFonts w:asciiTheme="minorBidi" w:hAnsiTheme="minorBidi" w:cstheme="minorBidi"/>
                <w:color w:val="212121"/>
                <w:w w:val="105"/>
                <w:sz w:val="20"/>
                <w:szCs w:val="20"/>
              </w:rPr>
              <w:t>разделе</w:t>
            </w:r>
            <w:r>
              <w:rPr>
                <w:rFonts w:asciiTheme="minorBidi" w:hAnsiTheme="minorBidi" w:cstheme="minorBidi"/>
                <w:color w:val="212121"/>
                <w:spacing w:val="25"/>
                <w:w w:val="105"/>
                <w:sz w:val="20"/>
                <w:szCs w:val="20"/>
              </w:rPr>
              <w:t xml:space="preserve"> </w:t>
            </w:r>
            <w:r>
              <w:rPr>
                <w:rFonts w:asciiTheme="minorBidi" w:hAnsiTheme="minorBidi" w:cstheme="minorBidi"/>
                <w:color w:val="313131"/>
                <w:w w:val="105"/>
                <w:sz w:val="20"/>
                <w:szCs w:val="20"/>
              </w:rPr>
              <w:t>2</w:t>
            </w:r>
            <w:r>
              <w:rPr>
                <w:rFonts w:asciiTheme="minorBidi" w:hAnsiTheme="minorBidi" w:cstheme="minorBidi"/>
                <w:color w:val="313131"/>
                <w:spacing w:val="7"/>
                <w:w w:val="105"/>
                <w:sz w:val="20"/>
                <w:szCs w:val="20"/>
              </w:rPr>
              <w:t xml:space="preserve"> </w:t>
            </w:r>
            <w:r>
              <w:rPr>
                <w:rFonts w:asciiTheme="minorBidi" w:hAnsiTheme="minorBidi" w:cstheme="minorBidi"/>
                <w:color w:val="212121"/>
                <w:w w:val="105"/>
                <w:sz w:val="20"/>
                <w:szCs w:val="20"/>
              </w:rPr>
              <w:t>в</w:t>
            </w:r>
            <w:r>
              <w:rPr>
                <w:rFonts w:asciiTheme="minorBidi" w:hAnsiTheme="minorBidi" w:cstheme="minorBidi"/>
                <w:color w:val="212121"/>
                <w:spacing w:val="9"/>
                <w:w w:val="105"/>
                <w:sz w:val="20"/>
                <w:szCs w:val="20"/>
              </w:rPr>
              <w:t xml:space="preserve"> </w:t>
            </w:r>
            <w:r>
              <w:rPr>
                <w:rFonts w:asciiTheme="minorBidi" w:hAnsiTheme="minorBidi" w:cstheme="minorBidi"/>
                <w:color w:val="212121"/>
                <w:w w:val="105"/>
                <w:sz w:val="20"/>
                <w:szCs w:val="20"/>
              </w:rPr>
              <w:t>перечне</w:t>
            </w:r>
            <w:r>
              <w:rPr>
                <w:rFonts w:asciiTheme="minorBidi" w:hAnsiTheme="minorBidi" w:cstheme="minorBidi"/>
                <w:color w:val="212121"/>
                <w:spacing w:val="18"/>
                <w:w w:val="105"/>
                <w:sz w:val="20"/>
                <w:szCs w:val="20"/>
              </w:rPr>
              <w:t xml:space="preserve"> </w:t>
            </w:r>
            <w:r>
              <w:rPr>
                <w:rFonts w:asciiTheme="minorBidi" w:hAnsiTheme="minorBidi" w:cstheme="minorBidi"/>
                <w:color w:val="313131"/>
                <w:w w:val="105"/>
                <w:sz w:val="20"/>
                <w:szCs w:val="20"/>
              </w:rPr>
              <w:t>ссылочных</w:t>
            </w:r>
            <w:r>
              <w:rPr>
                <w:rFonts w:asciiTheme="minorBidi" w:hAnsiTheme="minorBidi" w:cstheme="minorBidi"/>
                <w:color w:val="313131"/>
                <w:spacing w:val="37"/>
                <w:w w:val="105"/>
                <w:sz w:val="20"/>
                <w:szCs w:val="20"/>
              </w:rPr>
              <w:t xml:space="preserve"> </w:t>
            </w:r>
            <w:r>
              <w:rPr>
                <w:rFonts w:asciiTheme="minorBidi" w:hAnsiTheme="minorBidi" w:cstheme="minorBidi"/>
                <w:color w:val="212121"/>
                <w:w w:val="105"/>
                <w:sz w:val="20"/>
                <w:szCs w:val="20"/>
              </w:rPr>
              <w:t>нормативных</w:t>
            </w:r>
            <w:r>
              <w:rPr>
                <w:rFonts w:asciiTheme="minorBidi" w:hAnsiTheme="minorBidi" w:cstheme="minorBidi"/>
                <w:color w:val="212121"/>
                <w:spacing w:val="25"/>
                <w:w w:val="105"/>
                <w:sz w:val="20"/>
                <w:szCs w:val="20"/>
              </w:rPr>
              <w:t xml:space="preserve"> </w:t>
            </w:r>
            <w:r>
              <w:rPr>
                <w:rFonts w:asciiTheme="minorBidi" w:hAnsiTheme="minorBidi" w:cstheme="minorBidi"/>
                <w:color w:val="313131"/>
                <w:w w:val="105"/>
                <w:sz w:val="20"/>
                <w:szCs w:val="20"/>
              </w:rPr>
              <w:t>документов</w:t>
            </w:r>
            <w:r>
              <w:rPr>
                <w:rFonts w:asciiTheme="minorBidi" w:hAnsiTheme="minorBidi" w:cstheme="minorBidi"/>
                <w:color w:val="313131"/>
                <w:spacing w:val="27"/>
                <w:w w:val="105"/>
                <w:sz w:val="20"/>
                <w:szCs w:val="20"/>
              </w:rPr>
              <w:t xml:space="preserve"> </w:t>
            </w:r>
            <w:r>
              <w:rPr>
                <w:rFonts w:asciiTheme="minorBidi" w:hAnsiTheme="minorBidi" w:cstheme="minorBidi"/>
                <w:color w:val="313131"/>
                <w:w w:val="105"/>
                <w:sz w:val="20"/>
                <w:szCs w:val="20"/>
              </w:rPr>
              <w:t>не</w:t>
            </w:r>
            <w:r>
              <w:rPr>
                <w:rFonts w:asciiTheme="minorBidi" w:hAnsiTheme="minorBidi" w:cstheme="minorBidi"/>
                <w:color w:val="313131"/>
                <w:w w:val="98"/>
                <w:sz w:val="20"/>
                <w:szCs w:val="20"/>
              </w:rPr>
              <w:t xml:space="preserve"> </w:t>
            </w:r>
            <w:r>
              <w:rPr>
                <w:rFonts w:asciiTheme="minorBidi" w:hAnsiTheme="minorBidi" w:cstheme="minorBidi"/>
                <w:color w:val="212121"/>
                <w:w w:val="105"/>
                <w:sz w:val="20"/>
                <w:szCs w:val="20"/>
              </w:rPr>
              <w:t>указаны</w:t>
            </w:r>
            <w:r>
              <w:rPr>
                <w:rFonts w:asciiTheme="minorBidi" w:hAnsiTheme="minorBidi" w:cstheme="minorBidi"/>
                <w:color w:val="212121"/>
                <w:spacing w:val="28"/>
                <w:w w:val="105"/>
                <w:sz w:val="20"/>
                <w:szCs w:val="20"/>
              </w:rPr>
              <w:t xml:space="preserve"> </w:t>
            </w:r>
            <w:r>
              <w:rPr>
                <w:rFonts w:asciiTheme="minorBidi" w:hAnsiTheme="minorBidi" w:cstheme="minorBidi"/>
                <w:color w:val="212121"/>
                <w:w w:val="105"/>
                <w:sz w:val="20"/>
                <w:szCs w:val="20"/>
              </w:rPr>
              <w:t>цифры</w:t>
            </w:r>
            <w:r>
              <w:rPr>
                <w:rFonts w:asciiTheme="minorBidi" w:hAnsiTheme="minorBidi" w:cstheme="minorBidi"/>
                <w:color w:val="212121"/>
                <w:spacing w:val="28"/>
                <w:w w:val="105"/>
                <w:sz w:val="20"/>
                <w:szCs w:val="20"/>
              </w:rPr>
              <w:t xml:space="preserve"> </w:t>
            </w:r>
            <w:r>
              <w:rPr>
                <w:rFonts w:asciiTheme="minorBidi" w:hAnsiTheme="minorBidi" w:cstheme="minorBidi"/>
                <w:color w:val="212121"/>
                <w:w w:val="105"/>
                <w:sz w:val="20"/>
                <w:szCs w:val="20"/>
              </w:rPr>
              <w:t>года</w:t>
            </w:r>
            <w:r>
              <w:rPr>
                <w:rFonts w:asciiTheme="minorBidi" w:hAnsiTheme="minorBidi" w:cstheme="minorBidi"/>
                <w:color w:val="212121"/>
                <w:spacing w:val="13"/>
                <w:w w:val="105"/>
                <w:sz w:val="20"/>
                <w:szCs w:val="20"/>
              </w:rPr>
              <w:t xml:space="preserve"> </w:t>
            </w:r>
            <w:r>
              <w:rPr>
                <w:rFonts w:asciiTheme="minorBidi" w:hAnsiTheme="minorBidi" w:cstheme="minorBidi"/>
                <w:color w:val="212121"/>
                <w:w w:val="105"/>
                <w:sz w:val="20"/>
                <w:szCs w:val="20"/>
              </w:rPr>
              <w:t>принятия</w:t>
            </w:r>
            <w:r>
              <w:rPr>
                <w:rFonts w:asciiTheme="minorBidi" w:hAnsiTheme="minorBidi" w:cstheme="minorBidi"/>
                <w:color w:val="212121"/>
                <w:spacing w:val="25"/>
                <w:w w:val="105"/>
                <w:sz w:val="20"/>
                <w:szCs w:val="20"/>
              </w:rPr>
              <w:t xml:space="preserve"> </w:t>
            </w:r>
            <w:r>
              <w:rPr>
                <w:rFonts w:asciiTheme="minorBidi" w:hAnsiTheme="minorBidi" w:cstheme="minorBidi"/>
                <w:color w:val="212121"/>
                <w:w w:val="105"/>
                <w:sz w:val="20"/>
                <w:szCs w:val="20"/>
              </w:rPr>
              <w:t>(п.</w:t>
            </w:r>
            <w:r>
              <w:rPr>
                <w:rFonts w:asciiTheme="minorBidi" w:hAnsiTheme="minorBidi" w:cstheme="minorBidi"/>
                <w:color w:val="212121"/>
                <w:spacing w:val="6"/>
                <w:w w:val="105"/>
                <w:sz w:val="20"/>
                <w:szCs w:val="20"/>
              </w:rPr>
              <w:t xml:space="preserve"> </w:t>
            </w:r>
            <w:r>
              <w:rPr>
                <w:rFonts w:asciiTheme="minorBidi" w:hAnsiTheme="minorBidi" w:cstheme="minorBidi"/>
                <w:color w:val="212121"/>
                <w:w w:val="105"/>
                <w:sz w:val="20"/>
                <w:szCs w:val="20"/>
              </w:rPr>
              <w:t>3.8.4</w:t>
            </w:r>
            <w:r>
              <w:rPr>
                <w:rFonts w:asciiTheme="minorBidi" w:hAnsiTheme="minorBidi" w:cstheme="minorBidi"/>
                <w:color w:val="212121"/>
                <w:spacing w:val="9"/>
                <w:w w:val="105"/>
                <w:sz w:val="20"/>
                <w:szCs w:val="20"/>
              </w:rPr>
              <w:t xml:space="preserve"> </w:t>
            </w:r>
            <w:r>
              <w:rPr>
                <w:rFonts w:asciiTheme="minorBidi" w:hAnsiTheme="minorBidi" w:cstheme="minorBidi"/>
                <w:color w:val="212121"/>
                <w:w w:val="105"/>
                <w:sz w:val="20"/>
                <w:szCs w:val="20"/>
              </w:rPr>
              <w:t>ГОСТ</w:t>
            </w:r>
            <w:r>
              <w:rPr>
                <w:rFonts w:asciiTheme="minorBidi" w:hAnsiTheme="minorBidi" w:cstheme="minorBidi"/>
                <w:color w:val="212121"/>
                <w:spacing w:val="43"/>
                <w:w w:val="105"/>
                <w:sz w:val="20"/>
                <w:szCs w:val="20"/>
              </w:rPr>
              <w:t xml:space="preserve"> </w:t>
            </w:r>
            <w:r>
              <w:rPr>
                <w:rFonts w:asciiTheme="minorBidi" w:hAnsiTheme="minorBidi" w:cstheme="minorBidi"/>
                <w:color w:val="212121"/>
                <w:w w:val="105"/>
                <w:sz w:val="20"/>
                <w:szCs w:val="20"/>
              </w:rPr>
              <w:t>1.5</w:t>
            </w:r>
            <w:r>
              <w:rPr>
                <w:rFonts w:asciiTheme="minorBidi" w:hAnsiTheme="minorBidi" w:cstheme="minorBidi"/>
                <w:color w:val="212121"/>
                <w:spacing w:val="-31"/>
                <w:w w:val="105"/>
                <w:sz w:val="20"/>
                <w:szCs w:val="20"/>
              </w:rPr>
              <w:t>-</w:t>
            </w:r>
            <w:r>
              <w:rPr>
                <w:rFonts w:asciiTheme="minorBidi" w:hAnsiTheme="minorBidi" w:cstheme="minorBidi"/>
                <w:color w:val="212121"/>
                <w:w w:val="105"/>
                <w:sz w:val="20"/>
                <w:szCs w:val="20"/>
              </w:rPr>
              <w:t>2001).</w:t>
            </w:r>
          </w:p>
        </w:tc>
        <w:tc>
          <w:tcPr>
            <w:tcW w:w="4111" w:type="dxa"/>
          </w:tcPr>
          <w:p w14:paraId="3CB1E2BC" w14:textId="77777777" w:rsidR="00AD61D1"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p>
          <w:p w14:paraId="3D85557E" w14:textId="0F542143" w:rsidR="00AD61D1" w:rsidRDefault="00AD61D1" w:rsidP="00970420">
            <w:pPr>
              <w:widowControl w:val="0"/>
              <w:ind w:left="0" w:firstLine="0"/>
              <w:jc w:val="both"/>
              <w:rPr>
                <w:rFonts w:ascii="Arial" w:hAnsi="Arial" w:cs="Arial"/>
                <w:sz w:val="20"/>
                <w:szCs w:val="20"/>
              </w:rPr>
            </w:pPr>
            <w:r>
              <w:rPr>
                <w:rFonts w:ascii="Arial" w:hAnsi="Arial" w:cs="Arial"/>
                <w:sz w:val="20"/>
                <w:szCs w:val="20"/>
              </w:rPr>
              <w:t>В соответствии с п. 4.3.4 ГОСТ Р 1.5-2012, если в тесте дана ссылка на весь стандарт в целом, то ее приводят без указания года принятия.</w:t>
            </w:r>
          </w:p>
        </w:tc>
      </w:tr>
      <w:tr w:rsidR="00AD61D1" w14:paraId="5DCB4D30" w14:textId="77777777" w:rsidTr="00AD61D1">
        <w:tc>
          <w:tcPr>
            <w:tcW w:w="510" w:type="dxa"/>
          </w:tcPr>
          <w:p w14:paraId="509F4A1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CAC681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2D21343C"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Научно-исследовательский испытательный центр (г. Москва) ЦНИИ ВКС МО РФ, б/н от 13.03.2024 г.</w:t>
            </w:r>
          </w:p>
        </w:tc>
        <w:tc>
          <w:tcPr>
            <w:tcW w:w="6832" w:type="dxa"/>
          </w:tcPr>
          <w:p w14:paraId="6DDDB68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DB0B6A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Перечень содержит обозначения стандартов без указания цифр года принятия стандарта</w:t>
            </w:r>
          </w:p>
          <w:p w14:paraId="2F5D1671"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132AFD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Перечень стандартов, содержащий их обозначения с указанием цифр года принятия стандарта</w:t>
            </w:r>
          </w:p>
          <w:p w14:paraId="308F9255"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Обоснование:</w:t>
            </w:r>
          </w:p>
          <w:p w14:paraId="0EEDA39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 3.8.4 ГОСТ 1.5-2001</w:t>
            </w:r>
          </w:p>
        </w:tc>
        <w:tc>
          <w:tcPr>
            <w:tcW w:w="4111" w:type="dxa"/>
          </w:tcPr>
          <w:p w14:paraId="298CCE73" w14:textId="77777777" w:rsidR="00AD61D1"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p>
          <w:p w14:paraId="4DA8BF9A" w14:textId="19D8D3B8" w:rsidR="00AD61D1" w:rsidRDefault="00AD61D1" w:rsidP="00970420">
            <w:pPr>
              <w:widowControl w:val="0"/>
              <w:ind w:left="0" w:firstLine="0"/>
              <w:jc w:val="both"/>
              <w:rPr>
                <w:rFonts w:ascii="Arial" w:hAnsi="Arial" w:cs="Arial"/>
                <w:sz w:val="20"/>
                <w:szCs w:val="20"/>
              </w:rPr>
            </w:pPr>
            <w:r>
              <w:rPr>
                <w:rFonts w:ascii="Arial" w:hAnsi="Arial" w:cs="Arial"/>
                <w:sz w:val="20"/>
                <w:szCs w:val="20"/>
              </w:rPr>
              <w:t>В соответствии с п. 4.3.4 ГОСТ Р 1.5-2012, если в тесте дана ссылка на весь стандарт в целом, то ее приводят без указания года принятия.</w:t>
            </w:r>
          </w:p>
        </w:tc>
      </w:tr>
      <w:tr w:rsidR="00AD61D1" w14:paraId="5288148A" w14:textId="77777777" w:rsidTr="00AD61D1">
        <w:tc>
          <w:tcPr>
            <w:tcW w:w="510" w:type="dxa"/>
          </w:tcPr>
          <w:p w14:paraId="5B5D06E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59ECDC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2</w:t>
            </w:r>
          </w:p>
        </w:tc>
        <w:tc>
          <w:tcPr>
            <w:tcW w:w="2410" w:type="dxa"/>
          </w:tcPr>
          <w:p w14:paraId="1849C016"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Научно-исследовательский испытательный центр (г. Москва) ЦНИИ ВКС МО РФ, б/н от 13.03.2024 г.</w:t>
            </w:r>
          </w:p>
        </w:tc>
        <w:tc>
          <w:tcPr>
            <w:tcW w:w="6832" w:type="dxa"/>
          </w:tcPr>
          <w:p w14:paraId="605ACF93"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6DA3477"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Удалить знак «точка» в конце первого,- второго, четвёртого и пятого элементов перечисления. Поставить знак «точка» в пятом элементе перечисления после слова «документация»</w:t>
            </w:r>
          </w:p>
        </w:tc>
        <w:tc>
          <w:tcPr>
            <w:tcW w:w="4111" w:type="dxa"/>
          </w:tcPr>
          <w:p w14:paraId="4C1B6896" w14:textId="4A9A3F69" w:rsidR="00AD61D1" w:rsidRDefault="00AD61D1" w:rsidP="00970420">
            <w:pPr>
              <w:widowControl w:val="0"/>
              <w:ind w:left="0" w:firstLine="0"/>
              <w:jc w:val="both"/>
              <w:rPr>
                <w:rFonts w:ascii="Arial" w:hAnsi="Arial" w:cs="Arial"/>
                <w:sz w:val="20"/>
                <w:szCs w:val="20"/>
              </w:rPr>
            </w:pPr>
            <w:r>
              <w:rPr>
                <w:rFonts w:ascii="Arial" w:hAnsi="Arial" w:cs="Arial"/>
                <w:sz w:val="20"/>
                <w:szCs w:val="20"/>
              </w:rPr>
              <w:t>Принято.</w:t>
            </w:r>
          </w:p>
        </w:tc>
      </w:tr>
      <w:tr w:rsidR="00AD61D1" w14:paraId="6673F74E" w14:textId="77777777" w:rsidTr="00AD61D1">
        <w:tc>
          <w:tcPr>
            <w:tcW w:w="510" w:type="dxa"/>
          </w:tcPr>
          <w:p w14:paraId="4988C80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8069C2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w:t>
            </w:r>
          </w:p>
        </w:tc>
        <w:tc>
          <w:tcPr>
            <w:tcW w:w="2410" w:type="dxa"/>
          </w:tcPr>
          <w:p w14:paraId="40A224B8"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27676D6E"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45DDCC7C" w14:textId="77777777" w:rsidR="00AD61D1" w:rsidRDefault="00AD61D1" w:rsidP="00970420">
            <w:pPr>
              <w:pStyle w:val="Headertext"/>
              <w:spacing w:before="0" w:after="0"/>
              <w:rPr>
                <w:rFonts w:asciiTheme="minorBidi" w:hAnsiTheme="minorBidi" w:cstheme="minorBidi"/>
                <w:sz w:val="20"/>
                <w:szCs w:val="20"/>
              </w:rPr>
            </w:pPr>
            <w:r>
              <w:rPr>
                <w:rFonts w:asciiTheme="minorBidi" w:hAnsiTheme="minorBidi" w:cstheme="minorBidi"/>
                <w:color w:val="000000"/>
                <w:sz w:val="20"/>
                <w:szCs w:val="20"/>
                <w:shd w:val="clear" w:color="auto" w:fill="FFFFFF"/>
              </w:rPr>
              <w:t>3.1.1</w:t>
            </w:r>
            <w:r>
              <w:rPr>
                <w:rFonts w:asciiTheme="minorBidi" w:hAnsiTheme="minorBidi" w:cstheme="minorBidi"/>
                <w:b/>
                <w:color w:val="000000"/>
                <w:sz w:val="20"/>
                <w:szCs w:val="20"/>
                <w:shd w:val="clear" w:color="auto" w:fill="FFFFFF"/>
              </w:rPr>
              <w:t>Документ по стандартизации</w:t>
            </w:r>
            <w:r>
              <w:rPr>
                <w:rFonts w:asciiTheme="minorBidi" w:hAnsiTheme="minorBidi" w:cstheme="minorBidi"/>
                <w:color w:val="000000"/>
                <w:sz w:val="20"/>
                <w:szCs w:val="20"/>
                <w:shd w:val="clear" w:color="auto" w:fill="FFFFFF"/>
              </w:rPr>
              <w:t xml:space="preserve"> - документ, в котором для добровольного и многократного применения устанавливаются общие характеристики объекта стандартизации, а также правила и общие принципы в отношении объекта стандартизации, за исключением случаев, если обязательность применения документов по стандартизации устанавливается настоящим Федеральным законом</w:t>
            </w:r>
          </w:p>
          <w:p w14:paraId="68FA7B60"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Федеральный закон </w:t>
            </w:r>
          </w:p>
          <w:p w14:paraId="6C5BF2E8"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Обоснование:</w:t>
            </w:r>
          </w:p>
          <w:p w14:paraId="1E8290BD"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lastRenderedPageBreak/>
              <w:t>№ 162-ФЗ</w:t>
            </w:r>
          </w:p>
        </w:tc>
        <w:tc>
          <w:tcPr>
            <w:tcW w:w="4111" w:type="dxa"/>
          </w:tcPr>
          <w:p w14:paraId="2E6CCD36" w14:textId="77777777" w:rsidR="00AD61D1" w:rsidRDefault="00AD61D1" w:rsidP="00970420">
            <w:pPr>
              <w:widowControl w:val="0"/>
              <w:ind w:left="0" w:firstLine="0"/>
              <w:jc w:val="both"/>
              <w:rPr>
                <w:rFonts w:ascii="Arial" w:hAnsi="Arial" w:cs="Arial"/>
                <w:sz w:val="20"/>
                <w:szCs w:val="20"/>
              </w:rPr>
            </w:pPr>
            <w:r>
              <w:rPr>
                <w:rFonts w:ascii="Arial" w:hAnsi="Arial" w:cs="Arial"/>
                <w:sz w:val="20"/>
                <w:szCs w:val="20"/>
              </w:rPr>
              <w:lastRenderedPageBreak/>
              <w:t>Отклонено.</w:t>
            </w:r>
          </w:p>
          <w:p w14:paraId="5C98A161" w14:textId="01C552C2" w:rsidR="00AD61D1" w:rsidRDefault="00AD61D1" w:rsidP="00970420">
            <w:pPr>
              <w:widowControl w:val="0"/>
              <w:ind w:left="0" w:firstLine="0"/>
              <w:jc w:val="both"/>
              <w:rPr>
                <w:rFonts w:ascii="Arial" w:hAnsi="Arial" w:cs="Arial"/>
                <w:sz w:val="20"/>
                <w:szCs w:val="20"/>
              </w:rPr>
            </w:pPr>
            <w:r>
              <w:rPr>
                <w:rFonts w:ascii="Arial" w:hAnsi="Arial" w:cs="Arial"/>
                <w:sz w:val="20"/>
                <w:szCs w:val="20"/>
              </w:rPr>
              <w:t>Общеупотребимый термин, не нуждается в определении в данном стандарте</w:t>
            </w:r>
          </w:p>
        </w:tc>
      </w:tr>
      <w:tr w:rsidR="00AD61D1" w14:paraId="673CDA24" w14:textId="77777777" w:rsidTr="00AD61D1">
        <w:tc>
          <w:tcPr>
            <w:tcW w:w="510" w:type="dxa"/>
          </w:tcPr>
          <w:p w14:paraId="09E348D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C655AD8" w14:textId="77777777" w:rsidR="00AD61D1" w:rsidRPr="00FD59CE" w:rsidRDefault="00AD61D1" w:rsidP="00970420">
            <w:pPr>
              <w:widowControl w:val="0"/>
              <w:ind w:left="0" w:firstLine="0"/>
              <w:rPr>
                <w:rFonts w:ascii="Arial" w:hAnsi="Arial" w:cs="Arial"/>
                <w:sz w:val="20"/>
                <w:szCs w:val="20"/>
              </w:rPr>
            </w:pPr>
            <w:r w:rsidRPr="00FD59CE">
              <w:rPr>
                <w:rFonts w:ascii="Arial" w:hAnsi="Arial" w:cs="Arial"/>
                <w:sz w:val="20"/>
                <w:szCs w:val="20"/>
              </w:rPr>
              <w:t>3</w:t>
            </w:r>
          </w:p>
        </w:tc>
        <w:tc>
          <w:tcPr>
            <w:tcW w:w="2410" w:type="dxa"/>
          </w:tcPr>
          <w:p w14:paraId="575B1790" w14:textId="77777777" w:rsidR="00AD61D1" w:rsidRPr="00FD59CE" w:rsidRDefault="00AD61D1" w:rsidP="00970420">
            <w:pPr>
              <w:widowControl w:val="0"/>
              <w:ind w:left="0" w:firstLine="0"/>
              <w:jc w:val="center"/>
              <w:rPr>
                <w:rFonts w:asciiTheme="minorBidi" w:hAnsiTheme="minorBidi" w:cstheme="minorBidi"/>
                <w:sz w:val="20"/>
                <w:szCs w:val="20"/>
              </w:rPr>
            </w:pPr>
            <w:r w:rsidRPr="00FD59CE">
              <w:rPr>
                <w:rFonts w:ascii="Arial" w:hAnsi="Arial" w:cs="Arial"/>
                <w:color w:val="000000" w:themeColor="text1"/>
                <w:sz w:val="20"/>
                <w:szCs w:val="20"/>
              </w:rPr>
              <w:t>ООО «ОИЦ», № 2/044-01-04 от 29.02.2024 г.</w:t>
            </w:r>
          </w:p>
        </w:tc>
        <w:tc>
          <w:tcPr>
            <w:tcW w:w="6832" w:type="dxa"/>
          </w:tcPr>
          <w:p w14:paraId="5CA3DC55" w14:textId="77777777" w:rsidR="00AD61D1" w:rsidRPr="00FD59CE" w:rsidRDefault="00AD61D1" w:rsidP="00970420">
            <w:pPr>
              <w:ind w:left="0" w:firstLine="0"/>
              <w:rPr>
                <w:rFonts w:ascii="Arial" w:hAnsi="Arial" w:cs="Arial"/>
                <w:b/>
                <w:bCs/>
                <w:color w:val="000000" w:themeColor="text1"/>
                <w:sz w:val="20"/>
                <w:szCs w:val="20"/>
                <w:u w:val="single"/>
              </w:rPr>
            </w:pPr>
            <w:r w:rsidRPr="00FD59CE">
              <w:rPr>
                <w:rFonts w:ascii="Arial" w:hAnsi="Arial" w:cs="Arial"/>
                <w:b/>
                <w:bCs/>
                <w:color w:val="000000" w:themeColor="text1"/>
                <w:sz w:val="20"/>
                <w:szCs w:val="20"/>
                <w:u w:val="single"/>
              </w:rPr>
              <w:t>Замечание:</w:t>
            </w:r>
          </w:p>
          <w:p w14:paraId="15488DBC" w14:textId="77777777" w:rsidR="00AD61D1" w:rsidRPr="00FD59CE" w:rsidRDefault="00AD61D1" w:rsidP="00970420">
            <w:pPr>
              <w:ind w:left="0" w:firstLine="0"/>
              <w:rPr>
                <w:rFonts w:ascii="Arial" w:hAnsi="Arial" w:cs="Arial"/>
                <w:color w:val="000000" w:themeColor="text1"/>
                <w:sz w:val="20"/>
                <w:szCs w:val="20"/>
              </w:rPr>
            </w:pPr>
            <w:r w:rsidRPr="00FD59CE">
              <w:rPr>
                <w:rFonts w:ascii="Arial" w:hAnsi="Arial" w:cs="Arial"/>
                <w:color w:val="000000" w:themeColor="text1"/>
                <w:sz w:val="20"/>
                <w:szCs w:val="20"/>
              </w:rPr>
              <w:t>Рекомендуем дополнить раздел термином и определением «конструкторская документация»</w:t>
            </w:r>
          </w:p>
          <w:p w14:paraId="1B722B82" w14:textId="77777777" w:rsidR="00AD61D1" w:rsidRPr="00FD59CE" w:rsidRDefault="00AD61D1" w:rsidP="00970420">
            <w:pPr>
              <w:ind w:left="0" w:firstLine="0"/>
              <w:rPr>
                <w:rFonts w:ascii="Arial" w:hAnsi="Arial" w:cs="Arial"/>
                <w:color w:val="000000" w:themeColor="text1"/>
                <w:sz w:val="20"/>
                <w:szCs w:val="20"/>
              </w:rPr>
            </w:pPr>
            <w:r w:rsidRPr="00FD59CE">
              <w:rPr>
                <w:rFonts w:ascii="Arial" w:hAnsi="Arial" w:cs="Arial"/>
                <w:b/>
                <w:bCs/>
                <w:color w:val="000000" w:themeColor="text1"/>
                <w:sz w:val="20"/>
                <w:szCs w:val="20"/>
                <w:u w:val="single"/>
              </w:rPr>
              <w:t>Предлагаемая редакция:</w:t>
            </w:r>
          </w:p>
          <w:p w14:paraId="05FBD546" w14:textId="77777777" w:rsidR="00AD61D1" w:rsidRPr="00FD59CE" w:rsidRDefault="00AD61D1" w:rsidP="00970420">
            <w:pPr>
              <w:ind w:left="0" w:firstLine="0"/>
              <w:rPr>
                <w:rFonts w:ascii="Arial" w:hAnsi="Arial" w:cs="Arial"/>
                <w:color w:val="000000" w:themeColor="text1"/>
                <w:sz w:val="20"/>
                <w:szCs w:val="20"/>
              </w:rPr>
            </w:pPr>
            <w:r w:rsidRPr="00FD59CE">
              <w:rPr>
                <w:rFonts w:ascii="Arial" w:hAnsi="Arial" w:cs="Arial"/>
                <w:color w:val="000000" w:themeColor="text1"/>
                <w:sz w:val="20"/>
                <w:szCs w:val="20"/>
              </w:rPr>
              <w:t>Конструкторская документация (по ГОСТ Р 2.005-2023)</w:t>
            </w:r>
          </w:p>
          <w:p w14:paraId="29319701" w14:textId="77777777" w:rsidR="00AD61D1" w:rsidRPr="00FD59CE" w:rsidRDefault="00AD61D1" w:rsidP="00970420">
            <w:pPr>
              <w:ind w:left="0" w:firstLine="0"/>
              <w:rPr>
                <w:rFonts w:ascii="Arial" w:hAnsi="Arial" w:cs="Arial"/>
                <w:bCs/>
                <w:sz w:val="20"/>
                <w:szCs w:val="20"/>
              </w:rPr>
            </w:pPr>
            <w:r w:rsidRPr="00FD59CE">
              <w:rPr>
                <w:rFonts w:ascii="Arial" w:hAnsi="Arial" w:cs="Arial"/>
                <w:b/>
                <w:sz w:val="20"/>
                <w:szCs w:val="20"/>
                <w:u w:val="single"/>
              </w:rPr>
              <w:t>Обоснование:</w:t>
            </w:r>
          </w:p>
          <w:p w14:paraId="6E7ABA28" w14:textId="77777777" w:rsidR="00AD61D1" w:rsidRPr="00FD59CE" w:rsidRDefault="00AD61D1" w:rsidP="00970420">
            <w:pPr>
              <w:ind w:left="0" w:firstLine="0"/>
              <w:rPr>
                <w:rFonts w:ascii="Arial" w:hAnsi="Arial" w:cs="Arial"/>
                <w:color w:val="000000" w:themeColor="text1"/>
                <w:sz w:val="20"/>
                <w:szCs w:val="20"/>
              </w:rPr>
            </w:pPr>
            <w:r w:rsidRPr="00FD59CE">
              <w:rPr>
                <w:rFonts w:ascii="Arial" w:hAnsi="Arial" w:cs="Arial"/>
                <w:color w:val="000000" w:themeColor="text1"/>
                <w:sz w:val="20"/>
                <w:szCs w:val="20"/>
              </w:rPr>
              <w:t>Применить термин и определение из ГОСТ Р 2.005-2023</w:t>
            </w:r>
          </w:p>
        </w:tc>
        <w:tc>
          <w:tcPr>
            <w:tcW w:w="4111" w:type="dxa"/>
          </w:tcPr>
          <w:p w14:paraId="06897D46" w14:textId="64AECDBD" w:rsidR="00AD61D1" w:rsidRPr="00FD59CE"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r w:rsidRPr="00FD59CE">
              <w:rPr>
                <w:rFonts w:ascii="Arial" w:hAnsi="Arial" w:cs="Arial"/>
                <w:sz w:val="20"/>
                <w:szCs w:val="20"/>
              </w:rPr>
              <w:t>.</w:t>
            </w:r>
          </w:p>
          <w:p w14:paraId="609FA2FE" w14:textId="14F297FA" w:rsidR="00AD61D1" w:rsidRDefault="00AD61D1" w:rsidP="00970420">
            <w:pPr>
              <w:widowControl w:val="0"/>
              <w:ind w:left="0" w:firstLine="0"/>
              <w:jc w:val="both"/>
              <w:rPr>
                <w:rFonts w:ascii="Arial" w:hAnsi="Arial" w:cs="Arial"/>
                <w:sz w:val="20"/>
                <w:szCs w:val="20"/>
              </w:rPr>
            </w:pPr>
            <w:r w:rsidRPr="00FD59CE">
              <w:rPr>
                <w:rFonts w:ascii="Arial" w:hAnsi="Arial" w:cs="Arial"/>
                <w:sz w:val="20"/>
                <w:szCs w:val="20"/>
              </w:rPr>
              <w:t>Ссылка на ГОСТ Р 2.005 есть в разделе 3, дублирование не допускается</w:t>
            </w:r>
          </w:p>
        </w:tc>
      </w:tr>
      <w:tr w:rsidR="00AD61D1" w14:paraId="25D1EE38" w14:textId="77777777" w:rsidTr="00AD61D1">
        <w:tc>
          <w:tcPr>
            <w:tcW w:w="510" w:type="dxa"/>
          </w:tcPr>
          <w:p w14:paraId="2489783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D1ED3C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w:t>
            </w:r>
          </w:p>
        </w:tc>
        <w:tc>
          <w:tcPr>
            <w:tcW w:w="2410" w:type="dxa"/>
          </w:tcPr>
          <w:p w14:paraId="42AF6BDC"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6832" w:type="dxa"/>
          </w:tcPr>
          <w:p w14:paraId="5EC9A65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8FF6C7C" w14:textId="77777777" w:rsidR="00AD61D1" w:rsidRDefault="00AD61D1" w:rsidP="00970420">
            <w:pPr>
              <w:ind w:left="0" w:firstLine="0"/>
              <w:rPr>
                <w:rFonts w:ascii="Arial" w:hAnsi="Arial" w:cs="Arial"/>
                <w:sz w:val="20"/>
                <w:szCs w:val="20"/>
              </w:rPr>
            </w:pPr>
            <w:r>
              <w:rPr>
                <w:rFonts w:ascii="Arial" w:hAnsi="Arial" w:cs="Arial"/>
                <w:sz w:val="20"/>
                <w:szCs w:val="20"/>
              </w:rPr>
              <w:t>Добавить определение термина «Нормоконтроль»</w:t>
            </w:r>
            <w:r>
              <w:rPr>
                <w:sz w:val="20"/>
                <w:szCs w:val="20"/>
              </w:rPr>
              <w:t xml:space="preserve"> </w:t>
            </w:r>
            <w:r>
              <w:rPr>
                <w:rFonts w:ascii="Arial" w:hAnsi="Arial" w:cs="Arial"/>
                <w:sz w:val="20"/>
                <w:szCs w:val="20"/>
              </w:rPr>
              <w:t>согласно ГОСТ Р 2.005</w:t>
            </w:r>
          </w:p>
          <w:p w14:paraId="79F1CE2D"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4C7F7B60" w14:textId="77777777" w:rsidR="00AD61D1" w:rsidRDefault="00AD61D1" w:rsidP="00970420">
            <w:pPr>
              <w:ind w:left="0" w:firstLine="0"/>
              <w:rPr>
                <w:rFonts w:ascii="Arial" w:hAnsi="Arial" w:cs="Arial"/>
                <w:sz w:val="20"/>
                <w:szCs w:val="20"/>
              </w:rPr>
            </w:pPr>
            <w:r>
              <w:rPr>
                <w:rFonts w:ascii="Arial" w:hAnsi="Arial" w:cs="Arial"/>
                <w:sz w:val="20"/>
                <w:szCs w:val="20"/>
              </w:rPr>
              <w:t>нормоконтроль: Проверка конструкторской документации на соответствие нормам, требованиям и правилам, установленным документами по стандартизации.</w:t>
            </w:r>
          </w:p>
          <w:p w14:paraId="51ACE26C"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Обоснование:</w:t>
            </w:r>
          </w:p>
          <w:p w14:paraId="70772D30" w14:textId="77777777" w:rsidR="00AD61D1" w:rsidRDefault="00AD61D1" w:rsidP="00970420">
            <w:pPr>
              <w:ind w:left="0" w:firstLine="0"/>
              <w:rPr>
                <w:rFonts w:ascii="Arial" w:hAnsi="Arial" w:cs="Arial"/>
                <w:color w:val="000000" w:themeColor="text1"/>
                <w:sz w:val="20"/>
                <w:szCs w:val="20"/>
              </w:rPr>
            </w:pPr>
            <w:r>
              <w:rPr>
                <w:rFonts w:ascii="Arial" w:hAnsi="Arial" w:cs="Arial"/>
                <w:sz w:val="20"/>
                <w:szCs w:val="20"/>
              </w:rPr>
              <w:t>Полное смысловое раскрытие термина «</w:t>
            </w:r>
            <w:proofErr w:type="spellStart"/>
            <w:r>
              <w:rPr>
                <w:rFonts w:ascii="Arial" w:hAnsi="Arial" w:cs="Arial"/>
                <w:sz w:val="20"/>
                <w:szCs w:val="20"/>
              </w:rPr>
              <w:t>нормоконтролер</w:t>
            </w:r>
            <w:proofErr w:type="spellEnd"/>
            <w:r>
              <w:rPr>
                <w:rFonts w:ascii="Arial" w:hAnsi="Arial" w:cs="Arial"/>
                <w:sz w:val="20"/>
                <w:szCs w:val="20"/>
              </w:rPr>
              <w:t>»</w:t>
            </w:r>
          </w:p>
        </w:tc>
        <w:tc>
          <w:tcPr>
            <w:tcW w:w="4111" w:type="dxa"/>
          </w:tcPr>
          <w:p w14:paraId="62002B02" w14:textId="2403E7DD" w:rsidR="00AD61D1" w:rsidRPr="00FD59CE"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r w:rsidRPr="00FD59CE">
              <w:rPr>
                <w:rFonts w:ascii="Arial" w:hAnsi="Arial" w:cs="Arial"/>
                <w:sz w:val="20"/>
                <w:szCs w:val="20"/>
              </w:rPr>
              <w:t>.</w:t>
            </w:r>
          </w:p>
          <w:p w14:paraId="4992F51B" w14:textId="3B7EE590" w:rsidR="00AD61D1" w:rsidRDefault="00AD61D1" w:rsidP="00970420">
            <w:pPr>
              <w:widowControl w:val="0"/>
              <w:ind w:left="0" w:firstLine="0"/>
              <w:jc w:val="both"/>
              <w:rPr>
                <w:rFonts w:ascii="Arial" w:hAnsi="Arial" w:cs="Arial"/>
                <w:sz w:val="20"/>
                <w:szCs w:val="20"/>
              </w:rPr>
            </w:pPr>
            <w:r w:rsidRPr="00FD59CE">
              <w:rPr>
                <w:rFonts w:ascii="Arial" w:hAnsi="Arial" w:cs="Arial"/>
                <w:sz w:val="20"/>
                <w:szCs w:val="20"/>
              </w:rPr>
              <w:t>Ссылка на ГОСТ Р 2.005 есть в разделе 3, дублирование не допускается</w:t>
            </w:r>
          </w:p>
        </w:tc>
      </w:tr>
      <w:tr w:rsidR="00AD61D1" w14:paraId="6D5AF635" w14:textId="77777777" w:rsidTr="00AD61D1">
        <w:tc>
          <w:tcPr>
            <w:tcW w:w="510" w:type="dxa"/>
          </w:tcPr>
          <w:p w14:paraId="01AC92E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F66115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w:t>
            </w:r>
          </w:p>
        </w:tc>
        <w:tc>
          <w:tcPr>
            <w:tcW w:w="2410" w:type="dxa"/>
          </w:tcPr>
          <w:p w14:paraId="49B3757E"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6832" w:type="dxa"/>
          </w:tcPr>
          <w:p w14:paraId="04AF428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2983A7D" w14:textId="77777777" w:rsidR="00AD61D1" w:rsidRDefault="00AD61D1" w:rsidP="00970420">
            <w:pPr>
              <w:ind w:left="0" w:firstLine="0"/>
              <w:rPr>
                <w:rFonts w:ascii="Arial" w:hAnsi="Arial" w:cs="Arial"/>
                <w:sz w:val="20"/>
                <w:szCs w:val="20"/>
              </w:rPr>
            </w:pPr>
            <w:r>
              <w:rPr>
                <w:rFonts w:ascii="Arial" w:hAnsi="Arial" w:cs="Arial"/>
                <w:sz w:val="20"/>
                <w:szCs w:val="20"/>
              </w:rPr>
              <w:t>Текст «и установочных размеров. характерных»</w:t>
            </w:r>
          </w:p>
          <w:p w14:paraId="3508BA82"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AE7D2B0" w14:textId="77777777" w:rsidR="00AD61D1" w:rsidRDefault="00AD61D1" w:rsidP="00970420">
            <w:pPr>
              <w:ind w:left="0" w:firstLine="0"/>
              <w:rPr>
                <w:rFonts w:ascii="Arial" w:hAnsi="Arial" w:cs="Arial"/>
                <w:sz w:val="20"/>
                <w:szCs w:val="20"/>
              </w:rPr>
            </w:pPr>
            <w:r>
              <w:rPr>
                <w:rFonts w:ascii="Arial" w:hAnsi="Arial" w:cs="Arial"/>
                <w:sz w:val="20"/>
                <w:szCs w:val="20"/>
              </w:rPr>
              <w:t>«и установочных размеров, характерных»</w:t>
            </w:r>
          </w:p>
          <w:p w14:paraId="1A8A6C07"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Обоснование:</w:t>
            </w:r>
          </w:p>
          <w:p w14:paraId="4B5F03F6" w14:textId="77777777" w:rsidR="00AD61D1" w:rsidRDefault="00AD61D1" w:rsidP="00970420">
            <w:pPr>
              <w:ind w:left="0" w:firstLine="0"/>
              <w:rPr>
                <w:rFonts w:ascii="Arial" w:hAnsi="Arial" w:cs="Arial"/>
                <w:color w:val="000000" w:themeColor="text1"/>
                <w:sz w:val="20"/>
                <w:szCs w:val="20"/>
              </w:rPr>
            </w:pPr>
            <w:r>
              <w:rPr>
                <w:rFonts w:ascii="Arial" w:hAnsi="Arial" w:cs="Arial"/>
                <w:sz w:val="20"/>
                <w:szCs w:val="20"/>
              </w:rPr>
              <w:t xml:space="preserve">Опечатка </w:t>
            </w:r>
          </w:p>
        </w:tc>
        <w:tc>
          <w:tcPr>
            <w:tcW w:w="4111" w:type="dxa"/>
          </w:tcPr>
          <w:p w14:paraId="1727CFC8" w14:textId="1A7F8713" w:rsidR="00AD61D1" w:rsidRDefault="00AD61D1" w:rsidP="00970420">
            <w:pPr>
              <w:widowControl w:val="0"/>
              <w:ind w:left="0" w:firstLine="0"/>
              <w:jc w:val="both"/>
              <w:rPr>
                <w:rFonts w:ascii="Arial" w:hAnsi="Arial" w:cs="Arial"/>
                <w:sz w:val="20"/>
                <w:szCs w:val="20"/>
              </w:rPr>
            </w:pPr>
            <w:r>
              <w:rPr>
                <w:rFonts w:ascii="Arial" w:hAnsi="Arial" w:cs="Arial"/>
                <w:sz w:val="20"/>
                <w:szCs w:val="20"/>
              </w:rPr>
              <w:t>Принято.</w:t>
            </w:r>
          </w:p>
        </w:tc>
      </w:tr>
      <w:tr w:rsidR="00AD61D1" w14:paraId="6C6E118B" w14:textId="77777777" w:rsidTr="00AD61D1">
        <w:tc>
          <w:tcPr>
            <w:tcW w:w="510" w:type="dxa"/>
          </w:tcPr>
          <w:p w14:paraId="55A4453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0226574"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w:t>
            </w:r>
          </w:p>
        </w:tc>
        <w:tc>
          <w:tcPr>
            <w:tcW w:w="2410" w:type="dxa"/>
          </w:tcPr>
          <w:p w14:paraId="729B18E3"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color w:val="000000" w:themeColor="text1"/>
                <w:sz w:val="20"/>
                <w:szCs w:val="20"/>
              </w:rPr>
              <w:t>АО «Решетнёв», № 520-7/4 от 10.01.2024</w:t>
            </w:r>
          </w:p>
        </w:tc>
        <w:tc>
          <w:tcPr>
            <w:tcW w:w="6832" w:type="dxa"/>
          </w:tcPr>
          <w:p w14:paraId="43169F25"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5E430D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Ввести терминологическую статью «Нормоконтроль»</w:t>
            </w:r>
          </w:p>
          <w:p w14:paraId="2E31D516"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48C87CF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w:t>
            </w:r>
            <w:r>
              <w:rPr>
                <w:rFonts w:ascii="Arial" w:hAnsi="Arial" w:cs="Arial"/>
                <w:b/>
                <w:bCs/>
                <w:color w:val="000000" w:themeColor="text1"/>
                <w:sz w:val="20"/>
                <w:szCs w:val="20"/>
              </w:rPr>
              <w:t>нормоконтроль:</w:t>
            </w:r>
            <w:r>
              <w:rPr>
                <w:rFonts w:ascii="Arial" w:hAnsi="Arial" w:cs="Arial"/>
                <w:color w:val="000000" w:themeColor="text1"/>
                <w:sz w:val="20"/>
                <w:szCs w:val="20"/>
              </w:rPr>
              <w:t xml:space="preserve"> Контроль выполнения конструкторской документации на изделия в соответствии с требованиями, правилами и нормами установленными документами по стандартизации»</w:t>
            </w:r>
          </w:p>
        </w:tc>
        <w:tc>
          <w:tcPr>
            <w:tcW w:w="4111" w:type="dxa"/>
          </w:tcPr>
          <w:p w14:paraId="525588FA" w14:textId="4AE605B3" w:rsidR="00AD61D1" w:rsidRPr="00FD59CE"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r w:rsidRPr="00FD59CE">
              <w:rPr>
                <w:rFonts w:ascii="Arial" w:hAnsi="Arial" w:cs="Arial"/>
                <w:sz w:val="20"/>
                <w:szCs w:val="20"/>
              </w:rPr>
              <w:t>.</w:t>
            </w:r>
          </w:p>
          <w:p w14:paraId="4E6DFC1F" w14:textId="7EB283B4" w:rsidR="00AD61D1" w:rsidRDefault="00AD61D1" w:rsidP="00970420">
            <w:pPr>
              <w:widowControl w:val="0"/>
              <w:ind w:left="0" w:firstLine="0"/>
              <w:jc w:val="both"/>
              <w:rPr>
                <w:rFonts w:ascii="Arial" w:eastAsia="Times New Roman" w:hAnsi="Arial" w:cs="Arial"/>
                <w:sz w:val="20"/>
                <w:szCs w:val="20"/>
                <w:lang w:eastAsia="ru-RU"/>
              </w:rPr>
            </w:pPr>
            <w:r>
              <w:rPr>
                <w:rFonts w:ascii="Arial" w:hAnsi="Arial" w:cs="Arial"/>
                <w:sz w:val="20"/>
                <w:szCs w:val="20"/>
              </w:rPr>
              <w:t xml:space="preserve">Термин определен в ГОСТ Р 2.005. </w:t>
            </w:r>
            <w:r w:rsidRPr="00FD59CE">
              <w:rPr>
                <w:rFonts w:ascii="Arial" w:hAnsi="Arial" w:cs="Arial"/>
                <w:sz w:val="20"/>
                <w:szCs w:val="20"/>
              </w:rPr>
              <w:t>Ссылка на ГОСТ Р 2.005 есть в разделе 3, дублирование не допускается</w:t>
            </w:r>
          </w:p>
        </w:tc>
      </w:tr>
      <w:tr w:rsidR="00AD61D1" w14:paraId="24B8A92E" w14:textId="77777777" w:rsidTr="00AD61D1">
        <w:tc>
          <w:tcPr>
            <w:tcW w:w="510" w:type="dxa"/>
          </w:tcPr>
          <w:p w14:paraId="55A3EAF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710B48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w:t>
            </w:r>
          </w:p>
        </w:tc>
        <w:tc>
          <w:tcPr>
            <w:tcW w:w="2410" w:type="dxa"/>
          </w:tcPr>
          <w:p w14:paraId="06EB2EA9"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sz w:val="20"/>
                <w:szCs w:val="20"/>
              </w:rPr>
              <w:t xml:space="preserve">АО «ПО «Севмаш», № 83.60.1/153 от 05.02.2024 г. </w:t>
            </w:r>
          </w:p>
        </w:tc>
        <w:tc>
          <w:tcPr>
            <w:tcW w:w="6832" w:type="dxa"/>
          </w:tcPr>
          <w:p w14:paraId="0769CE0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111CB1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Дополнить термином и его определением.</w:t>
            </w:r>
          </w:p>
          <w:p w14:paraId="22A833ED"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9DCE26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w:t>
            </w:r>
            <w:r>
              <w:rPr>
                <w:rFonts w:ascii="Arial" w:hAnsi="Arial" w:cs="Arial"/>
                <w:b/>
                <w:color w:val="000000" w:themeColor="text1"/>
                <w:sz w:val="20"/>
                <w:szCs w:val="20"/>
              </w:rPr>
              <w:t>объект проверки</w:t>
            </w:r>
            <w:r>
              <w:rPr>
                <w:rFonts w:ascii="Arial" w:hAnsi="Arial" w:cs="Arial"/>
                <w:color w:val="000000" w:themeColor="text1"/>
                <w:sz w:val="20"/>
                <w:szCs w:val="20"/>
              </w:rPr>
              <w:t>»</w:t>
            </w:r>
          </w:p>
        </w:tc>
        <w:tc>
          <w:tcPr>
            <w:tcW w:w="4111" w:type="dxa"/>
          </w:tcPr>
          <w:p w14:paraId="70340D9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9E5ECC3" w14:textId="07FBBAE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Данное понятие достаточно определено в таблице 1 через перечисление его возможных экземпляров</w:t>
            </w:r>
          </w:p>
        </w:tc>
      </w:tr>
      <w:tr w:rsidR="00AD61D1" w14:paraId="33938D18" w14:textId="77777777" w:rsidTr="00AD61D1">
        <w:tc>
          <w:tcPr>
            <w:tcW w:w="510" w:type="dxa"/>
          </w:tcPr>
          <w:p w14:paraId="5B3F0B9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DF8678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w:t>
            </w:r>
          </w:p>
        </w:tc>
        <w:tc>
          <w:tcPr>
            <w:tcW w:w="2410" w:type="dxa"/>
          </w:tcPr>
          <w:p w14:paraId="7DA96C81" w14:textId="77777777" w:rsidR="00AD61D1" w:rsidRDefault="00AD61D1" w:rsidP="00970420">
            <w:pPr>
              <w:ind w:left="0" w:firstLine="0"/>
              <w:jc w:val="center"/>
              <w:rPr>
                <w:rFonts w:ascii="Arial" w:hAnsi="Arial" w:cs="Arial"/>
                <w:sz w:val="20"/>
                <w:szCs w:val="20"/>
              </w:rPr>
            </w:pPr>
            <w:r>
              <w:rPr>
                <w:rFonts w:ascii="Arial" w:hAnsi="Arial" w:cs="Arial"/>
                <w:sz w:val="20"/>
                <w:szCs w:val="20"/>
              </w:rPr>
              <w:t>АО «ИЭМЗ «Купол», № 070-42-78 от 06.03.2024 г.</w:t>
            </w:r>
          </w:p>
        </w:tc>
        <w:tc>
          <w:tcPr>
            <w:tcW w:w="6832" w:type="dxa"/>
          </w:tcPr>
          <w:p w14:paraId="67B47A5C" w14:textId="77777777" w:rsidR="00AD61D1" w:rsidRDefault="00AD61D1" w:rsidP="00970420">
            <w:pPr>
              <w:ind w:left="0" w:firstLine="0"/>
              <w:rPr>
                <w:rFonts w:ascii="Arial" w:hAnsi="Arial" w:cs="Arial"/>
                <w:b/>
                <w:bCs/>
                <w:color w:val="000000" w:themeColor="text1"/>
                <w:sz w:val="20"/>
                <w:szCs w:val="20"/>
                <w:u w:val="single"/>
              </w:rPr>
            </w:pPr>
            <w:bookmarkStart w:id="1" w:name="_Hlk161903130"/>
            <w:r>
              <w:rPr>
                <w:rFonts w:ascii="Arial" w:hAnsi="Arial" w:cs="Arial"/>
                <w:b/>
                <w:bCs/>
                <w:color w:val="000000" w:themeColor="text1"/>
                <w:sz w:val="20"/>
                <w:szCs w:val="20"/>
                <w:u w:val="single"/>
              </w:rPr>
              <w:t>Замечание:</w:t>
            </w:r>
          </w:p>
          <w:p w14:paraId="11C71209" w14:textId="77777777" w:rsidR="00AD61D1" w:rsidRDefault="00AD61D1" w:rsidP="00970420">
            <w:pPr>
              <w:ind w:left="0" w:firstLine="0"/>
              <w:rPr>
                <w:rFonts w:ascii="Arial" w:hAnsi="Arial" w:cs="Arial"/>
                <w:bCs/>
                <w:sz w:val="20"/>
                <w:szCs w:val="20"/>
              </w:rPr>
            </w:pPr>
            <w:r>
              <w:rPr>
                <w:rFonts w:ascii="Arial" w:hAnsi="Arial" w:cs="Arial"/>
                <w:bCs/>
                <w:sz w:val="20"/>
                <w:szCs w:val="20"/>
              </w:rPr>
              <w:t>Определения расположены не в алфавитном порядке</w:t>
            </w:r>
          </w:p>
          <w:p w14:paraId="1D0BAB5A"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Обоснование:</w:t>
            </w:r>
          </w:p>
          <w:bookmarkEnd w:id="1"/>
          <w:p w14:paraId="63B96B7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ГОСТ 1.5-2001 пункт 3.9.7</w:t>
            </w:r>
          </w:p>
        </w:tc>
        <w:tc>
          <w:tcPr>
            <w:tcW w:w="4111" w:type="dxa"/>
          </w:tcPr>
          <w:p w14:paraId="5B5DABC5" w14:textId="296D94E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E31E091" w14:textId="77777777" w:rsidTr="00AD61D1">
        <w:tc>
          <w:tcPr>
            <w:tcW w:w="510" w:type="dxa"/>
          </w:tcPr>
          <w:p w14:paraId="3E98941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8F55B6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w:t>
            </w:r>
          </w:p>
        </w:tc>
        <w:tc>
          <w:tcPr>
            <w:tcW w:w="2410" w:type="dxa"/>
          </w:tcPr>
          <w:p w14:paraId="67BF3DED" w14:textId="77777777" w:rsidR="00AD61D1" w:rsidRDefault="00AD61D1" w:rsidP="00970420">
            <w:pPr>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2EB794F3"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3D9FEAD" w14:textId="77777777" w:rsidR="00AD61D1" w:rsidRDefault="00AD61D1" w:rsidP="00970420">
            <w:pPr>
              <w:tabs>
                <w:tab w:val="left" w:pos="655"/>
              </w:tabs>
              <w:ind w:left="0" w:firstLine="0"/>
              <w:rPr>
                <w:rFonts w:asciiTheme="minorBidi" w:hAnsiTheme="minorBidi" w:cstheme="minorBidi"/>
                <w:sz w:val="20"/>
                <w:szCs w:val="20"/>
                <w:u w:val="single"/>
              </w:rPr>
            </w:pPr>
            <w:r>
              <w:rPr>
                <w:rFonts w:asciiTheme="minorBidi" w:hAnsiTheme="minorBidi" w:cstheme="minorBidi"/>
                <w:sz w:val="20"/>
                <w:szCs w:val="20"/>
              </w:rPr>
              <w:t>Ввести терминологическую статью «Нормоконтроль»</w:t>
            </w:r>
          </w:p>
          <w:p w14:paraId="6D0C08DD"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1BCF436"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lang w:bidi="ru-RU"/>
              </w:rPr>
              <w:t>«нормоконтроль: Контроль выполнения конструкторской документации на изделия в соответствии с требованиями, правилами и нормами установленными документами по стандартизации»</w:t>
            </w:r>
          </w:p>
        </w:tc>
        <w:tc>
          <w:tcPr>
            <w:tcW w:w="4111" w:type="dxa"/>
          </w:tcPr>
          <w:p w14:paraId="210F36EE" w14:textId="378CFDC5" w:rsidR="00AD61D1" w:rsidRPr="00FD59CE"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r w:rsidRPr="00FD59CE">
              <w:rPr>
                <w:rFonts w:ascii="Arial" w:hAnsi="Arial" w:cs="Arial"/>
                <w:sz w:val="20"/>
                <w:szCs w:val="20"/>
              </w:rPr>
              <w:t>.</w:t>
            </w:r>
          </w:p>
          <w:p w14:paraId="48F15AB6" w14:textId="5FBB1DF4" w:rsidR="00AD61D1" w:rsidRDefault="00AD61D1" w:rsidP="00970420">
            <w:pPr>
              <w:widowControl w:val="0"/>
              <w:ind w:left="0" w:firstLine="0"/>
              <w:jc w:val="both"/>
              <w:rPr>
                <w:rFonts w:ascii="Arial" w:eastAsia="Times New Roman" w:hAnsi="Arial" w:cs="Arial"/>
                <w:sz w:val="20"/>
                <w:szCs w:val="20"/>
                <w:lang w:eastAsia="ru-RU"/>
              </w:rPr>
            </w:pPr>
            <w:r>
              <w:rPr>
                <w:rFonts w:ascii="Arial" w:hAnsi="Arial" w:cs="Arial"/>
                <w:sz w:val="20"/>
                <w:szCs w:val="20"/>
              </w:rPr>
              <w:t xml:space="preserve">Термин определен в ГОСТ Р 2.005. </w:t>
            </w:r>
            <w:r w:rsidRPr="00FD59CE">
              <w:rPr>
                <w:rFonts w:ascii="Arial" w:hAnsi="Arial" w:cs="Arial"/>
                <w:sz w:val="20"/>
                <w:szCs w:val="20"/>
              </w:rPr>
              <w:t>Ссылка на ГОСТ Р 2.005 есть в разделе 3, дублирование не допускается</w:t>
            </w:r>
          </w:p>
        </w:tc>
      </w:tr>
      <w:tr w:rsidR="00AD61D1" w14:paraId="3EC49892" w14:textId="77777777" w:rsidTr="00AD61D1">
        <w:tc>
          <w:tcPr>
            <w:tcW w:w="510" w:type="dxa"/>
          </w:tcPr>
          <w:p w14:paraId="0A81137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3AED15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w:t>
            </w:r>
          </w:p>
        </w:tc>
        <w:tc>
          <w:tcPr>
            <w:tcW w:w="2410" w:type="dxa"/>
          </w:tcPr>
          <w:p w14:paraId="54A285EB" w14:textId="77777777" w:rsidR="00AD61D1" w:rsidRDefault="00AD61D1" w:rsidP="00970420">
            <w:pPr>
              <w:ind w:left="0" w:firstLine="0"/>
              <w:jc w:val="center"/>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79F87DDB"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D013391" w14:textId="77777777" w:rsidR="00AD61D1" w:rsidRDefault="00AD61D1" w:rsidP="00970420">
            <w:pPr>
              <w:ind w:left="0" w:firstLine="0"/>
              <w:rPr>
                <w:rFonts w:ascii="Arial" w:hAnsi="Arial" w:cs="Arial"/>
                <w:bCs/>
                <w:sz w:val="20"/>
                <w:szCs w:val="20"/>
              </w:rPr>
            </w:pPr>
            <w:r>
              <w:rPr>
                <w:rFonts w:ascii="Arial" w:hAnsi="Arial" w:cs="Arial"/>
                <w:sz w:val="20"/>
                <w:szCs w:val="20"/>
              </w:rPr>
              <w:t>В раздел 3 ввести термин «Нормоконтроль»</w:t>
            </w:r>
          </w:p>
          <w:p w14:paraId="42242901"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045D15A"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редакции действующего ГОСТ 2.111-2013, пункт 4.1</w:t>
            </w:r>
          </w:p>
          <w:p w14:paraId="117D0FD6"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05D549A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 xml:space="preserve">В проекте стандарта отсутствует требование о выполнении контроля конструкторской документации </w:t>
            </w:r>
            <w:proofErr w:type="spellStart"/>
            <w:r>
              <w:rPr>
                <w:rFonts w:ascii="Arial" w:hAnsi="Arial" w:cs="Arial"/>
                <w:sz w:val="20"/>
                <w:szCs w:val="20"/>
              </w:rPr>
              <w:t>нормоконтролем</w:t>
            </w:r>
            <w:proofErr w:type="spellEnd"/>
          </w:p>
        </w:tc>
        <w:tc>
          <w:tcPr>
            <w:tcW w:w="4111" w:type="dxa"/>
          </w:tcPr>
          <w:p w14:paraId="449456AC" w14:textId="3961A31D" w:rsidR="00AD61D1" w:rsidRPr="00FD59CE"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r w:rsidRPr="00FD59CE">
              <w:rPr>
                <w:rFonts w:ascii="Arial" w:hAnsi="Arial" w:cs="Arial"/>
                <w:sz w:val="20"/>
                <w:szCs w:val="20"/>
              </w:rPr>
              <w:t>.</w:t>
            </w:r>
          </w:p>
          <w:p w14:paraId="62785E40" w14:textId="09CDE359" w:rsidR="00AD61D1" w:rsidRDefault="00AD61D1" w:rsidP="00970420">
            <w:pPr>
              <w:widowControl w:val="0"/>
              <w:ind w:left="0" w:firstLine="0"/>
              <w:jc w:val="both"/>
              <w:rPr>
                <w:rFonts w:ascii="Arial" w:eastAsia="Times New Roman" w:hAnsi="Arial" w:cs="Arial"/>
                <w:sz w:val="20"/>
                <w:szCs w:val="20"/>
                <w:lang w:eastAsia="ru-RU"/>
              </w:rPr>
            </w:pPr>
            <w:r>
              <w:rPr>
                <w:rFonts w:ascii="Arial" w:hAnsi="Arial" w:cs="Arial"/>
                <w:sz w:val="20"/>
                <w:szCs w:val="20"/>
              </w:rPr>
              <w:t xml:space="preserve">Термин определен в ГОСТ Р 2.005. </w:t>
            </w:r>
            <w:r w:rsidRPr="00FD59CE">
              <w:rPr>
                <w:rFonts w:ascii="Arial" w:hAnsi="Arial" w:cs="Arial"/>
                <w:sz w:val="20"/>
                <w:szCs w:val="20"/>
              </w:rPr>
              <w:t>Ссылка на ГОСТ Р 2.005 есть в разделе 3, дублирование не допускается</w:t>
            </w:r>
          </w:p>
        </w:tc>
      </w:tr>
      <w:tr w:rsidR="00AD61D1" w14:paraId="59ED53E4" w14:textId="77777777" w:rsidTr="00AD61D1">
        <w:tc>
          <w:tcPr>
            <w:tcW w:w="510" w:type="dxa"/>
          </w:tcPr>
          <w:p w14:paraId="171DE47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EB7F18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w:t>
            </w:r>
          </w:p>
        </w:tc>
        <w:tc>
          <w:tcPr>
            <w:tcW w:w="2410" w:type="dxa"/>
          </w:tcPr>
          <w:p w14:paraId="71B99B23" w14:textId="77777777" w:rsidR="00AD61D1" w:rsidRDefault="00AD61D1" w:rsidP="00970420">
            <w:pPr>
              <w:ind w:left="0" w:firstLine="0"/>
              <w:jc w:val="center"/>
              <w:rPr>
                <w:rFonts w:ascii="Arial" w:hAnsi="Arial" w:cs="Arial"/>
                <w:sz w:val="20"/>
                <w:szCs w:val="20"/>
              </w:rPr>
            </w:pPr>
            <w:r>
              <w:rPr>
                <w:rFonts w:ascii="Arial" w:hAnsi="Arial" w:cs="Arial"/>
                <w:color w:val="000000" w:themeColor="text1"/>
                <w:sz w:val="20"/>
                <w:szCs w:val="20"/>
              </w:rPr>
              <w:t>Корпорация "Московский институт теплотехники", № 16/50 от 19.12.2023 г.</w:t>
            </w:r>
          </w:p>
        </w:tc>
        <w:tc>
          <w:tcPr>
            <w:tcW w:w="6832" w:type="dxa"/>
          </w:tcPr>
          <w:p w14:paraId="7881787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9F8271C" w14:textId="77777777" w:rsidR="00AD61D1" w:rsidRDefault="00AD61D1" w:rsidP="00970420">
            <w:pPr>
              <w:ind w:left="0" w:firstLine="0"/>
              <w:rPr>
                <w:rFonts w:ascii="Arial" w:hAnsi="Arial" w:cs="Arial"/>
                <w:bCs/>
                <w:sz w:val="20"/>
                <w:szCs w:val="20"/>
              </w:rPr>
            </w:pPr>
            <w:r>
              <w:rPr>
                <w:rFonts w:ascii="Arial" w:hAnsi="Arial" w:cs="Arial"/>
                <w:color w:val="000000"/>
                <w:sz w:val="20"/>
                <w:szCs w:val="20"/>
                <w:lang w:eastAsia="ru-RU" w:bidi="ru-RU"/>
              </w:rPr>
              <w:t>Отсутствует термин «Нормоконтроль» имеющийся в тексте стандарта</w:t>
            </w:r>
          </w:p>
          <w:p w14:paraId="60010C9A"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34D48F6"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color w:val="000000"/>
                <w:sz w:val="20"/>
                <w:szCs w:val="20"/>
                <w:lang w:eastAsia="ru-RU" w:bidi="ru-RU"/>
              </w:rPr>
              <w:t>В раздел 3 включить термин «Нормоконтроль» в редакции пункта 4.1 ГОСТ 2.111-2013</w:t>
            </w:r>
          </w:p>
        </w:tc>
        <w:tc>
          <w:tcPr>
            <w:tcW w:w="4111" w:type="dxa"/>
          </w:tcPr>
          <w:p w14:paraId="3A977F29" w14:textId="39D846D0" w:rsidR="00AD61D1" w:rsidRPr="00FD59CE"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r w:rsidRPr="00FD59CE">
              <w:rPr>
                <w:rFonts w:ascii="Arial" w:hAnsi="Arial" w:cs="Arial"/>
                <w:sz w:val="20"/>
                <w:szCs w:val="20"/>
              </w:rPr>
              <w:t>.</w:t>
            </w:r>
          </w:p>
          <w:p w14:paraId="66F4D71D" w14:textId="60F619B7" w:rsidR="00AD61D1" w:rsidRDefault="00AD61D1" w:rsidP="00970420">
            <w:pPr>
              <w:widowControl w:val="0"/>
              <w:ind w:left="0" w:firstLine="0"/>
              <w:jc w:val="both"/>
              <w:rPr>
                <w:rFonts w:ascii="Arial" w:eastAsia="Times New Roman" w:hAnsi="Arial" w:cs="Arial"/>
                <w:sz w:val="20"/>
                <w:szCs w:val="20"/>
                <w:lang w:eastAsia="ru-RU"/>
              </w:rPr>
            </w:pPr>
            <w:r>
              <w:rPr>
                <w:rFonts w:ascii="Arial" w:hAnsi="Arial" w:cs="Arial"/>
                <w:sz w:val="20"/>
                <w:szCs w:val="20"/>
              </w:rPr>
              <w:t xml:space="preserve">Термин определен в ГОСТ Р 2.005. </w:t>
            </w:r>
            <w:r w:rsidRPr="00FD59CE">
              <w:rPr>
                <w:rFonts w:ascii="Arial" w:hAnsi="Arial" w:cs="Arial"/>
                <w:sz w:val="20"/>
                <w:szCs w:val="20"/>
              </w:rPr>
              <w:t>Ссылка на ГОСТ Р 2.005 есть в разделе 3, дублирование не допускается</w:t>
            </w:r>
          </w:p>
        </w:tc>
      </w:tr>
      <w:tr w:rsidR="00AD61D1" w14:paraId="38283A2B" w14:textId="77777777" w:rsidTr="00AD61D1">
        <w:tc>
          <w:tcPr>
            <w:tcW w:w="510" w:type="dxa"/>
          </w:tcPr>
          <w:p w14:paraId="00B8424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152001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3.1</w:t>
            </w:r>
          </w:p>
        </w:tc>
        <w:tc>
          <w:tcPr>
            <w:tcW w:w="2410" w:type="dxa"/>
          </w:tcPr>
          <w:p w14:paraId="21DB56A4" w14:textId="64EE5EA4" w:rsidR="00AD61D1" w:rsidRDefault="00AD61D1" w:rsidP="00970420">
            <w:pPr>
              <w:ind w:left="0" w:firstLine="0"/>
              <w:jc w:val="center"/>
              <w:rPr>
                <w:rFonts w:ascii="Arial" w:hAnsi="Arial" w:cs="Arial"/>
                <w:color w:val="000000" w:themeColor="text1"/>
                <w:sz w:val="20"/>
                <w:szCs w:val="20"/>
              </w:rPr>
            </w:pPr>
            <w:r>
              <w:rPr>
                <w:rFonts w:ascii="Arial" w:hAnsi="Arial" w:cs="Arial"/>
                <w:sz w:val="20"/>
                <w:szCs w:val="20"/>
              </w:rPr>
              <w:t>Сорокин Николай Иванович, б/н</w:t>
            </w:r>
            <w:r>
              <w:rPr>
                <w:rFonts w:ascii="Arial" w:hAnsi="Arial" w:cs="Arial"/>
                <w:color w:val="000000" w:themeColor="text1"/>
                <w:sz w:val="20"/>
                <w:szCs w:val="20"/>
              </w:rPr>
              <w:t xml:space="preserve"> </w:t>
            </w:r>
          </w:p>
        </w:tc>
        <w:tc>
          <w:tcPr>
            <w:tcW w:w="6832" w:type="dxa"/>
          </w:tcPr>
          <w:p w14:paraId="76979FF3"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1E02D5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В подразделе 3.1 предлагается привести термин «нормоконтроль» </w:t>
            </w:r>
          </w:p>
          <w:p w14:paraId="0037D9B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Он уже имеется в ГОСТ Р 2.005-2023, </w:t>
            </w:r>
            <w:r>
              <w:rPr>
                <w:rFonts w:ascii="Arial" w:hAnsi="Arial" w:cs="Arial"/>
                <w:b/>
                <w:color w:val="000000" w:themeColor="text1"/>
                <w:sz w:val="20"/>
                <w:szCs w:val="20"/>
                <w:u w:val="single"/>
              </w:rPr>
              <w:t>но, по моему мнению,  все равно его нужно привести</w:t>
            </w:r>
            <w:r>
              <w:rPr>
                <w:rFonts w:ascii="Arial" w:hAnsi="Arial" w:cs="Arial"/>
                <w:color w:val="000000" w:themeColor="text1"/>
                <w:sz w:val="20"/>
                <w:szCs w:val="20"/>
              </w:rPr>
              <w:t xml:space="preserve"> в этом стандарте (в  рамке).</w:t>
            </w:r>
          </w:p>
          <w:p w14:paraId="79A71D89"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1B25007E" w14:textId="77777777" w:rsidR="00AD61D1" w:rsidRDefault="00AD61D1" w:rsidP="00970420">
            <w:pPr>
              <w:ind w:left="0" w:firstLine="0"/>
              <w:rPr>
                <w:rFonts w:ascii="Arial" w:hAnsi="Arial" w:cs="Arial"/>
                <w:color w:val="000000" w:themeColor="text1"/>
                <w:sz w:val="20"/>
                <w:szCs w:val="20"/>
              </w:rPr>
            </w:pPr>
            <w:r>
              <w:rPr>
                <w:rFonts w:ascii="Arial" w:hAnsi="Arial" w:cs="Arial"/>
                <w:b/>
                <w:color w:val="000000" w:themeColor="text1"/>
                <w:sz w:val="20"/>
                <w:szCs w:val="20"/>
              </w:rPr>
              <w:t>3.1.1 нормоконтроль</w:t>
            </w:r>
            <w:r>
              <w:rPr>
                <w:rFonts w:ascii="Arial" w:hAnsi="Arial" w:cs="Arial"/>
                <w:color w:val="000000" w:themeColor="text1"/>
                <w:sz w:val="20"/>
                <w:szCs w:val="20"/>
              </w:rPr>
              <w:t>: Проверка конструк</w:t>
            </w:r>
            <w:r>
              <w:rPr>
                <w:rFonts w:ascii="Arial" w:hAnsi="Arial" w:cs="Arial"/>
                <w:color w:val="000000" w:themeColor="text1"/>
                <w:sz w:val="20"/>
                <w:szCs w:val="20"/>
              </w:rPr>
              <w:softHyphen/>
              <w:t>тор</w:t>
            </w:r>
            <w:r>
              <w:rPr>
                <w:rFonts w:ascii="Arial" w:hAnsi="Arial" w:cs="Arial"/>
                <w:color w:val="000000" w:themeColor="text1"/>
                <w:sz w:val="20"/>
                <w:szCs w:val="20"/>
              </w:rPr>
              <w:softHyphen/>
              <w:t xml:space="preserve">ской документации на соответствие нормам, требованиям и правилам, установленным нормативными документами. </w:t>
            </w:r>
          </w:p>
          <w:p w14:paraId="75909D0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Примечание — Нормоконтроль не включает в себя проверку технического содержания конструкторского документа на предмет соответствия нормативным документам.</w:t>
            </w:r>
          </w:p>
          <w:p w14:paraId="47E57C79"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[ГОСТ Р 2.005-2023, статья 3.104]</w:t>
            </w:r>
          </w:p>
          <w:p w14:paraId="49E500E7"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71607AA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Слово «нормоконтроль» является наименованием и основным понятием данного стандарта. Без этого термина становится непонятным и определение термина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 как специалиста, на  которого возложено проведение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w:t>
            </w:r>
          </w:p>
        </w:tc>
        <w:tc>
          <w:tcPr>
            <w:tcW w:w="4111" w:type="dxa"/>
          </w:tcPr>
          <w:p w14:paraId="44DF1B1E" w14:textId="50F3A382" w:rsidR="00AD61D1" w:rsidRPr="00FD59CE"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r w:rsidRPr="00FD59CE">
              <w:rPr>
                <w:rFonts w:ascii="Arial" w:hAnsi="Arial" w:cs="Arial"/>
                <w:sz w:val="20"/>
                <w:szCs w:val="20"/>
              </w:rPr>
              <w:t>.</w:t>
            </w:r>
          </w:p>
          <w:p w14:paraId="0374F002" w14:textId="73B822C9" w:rsidR="00AD61D1" w:rsidRDefault="00AD61D1" w:rsidP="00970420">
            <w:pPr>
              <w:widowControl w:val="0"/>
              <w:ind w:left="0" w:firstLine="0"/>
              <w:jc w:val="both"/>
              <w:rPr>
                <w:rFonts w:ascii="Arial" w:eastAsia="Times New Roman" w:hAnsi="Arial" w:cs="Arial"/>
                <w:sz w:val="20"/>
                <w:szCs w:val="20"/>
                <w:lang w:eastAsia="ru-RU"/>
              </w:rPr>
            </w:pPr>
            <w:r>
              <w:rPr>
                <w:rFonts w:ascii="Arial" w:hAnsi="Arial" w:cs="Arial"/>
                <w:sz w:val="20"/>
                <w:szCs w:val="20"/>
              </w:rPr>
              <w:t xml:space="preserve">Термин определен в ГОСТ Р 2.005. </w:t>
            </w:r>
            <w:r w:rsidRPr="00FD59CE">
              <w:rPr>
                <w:rFonts w:ascii="Arial" w:hAnsi="Arial" w:cs="Arial"/>
                <w:sz w:val="20"/>
                <w:szCs w:val="20"/>
              </w:rPr>
              <w:t>Ссылка на ГОСТ Р 2.005 есть в разделе 3, дублирование не допускается</w:t>
            </w:r>
            <w:r>
              <w:rPr>
                <w:rFonts w:ascii="Arial" w:hAnsi="Arial" w:cs="Arial"/>
                <w:sz w:val="20"/>
                <w:szCs w:val="20"/>
              </w:rPr>
              <w:t>.</w:t>
            </w:r>
          </w:p>
        </w:tc>
      </w:tr>
      <w:tr w:rsidR="00AD61D1" w14:paraId="498D03E7" w14:textId="77777777" w:rsidTr="00AD61D1">
        <w:tc>
          <w:tcPr>
            <w:tcW w:w="510" w:type="dxa"/>
          </w:tcPr>
          <w:p w14:paraId="7A4C5B5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62077B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3.1</w:t>
            </w:r>
          </w:p>
        </w:tc>
        <w:tc>
          <w:tcPr>
            <w:tcW w:w="2410" w:type="dxa"/>
          </w:tcPr>
          <w:p w14:paraId="169E38F9" w14:textId="77777777" w:rsidR="00AD61D1" w:rsidRDefault="00AD61D1" w:rsidP="00970420">
            <w:pPr>
              <w:ind w:left="0" w:firstLine="0"/>
              <w:jc w:val="center"/>
              <w:rPr>
                <w:rFonts w:ascii="Arial" w:hAnsi="Arial" w:cs="Arial"/>
                <w:sz w:val="20"/>
                <w:szCs w:val="20"/>
              </w:rPr>
            </w:pPr>
            <w:r>
              <w:rPr>
                <w:rFonts w:ascii="Arial" w:hAnsi="Arial" w:cs="Arial"/>
                <w:sz w:val="20"/>
                <w:szCs w:val="20"/>
              </w:rPr>
              <w:t>АО «ПО «Севмаш», № 83.60.1/153 от 05.02.2024 г.</w:t>
            </w:r>
          </w:p>
        </w:tc>
        <w:tc>
          <w:tcPr>
            <w:tcW w:w="6832" w:type="dxa"/>
          </w:tcPr>
          <w:p w14:paraId="4EFC5B7C"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424E724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Изложить в редакции.</w:t>
            </w:r>
          </w:p>
          <w:p w14:paraId="5682B32E"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6F20DE0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«3.1 В настоящем стандарте применены термины по ГОСТ Р 2.005.»</w:t>
            </w:r>
          </w:p>
        </w:tc>
        <w:tc>
          <w:tcPr>
            <w:tcW w:w="4111" w:type="dxa"/>
          </w:tcPr>
          <w:p w14:paraId="20A29424" w14:textId="06CDB5F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5AF3799B" w14:textId="36D39C0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В разделе есть дополнительные термины, поэтому предложенная </w:t>
            </w:r>
            <w:r>
              <w:rPr>
                <w:rFonts w:ascii="Arial" w:eastAsia="Times New Roman" w:hAnsi="Arial" w:cs="Arial"/>
                <w:sz w:val="20"/>
                <w:szCs w:val="20"/>
                <w:lang w:eastAsia="ru-RU"/>
              </w:rPr>
              <w:lastRenderedPageBreak/>
              <w:t xml:space="preserve">формулировка не подходит </w:t>
            </w:r>
          </w:p>
        </w:tc>
      </w:tr>
      <w:tr w:rsidR="00AD61D1" w14:paraId="4E44BF79" w14:textId="77777777" w:rsidTr="00AD61D1">
        <w:tc>
          <w:tcPr>
            <w:tcW w:w="510" w:type="dxa"/>
          </w:tcPr>
          <w:p w14:paraId="41DB918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0882B2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3.1</w:t>
            </w:r>
          </w:p>
        </w:tc>
        <w:tc>
          <w:tcPr>
            <w:tcW w:w="2410" w:type="dxa"/>
          </w:tcPr>
          <w:p w14:paraId="62EC2CE4" w14:textId="77777777" w:rsidR="00AD61D1" w:rsidRDefault="00AD61D1" w:rsidP="00970420">
            <w:pPr>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198309BC"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53194225" w14:textId="77777777" w:rsidR="00AD61D1" w:rsidRDefault="00AD61D1" w:rsidP="00970420">
            <w:pPr>
              <w:pStyle w:val="afd"/>
              <w:jc w:val="left"/>
              <w:rPr>
                <w:rFonts w:ascii="Arial" w:hAnsi="Arial" w:cs="Arial"/>
                <w:sz w:val="20"/>
                <w:szCs w:val="20"/>
              </w:rPr>
            </w:pPr>
            <w:r>
              <w:rPr>
                <w:rFonts w:asciiTheme="minorBidi" w:hAnsiTheme="minorBidi" w:cstheme="minorBidi"/>
                <w:sz w:val="20"/>
                <w:szCs w:val="20"/>
              </w:rPr>
              <w:t>Дополнить терминами с соответствующими определения</w:t>
            </w:r>
            <w:r>
              <w:rPr>
                <w:rFonts w:asciiTheme="minorBidi" w:hAnsiTheme="minorBidi" w:cstheme="minorBidi"/>
                <w:sz w:val="20"/>
                <w:szCs w:val="20"/>
              </w:rPr>
              <w:softHyphen/>
              <w:t>ми: «изделие», «основное производство», «вспомогатель</w:t>
            </w:r>
            <w:r>
              <w:rPr>
                <w:rFonts w:asciiTheme="minorBidi" w:hAnsiTheme="minorBidi" w:cstheme="minorBidi"/>
                <w:sz w:val="20"/>
                <w:szCs w:val="20"/>
              </w:rPr>
              <w:softHyphen/>
              <w:t>ное производство».</w:t>
            </w:r>
          </w:p>
        </w:tc>
        <w:tc>
          <w:tcPr>
            <w:tcW w:w="4111" w:type="dxa"/>
          </w:tcPr>
          <w:p w14:paraId="362D52FB" w14:textId="4CAF89A0" w:rsidR="00AD61D1" w:rsidRPr="00FD59CE"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r w:rsidRPr="00FD59CE">
              <w:rPr>
                <w:rFonts w:ascii="Arial" w:hAnsi="Arial" w:cs="Arial"/>
                <w:sz w:val="20"/>
                <w:szCs w:val="20"/>
              </w:rPr>
              <w:t>.</w:t>
            </w:r>
          </w:p>
          <w:p w14:paraId="0B0B5EE9" w14:textId="593CDA4A" w:rsidR="00AD61D1" w:rsidRDefault="00AD61D1" w:rsidP="00970420">
            <w:pPr>
              <w:widowControl w:val="0"/>
              <w:ind w:left="0" w:firstLine="0"/>
              <w:jc w:val="both"/>
              <w:rPr>
                <w:rFonts w:ascii="Arial" w:eastAsia="Times New Roman" w:hAnsi="Arial" w:cs="Arial"/>
                <w:sz w:val="20"/>
                <w:szCs w:val="20"/>
                <w:lang w:eastAsia="ru-RU"/>
              </w:rPr>
            </w:pPr>
            <w:r>
              <w:rPr>
                <w:rFonts w:ascii="Arial" w:hAnsi="Arial" w:cs="Arial"/>
                <w:sz w:val="20"/>
                <w:szCs w:val="20"/>
              </w:rPr>
              <w:t xml:space="preserve">Термины определены в ГОСТ Р 2.005. </w:t>
            </w:r>
            <w:r w:rsidRPr="00FD59CE">
              <w:rPr>
                <w:rFonts w:ascii="Arial" w:hAnsi="Arial" w:cs="Arial"/>
                <w:sz w:val="20"/>
                <w:szCs w:val="20"/>
              </w:rPr>
              <w:t>Ссылка на ГОСТ Р 2.005 есть в разделе 3, дублирование не допускается</w:t>
            </w:r>
            <w:r>
              <w:rPr>
                <w:rFonts w:ascii="Arial" w:hAnsi="Arial" w:cs="Arial"/>
                <w:sz w:val="20"/>
                <w:szCs w:val="20"/>
              </w:rPr>
              <w:t>.</w:t>
            </w:r>
          </w:p>
        </w:tc>
      </w:tr>
      <w:tr w:rsidR="00AD61D1" w14:paraId="360E7C67" w14:textId="77777777" w:rsidTr="00AD61D1">
        <w:tc>
          <w:tcPr>
            <w:tcW w:w="510" w:type="dxa"/>
          </w:tcPr>
          <w:p w14:paraId="3E7272F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3CEDBA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3.1</w:t>
            </w:r>
          </w:p>
        </w:tc>
        <w:tc>
          <w:tcPr>
            <w:tcW w:w="2410" w:type="dxa"/>
          </w:tcPr>
          <w:p w14:paraId="11CCBC22" w14:textId="77777777" w:rsidR="00AD61D1" w:rsidRDefault="00AD61D1" w:rsidP="00970420">
            <w:pPr>
              <w:ind w:left="0" w:firstLine="0"/>
              <w:jc w:val="center"/>
              <w:rPr>
                <w:rFonts w:ascii="Arial" w:hAnsi="Arial" w:cs="Arial"/>
                <w:sz w:val="20"/>
                <w:szCs w:val="20"/>
              </w:rPr>
            </w:pPr>
            <w:r>
              <w:rPr>
                <w:rFonts w:asciiTheme="minorBidi" w:hAnsiTheme="minorBidi" w:cstheme="minorBidi"/>
                <w:sz w:val="20"/>
                <w:szCs w:val="20"/>
              </w:rPr>
              <w:t>АО «НПК «КБМ», № 179/5362 от 06.03.2024 г.</w:t>
            </w:r>
          </w:p>
        </w:tc>
        <w:tc>
          <w:tcPr>
            <w:tcW w:w="6832" w:type="dxa"/>
          </w:tcPr>
          <w:p w14:paraId="765A1580"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78F7D5B2" w14:textId="77777777" w:rsidR="00AD61D1" w:rsidRDefault="00AD61D1" w:rsidP="00970420">
            <w:pPr>
              <w:pStyle w:val="afd"/>
              <w:jc w:val="left"/>
              <w:rPr>
                <w:rFonts w:ascii="Arial" w:hAnsi="Arial" w:cs="Arial"/>
                <w:sz w:val="20"/>
                <w:szCs w:val="20"/>
              </w:rPr>
            </w:pPr>
            <w:r>
              <w:rPr>
                <w:rFonts w:asciiTheme="minorBidi" w:hAnsiTheme="minorBidi" w:cstheme="minorBidi"/>
                <w:sz w:val="20"/>
                <w:szCs w:val="20"/>
              </w:rPr>
              <w:t>В разделе «Термины, определения и сокращения» добавить понятие «Нормоконтроль»</w:t>
            </w:r>
          </w:p>
        </w:tc>
        <w:tc>
          <w:tcPr>
            <w:tcW w:w="4111" w:type="dxa"/>
          </w:tcPr>
          <w:p w14:paraId="0821314B" w14:textId="74660731" w:rsidR="00AD61D1" w:rsidRPr="00FD59CE"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r w:rsidRPr="00FD59CE">
              <w:rPr>
                <w:rFonts w:ascii="Arial" w:hAnsi="Arial" w:cs="Arial"/>
                <w:sz w:val="20"/>
                <w:szCs w:val="20"/>
              </w:rPr>
              <w:t>.</w:t>
            </w:r>
          </w:p>
          <w:p w14:paraId="56CDF3CA" w14:textId="7C6CD1F3" w:rsidR="00AD61D1" w:rsidRDefault="00AD61D1" w:rsidP="00970420">
            <w:pPr>
              <w:widowControl w:val="0"/>
              <w:ind w:left="0" w:firstLine="0"/>
              <w:jc w:val="both"/>
              <w:rPr>
                <w:rFonts w:ascii="Arial" w:eastAsia="Times New Roman" w:hAnsi="Arial" w:cs="Arial"/>
                <w:sz w:val="20"/>
                <w:szCs w:val="20"/>
                <w:lang w:eastAsia="ru-RU"/>
              </w:rPr>
            </w:pPr>
            <w:r>
              <w:rPr>
                <w:rFonts w:ascii="Arial" w:hAnsi="Arial" w:cs="Arial"/>
                <w:sz w:val="20"/>
                <w:szCs w:val="20"/>
              </w:rPr>
              <w:t xml:space="preserve">Термин определен в ГОСТ Р 2.005. </w:t>
            </w:r>
            <w:r w:rsidRPr="00FD59CE">
              <w:rPr>
                <w:rFonts w:ascii="Arial" w:hAnsi="Arial" w:cs="Arial"/>
                <w:sz w:val="20"/>
                <w:szCs w:val="20"/>
              </w:rPr>
              <w:t>Ссылка на ГОСТ Р 2.005 есть в разделе 3, дублирование не допускается</w:t>
            </w:r>
            <w:r>
              <w:rPr>
                <w:rFonts w:ascii="Arial" w:hAnsi="Arial" w:cs="Arial"/>
                <w:sz w:val="20"/>
                <w:szCs w:val="20"/>
              </w:rPr>
              <w:t>.</w:t>
            </w:r>
          </w:p>
        </w:tc>
      </w:tr>
      <w:tr w:rsidR="00AD61D1" w14:paraId="6B661D48" w14:textId="77777777" w:rsidTr="00AD61D1">
        <w:tc>
          <w:tcPr>
            <w:tcW w:w="510" w:type="dxa"/>
          </w:tcPr>
          <w:p w14:paraId="64C7441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1897EB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3.1</w:t>
            </w:r>
          </w:p>
        </w:tc>
        <w:tc>
          <w:tcPr>
            <w:tcW w:w="2410" w:type="dxa"/>
          </w:tcPr>
          <w:p w14:paraId="72CFB774" w14:textId="77777777" w:rsidR="00AD61D1" w:rsidRDefault="00AD61D1" w:rsidP="00970420">
            <w:pPr>
              <w:ind w:left="0" w:firstLine="0"/>
              <w:jc w:val="center"/>
              <w:rPr>
                <w:rFonts w:asciiTheme="minorBidi" w:hAnsiTheme="minorBidi" w:cstheme="minorBidi"/>
                <w:sz w:val="20"/>
                <w:szCs w:val="20"/>
              </w:rPr>
            </w:pPr>
            <w:r>
              <w:rPr>
                <w:rFonts w:asciiTheme="minorBidi" w:hAnsiTheme="minorBidi" w:cstheme="minorBidi"/>
                <w:sz w:val="20"/>
                <w:szCs w:val="20"/>
              </w:rPr>
              <w:t>НИЦ «Курчатовский институт», б/н</w:t>
            </w:r>
          </w:p>
        </w:tc>
        <w:tc>
          <w:tcPr>
            <w:tcW w:w="6832" w:type="dxa"/>
          </w:tcPr>
          <w:p w14:paraId="25BDD015"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7DE481AD" w14:textId="77777777" w:rsidR="00AD61D1" w:rsidRDefault="00AD61D1" w:rsidP="00970420">
            <w:pPr>
              <w:pStyle w:val="afd"/>
              <w:jc w:val="left"/>
              <w:rPr>
                <w:rFonts w:ascii="Arial" w:hAnsi="Arial" w:cs="Arial"/>
                <w:sz w:val="20"/>
                <w:szCs w:val="20"/>
              </w:rPr>
            </w:pPr>
            <w:r>
              <w:rPr>
                <w:rFonts w:ascii="Arial" w:hAnsi="Arial" w:cs="Arial"/>
                <w:sz w:val="20"/>
                <w:szCs w:val="20"/>
              </w:rPr>
              <w:t>...определениями:</w:t>
            </w:r>
          </w:p>
          <w:p w14:paraId="424FD810"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0C20AE5D" w14:textId="77777777" w:rsidR="00AD61D1" w:rsidRDefault="00AD61D1" w:rsidP="00970420">
            <w:pPr>
              <w:pStyle w:val="afd"/>
              <w:jc w:val="left"/>
              <w:rPr>
                <w:rFonts w:ascii="Arial" w:hAnsi="Arial" w:cs="Arial"/>
                <w:sz w:val="20"/>
                <w:szCs w:val="20"/>
              </w:rPr>
            </w:pPr>
            <w:r>
              <w:rPr>
                <w:rFonts w:ascii="Arial" w:hAnsi="Arial" w:cs="Arial"/>
                <w:sz w:val="20"/>
                <w:szCs w:val="20"/>
              </w:rPr>
              <w:t>...определениями.</w:t>
            </w:r>
          </w:p>
          <w:p w14:paraId="5CCDE360"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6198BF8D" w14:textId="77777777" w:rsidR="00AD61D1" w:rsidRDefault="00AD61D1" w:rsidP="00970420">
            <w:pPr>
              <w:pStyle w:val="afd"/>
              <w:jc w:val="left"/>
              <w:rPr>
                <w:rFonts w:ascii="Arial" w:hAnsi="Arial" w:cs="Arial"/>
                <w:sz w:val="20"/>
                <w:szCs w:val="20"/>
              </w:rPr>
            </w:pPr>
            <w:r>
              <w:rPr>
                <w:rFonts w:ascii="Arial" w:hAnsi="Arial" w:cs="Arial"/>
                <w:sz w:val="20"/>
                <w:szCs w:val="20"/>
              </w:rPr>
              <w:t>Опечатка.</w:t>
            </w:r>
          </w:p>
        </w:tc>
        <w:tc>
          <w:tcPr>
            <w:tcW w:w="4111" w:type="dxa"/>
          </w:tcPr>
          <w:p w14:paraId="3BF970B8" w14:textId="27B1A1C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E66B88D" w14:textId="77777777" w:rsidTr="00AD61D1">
        <w:tc>
          <w:tcPr>
            <w:tcW w:w="510" w:type="dxa"/>
          </w:tcPr>
          <w:p w14:paraId="477E363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839C46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3.1.1 - 3.1.3</w:t>
            </w:r>
          </w:p>
        </w:tc>
        <w:tc>
          <w:tcPr>
            <w:tcW w:w="2410" w:type="dxa"/>
          </w:tcPr>
          <w:p w14:paraId="4B2FB14D" w14:textId="77777777" w:rsidR="00AD61D1" w:rsidRDefault="00AD61D1" w:rsidP="00970420">
            <w:pPr>
              <w:ind w:left="0" w:firstLine="0"/>
              <w:jc w:val="center"/>
              <w:rPr>
                <w:rFonts w:ascii="Arial" w:hAnsi="Arial" w:cs="Arial"/>
                <w:sz w:val="20"/>
                <w:szCs w:val="20"/>
              </w:rPr>
            </w:pPr>
            <w:r>
              <w:rPr>
                <w:rFonts w:ascii="Arial" w:hAnsi="Arial" w:cs="Arial"/>
                <w:sz w:val="20"/>
                <w:szCs w:val="20"/>
              </w:rPr>
              <w:t>АО «ПО «Севмаш», № 83.60.1/153 от 05.02.2024 г.</w:t>
            </w:r>
          </w:p>
        </w:tc>
        <w:tc>
          <w:tcPr>
            <w:tcW w:w="6832" w:type="dxa"/>
          </w:tcPr>
          <w:p w14:paraId="7FB1BEAB" w14:textId="77777777" w:rsidR="00AD61D1" w:rsidRPr="00A927FB" w:rsidRDefault="00AD61D1" w:rsidP="00970420">
            <w:pPr>
              <w:pStyle w:val="afd"/>
              <w:jc w:val="left"/>
              <w:rPr>
                <w:rFonts w:ascii="Arial" w:hAnsi="Arial" w:cs="Arial"/>
                <w:b/>
                <w:bCs/>
                <w:sz w:val="20"/>
                <w:szCs w:val="20"/>
                <w:u w:val="single"/>
              </w:rPr>
            </w:pPr>
            <w:r w:rsidRPr="00A927FB">
              <w:rPr>
                <w:rFonts w:ascii="Arial" w:hAnsi="Arial" w:cs="Arial"/>
                <w:b/>
                <w:bCs/>
                <w:sz w:val="20"/>
                <w:szCs w:val="20"/>
                <w:u w:val="single"/>
              </w:rPr>
              <w:t>Замечание:</w:t>
            </w:r>
          </w:p>
          <w:p w14:paraId="60ECB54F" w14:textId="77777777" w:rsidR="00AD61D1" w:rsidRPr="00A927FB" w:rsidRDefault="00AD61D1" w:rsidP="00970420">
            <w:pPr>
              <w:pStyle w:val="afd"/>
              <w:jc w:val="left"/>
              <w:rPr>
                <w:rFonts w:ascii="Arial" w:hAnsi="Arial" w:cs="Arial"/>
                <w:sz w:val="20"/>
                <w:szCs w:val="20"/>
              </w:rPr>
            </w:pPr>
            <w:r w:rsidRPr="00A927FB">
              <w:rPr>
                <w:rFonts w:ascii="Arial" w:hAnsi="Arial" w:cs="Arial"/>
                <w:sz w:val="20"/>
                <w:szCs w:val="20"/>
              </w:rPr>
              <w:t>Исключить.</w:t>
            </w:r>
          </w:p>
          <w:p w14:paraId="73F47608" w14:textId="77777777" w:rsidR="00AD61D1" w:rsidRPr="00A927FB" w:rsidRDefault="00AD61D1" w:rsidP="00970420">
            <w:pPr>
              <w:pStyle w:val="afd"/>
              <w:jc w:val="left"/>
              <w:rPr>
                <w:rFonts w:ascii="Arial" w:hAnsi="Arial" w:cs="Arial"/>
                <w:sz w:val="20"/>
                <w:szCs w:val="20"/>
              </w:rPr>
            </w:pPr>
            <w:r w:rsidRPr="00A927FB">
              <w:rPr>
                <w:rFonts w:ascii="Arial" w:hAnsi="Arial" w:cs="Arial"/>
                <w:b/>
                <w:bCs/>
                <w:sz w:val="20"/>
                <w:szCs w:val="20"/>
                <w:u w:val="single"/>
              </w:rPr>
              <w:t>Обоснование:</w:t>
            </w:r>
          </w:p>
          <w:p w14:paraId="0461050D" w14:textId="77777777" w:rsidR="00AD61D1" w:rsidRPr="00A927FB" w:rsidRDefault="00AD61D1" w:rsidP="00970420">
            <w:pPr>
              <w:pStyle w:val="afd"/>
              <w:jc w:val="left"/>
              <w:rPr>
                <w:rFonts w:ascii="Arial" w:hAnsi="Arial" w:cs="Arial"/>
                <w:sz w:val="20"/>
                <w:szCs w:val="20"/>
              </w:rPr>
            </w:pPr>
            <w:r w:rsidRPr="00A927FB">
              <w:rPr>
                <w:rFonts w:ascii="Arial" w:hAnsi="Arial" w:cs="Arial"/>
                <w:sz w:val="20"/>
                <w:szCs w:val="20"/>
              </w:rPr>
              <w:t>В ГОСТ Р 2.005 приведен термин 3.106 «нормоконтроль». Термин «</w:t>
            </w:r>
            <w:proofErr w:type="spellStart"/>
            <w:r w:rsidRPr="00A927FB">
              <w:rPr>
                <w:rFonts w:ascii="Arial" w:hAnsi="Arial" w:cs="Arial"/>
                <w:sz w:val="20"/>
                <w:szCs w:val="20"/>
              </w:rPr>
              <w:t>нормоконтролер</w:t>
            </w:r>
            <w:proofErr w:type="spellEnd"/>
            <w:r w:rsidRPr="00A927FB">
              <w:rPr>
                <w:rFonts w:ascii="Arial" w:hAnsi="Arial" w:cs="Arial"/>
                <w:sz w:val="20"/>
                <w:szCs w:val="20"/>
              </w:rPr>
              <w:t>» является взаимосвязанным, поэтому необходимо привести его в ГОСТ Р 2.005.</w:t>
            </w:r>
          </w:p>
          <w:p w14:paraId="190B65D1" w14:textId="77777777" w:rsidR="00AD61D1" w:rsidRPr="00A927FB" w:rsidRDefault="00AD61D1" w:rsidP="00970420">
            <w:pPr>
              <w:pStyle w:val="afd"/>
              <w:jc w:val="left"/>
              <w:rPr>
                <w:rFonts w:ascii="Arial" w:hAnsi="Arial" w:cs="Arial"/>
                <w:sz w:val="20"/>
                <w:szCs w:val="20"/>
              </w:rPr>
            </w:pPr>
            <w:r w:rsidRPr="00A927FB">
              <w:rPr>
                <w:rFonts w:ascii="Arial" w:hAnsi="Arial" w:cs="Arial"/>
                <w:sz w:val="20"/>
                <w:szCs w:val="20"/>
              </w:rPr>
              <w:t xml:space="preserve">Термин «унификация» применен некорректно. Унификация относится к продукции и это деятельность, заключающаяся в проведении работ по классификации, типизации и оптимизации элементов готовой продукции (классификаторы, альбомы типовых конструкций деталей, узлов, сборочных единиц). Тем более, что в тексте проекта говориться про унификацию изделия. В пункте 5.5.3 ГОСТ 2.101-2016 дано разъяснение, что является унифицированным изделием. </w:t>
            </w:r>
          </w:p>
          <w:p w14:paraId="654DCF33" w14:textId="77777777" w:rsidR="00AD61D1" w:rsidRPr="00A927FB" w:rsidRDefault="00AD61D1" w:rsidP="00970420">
            <w:pPr>
              <w:pStyle w:val="afd"/>
              <w:jc w:val="left"/>
              <w:rPr>
                <w:rFonts w:ascii="Arial" w:hAnsi="Arial" w:cs="Arial"/>
                <w:sz w:val="20"/>
                <w:szCs w:val="20"/>
              </w:rPr>
            </w:pPr>
            <w:r w:rsidRPr="00A927FB">
              <w:rPr>
                <w:rFonts w:ascii="Arial" w:hAnsi="Arial" w:cs="Arial"/>
                <w:sz w:val="20"/>
                <w:szCs w:val="20"/>
              </w:rPr>
              <w:t>Определение термина «типоразмер» дано некорректно. Термин состоит из слов тип и размер. Как правило, для нескольких типоразмеров продукции разрабатываются групповые КД, в которых переменными размерами могут быть не только габаритные и установочные размеры.</w:t>
            </w:r>
          </w:p>
        </w:tc>
        <w:tc>
          <w:tcPr>
            <w:tcW w:w="4111" w:type="dxa"/>
          </w:tcPr>
          <w:p w14:paraId="2D024DBD" w14:textId="173F550F" w:rsidR="00AD61D1" w:rsidRPr="00C45249" w:rsidRDefault="00AD61D1" w:rsidP="00970420">
            <w:pPr>
              <w:widowControl w:val="0"/>
              <w:ind w:left="0" w:firstLine="0"/>
              <w:jc w:val="both"/>
              <w:rPr>
                <w:rFonts w:ascii="Arial" w:hAnsi="Arial" w:cs="Arial"/>
                <w:sz w:val="20"/>
                <w:szCs w:val="20"/>
              </w:rPr>
            </w:pPr>
            <w:r w:rsidRPr="00C45249">
              <w:rPr>
                <w:rFonts w:ascii="Arial" w:hAnsi="Arial" w:cs="Arial"/>
                <w:sz w:val="20"/>
                <w:szCs w:val="20"/>
              </w:rPr>
              <w:t>Принято частично.</w:t>
            </w:r>
          </w:p>
          <w:p w14:paraId="73AEF1AB" w14:textId="00D532E4" w:rsidR="00AD61D1" w:rsidRDefault="00AD61D1" w:rsidP="00970420">
            <w:pPr>
              <w:widowControl w:val="0"/>
              <w:ind w:left="0" w:firstLine="0"/>
              <w:jc w:val="both"/>
              <w:rPr>
                <w:rFonts w:ascii="Arial" w:hAnsi="Arial" w:cs="Arial"/>
                <w:sz w:val="20"/>
                <w:szCs w:val="20"/>
              </w:rPr>
            </w:pPr>
            <w:r>
              <w:rPr>
                <w:rFonts w:ascii="Arial" w:hAnsi="Arial" w:cs="Arial"/>
                <w:sz w:val="20"/>
                <w:szCs w:val="20"/>
              </w:rPr>
              <w:t>Понятие «типоразмер» исключено как неиспользуемое в стандарте.</w:t>
            </w:r>
          </w:p>
          <w:p w14:paraId="7512D448" w14:textId="62BBB5E4" w:rsidR="00AD61D1" w:rsidRPr="00A927FB" w:rsidRDefault="00AD61D1" w:rsidP="00970420">
            <w:pPr>
              <w:widowControl w:val="0"/>
              <w:ind w:left="0" w:firstLine="0"/>
              <w:jc w:val="both"/>
              <w:rPr>
                <w:rFonts w:ascii="Arial" w:hAnsi="Arial" w:cs="Arial"/>
                <w:sz w:val="20"/>
                <w:szCs w:val="20"/>
              </w:rPr>
            </w:pPr>
            <w:r>
              <w:rPr>
                <w:rFonts w:ascii="Arial" w:hAnsi="Arial" w:cs="Arial"/>
                <w:sz w:val="20"/>
                <w:szCs w:val="20"/>
              </w:rPr>
              <w:t>Определение понятия «унификация» уточнено.</w:t>
            </w:r>
          </w:p>
        </w:tc>
      </w:tr>
      <w:tr w:rsidR="00AD61D1" w14:paraId="7B653702" w14:textId="77777777" w:rsidTr="00AD61D1">
        <w:tc>
          <w:tcPr>
            <w:tcW w:w="510" w:type="dxa"/>
          </w:tcPr>
          <w:p w14:paraId="75C2F6B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57ED85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3.1.1</w:t>
            </w:r>
          </w:p>
        </w:tc>
        <w:tc>
          <w:tcPr>
            <w:tcW w:w="2410" w:type="dxa"/>
          </w:tcPr>
          <w:p w14:paraId="1E3E4531" w14:textId="77777777" w:rsidR="00AD61D1" w:rsidRDefault="00AD61D1" w:rsidP="00970420">
            <w:pPr>
              <w:pStyle w:val="afd"/>
              <w:rPr>
                <w:rFonts w:ascii="Arial" w:hAnsi="Arial" w:cs="Arial"/>
                <w:sz w:val="20"/>
                <w:szCs w:val="20"/>
              </w:rPr>
            </w:pPr>
            <w:r>
              <w:rPr>
                <w:rFonts w:ascii="Arial" w:hAnsi="Arial" w:cs="Arial"/>
                <w:sz w:val="20"/>
                <w:szCs w:val="20"/>
              </w:rPr>
              <w:t xml:space="preserve">АО «НПЦАП», № 1523/194-4 от 27.12.2023 </w:t>
            </w:r>
          </w:p>
        </w:tc>
        <w:tc>
          <w:tcPr>
            <w:tcW w:w="6832" w:type="dxa"/>
          </w:tcPr>
          <w:p w14:paraId="55F13CA5"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22B06999" w14:textId="77777777" w:rsidR="00AD61D1" w:rsidRDefault="00AD61D1" w:rsidP="00970420">
            <w:pPr>
              <w:pStyle w:val="afd"/>
              <w:jc w:val="left"/>
              <w:rPr>
                <w:rFonts w:ascii="Arial" w:hAnsi="Arial" w:cs="Arial"/>
                <w:sz w:val="20"/>
                <w:szCs w:val="20"/>
              </w:rPr>
            </w:pPr>
            <w:r>
              <w:rPr>
                <w:rFonts w:ascii="Arial" w:hAnsi="Arial" w:cs="Arial"/>
                <w:sz w:val="20"/>
                <w:szCs w:val="20"/>
              </w:rPr>
              <w:t>Изложить в новой редакции</w:t>
            </w:r>
          </w:p>
          <w:p w14:paraId="64CFDC62"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15469896"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3.1.1 </w:t>
            </w:r>
            <w:r>
              <w:rPr>
                <w:rFonts w:ascii="Arial" w:hAnsi="Arial" w:cs="Arial"/>
                <w:b/>
                <w:bCs/>
                <w:sz w:val="20"/>
                <w:szCs w:val="20"/>
              </w:rPr>
              <w:t xml:space="preserve">нормоконтроль: </w:t>
            </w:r>
            <w:r>
              <w:rPr>
                <w:rFonts w:ascii="Arial" w:hAnsi="Arial" w:cs="Arial"/>
                <w:sz w:val="20"/>
                <w:szCs w:val="20"/>
              </w:rPr>
              <w:t xml:space="preserve">специалист службы стандартизации или работники подразделения ее замещающих, на которого возложено </w:t>
            </w:r>
            <w:r>
              <w:rPr>
                <w:rFonts w:ascii="Arial" w:hAnsi="Arial" w:cs="Arial"/>
                <w:sz w:val="20"/>
                <w:szCs w:val="20"/>
              </w:rPr>
              <w:lastRenderedPageBreak/>
              <w:t xml:space="preserve">проведение </w:t>
            </w:r>
            <w:proofErr w:type="spellStart"/>
            <w:r>
              <w:rPr>
                <w:rFonts w:ascii="Arial" w:hAnsi="Arial" w:cs="Arial"/>
                <w:sz w:val="20"/>
                <w:szCs w:val="20"/>
              </w:rPr>
              <w:t>нормоконтроля</w:t>
            </w:r>
            <w:proofErr w:type="spellEnd"/>
            <w:r>
              <w:rPr>
                <w:rFonts w:ascii="Arial" w:hAnsi="Arial" w:cs="Arial"/>
                <w:sz w:val="20"/>
                <w:szCs w:val="20"/>
              </w:rPr>
              <w:t xml:space="preserve"> организационно-распорядительным документом организации.</w:t>
            </w:r>
          </w:p>
          <w:p w14:paraId="50586511"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0251DA2B" w14:textId="77777777" w:rsidR="00AD61D1" w:rsidRDefault="00AD61D1" w:rsidP="00970420">
            <w:pPr>
              <w:pStyle w:val="afd"/>
              <w:jc w:val="left"/>
              <w:rPr>
                <w:rFonts w:ascii="Arial" w:hAnsi="Arial" w:cs="Arial"/>
                <w:sz w:val="20"/>
                <w:szCs w:val="20"/>
              </w:rPr>
            </w:pPr>
            <w:r>
              <w:rPr>
                <w:rFonts w:ascii="Arial" w:hAnsi="Arial" w:cs="Arial"/>
                <w:sz w:val="20"/>
                <w:szCs w:val="20"/>
              </w:rPr>
              <w:t>Для однозначной идентификации принадлежности специалиста, который может осуществлять нормоконтроль, целесообразно уже в определение частично отразить требования пункта 6.1.</w:t>
            </w:r>
          </w:p>
          <w:p w14:paraId="6A2A2E51" w14:textId="11083124" w:rsidR="00AD61D1" w:rsidRDefault="00AD61D1" w:rsidP="00970420">
            <w:pPr>
              <w:pStyle w:val="afd"/>
              <w:jc w:val="left"/>
              <w:rPr>
                <w:rFonts w:ascii="Arial" w:hAnsi="Arial" w:cs="Arial"/>
                <w:sz w:val="20"/>
                <w:szCs w:val="20"/>
              </w:rPr>
            </w:pPr>
          </w:p>
        </w:tc>
        <w:tc>
          <w:tcPr>
            <w:tcW w:w="4111" w:type="dxa"/>
          </w:tcPr>
          <w:p w14:paraId="11D057F7" w14:textId="4B3E4D85" w:rsidR="00AD61D1" w:rsidRDefault="00AD61D1" w:rsidP="00970420">
            <w:pPr>
              <w:widowControl w:val="0"/>
              <w:ind w:left="0" w:firstLine="0"/>
              <w:rPr>
                <w:rFonts w:ascii="Arial" w:hAnsi="Arial" w:cs="Arial"/>
                <w:sz w:val="20"/>
                <w:szCs w:val="20"/>
              </w:rPr>
            </w:pPr>
            <w:r>
              <w:rPr>
                <w:rFonts w:ascii="Arial" w:hAnsi="Arial" w:cs="Arial"/>
                <w:sz w:val="20"/>
                <w:szCs w:val="20"/>
              </w:rPr>
              <w:lastRenderedPageBreak/>
              <w:t>Принято частично.</w:t>
            </w:r>
          </w:p>
          <w:p w14:paraId="6F3FBDE7" w14:textId="1E1F3CE7" w:rsidR="00AD61D1" w:rsidRPr="00A927FB" w:rsidRDefault="00AD61D1" w:rsidP="00970420">
            <w:pPr>
              <w:widowControl w:val="0"/>
              <w:ind w:left="0" w:firstLine="0"/>
              <w:rPr>
                <w:rFonts w:ascii="Arial" w:hAnsi="Arial" w:cs="Arial"/>
                <w:sz w:val="20"/>
                <w:szCs w:val="20"/>
              </w:rPr>
            </w:pPr>
            <w:r>
              <w:rPr>
                <w:rFonts w:ascii="Arial" w:hAnsi="Arial" w:cs="Arial"/>
                <w:sz w:val="20"/>
                <w:szCs w:val="20"/>
              </w:rPr>
              <w:t>Определение термина и п. 6.1 отредактированы.</w:t>
            </w:r>
          </w:p>
        </w:tc>
      </w:tr>
      <w:tr w:rsidR="00AD61D1" w14:paraId="7664B5F3" w14:textId="77777777" w:rsidTr="00AD61D1">
        <w:tc>
          <w:tcPr>
            <w:tcW w:w="510" w:type="dxa"/>
          </w:tcPr>
          <w:p w14:paraId="74FC3DB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C305B8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3.1.1</w:t>
            </w:r>
          </w:p>
        </w:tc>
        <w:tc>
          <w:tcPr>
            <w:tcW w:w="2410" w:type="dxa"/>
          </w:tcPr>
          <w:p w14:paraId="5635416F"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541C19E9"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551AF0A3"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3.1.1 </w:t>
            </w:r>
            <w:r>
              <w:rPr>
                <w:rFonts w:ascii="Arial" w:hAnsi="Arial" w:cs="Arial"/>
                <w:b/>
                <w:sz w:val="20"/>
                <w:szCs w:val="20"/>
              </w:rPr>
              <w:t xml:space="preserve">Документ по стандартизации </w:t>
            </w:r>
            <w:r>
              <w:rPr>
                <w:rFonts w:ascii="Arial" w:hAnsi="Arial" w:cs="Arial"/>
                <w:sz w:val="20"/>
                <w:szCs w:val="20"/>
              </w:rPr>
              <w:t>- документ, в котором для добровольного и многократного применения устанавливаются общие характеристики объекта стандартизации, а также правила и общие принципы в отношении объекта стандартизации, за исключением случаев, если обязательность применения документов по стандартизации устанавливается настоящим Федеральным законом</w:t>
            </w:r>
          </w:p>
          <w:p w14:paraId="058E73C3"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44FBAB73" w14:textId="77777777" w:rsidR="00AD61D1" w:rsidRDefault="00AD61D1" w:rsidP="00970420">
            <w:pPr>
              <w:pStyle w:val="afd"/>
              <w:jc w:val="left"/>
              <w:rPr>
                <w:rFonts w:ascii="Arial" w:hAnsi="Arial" w:cs="Arial"/>
                <w:sz w:val="20"/>
                <w:szCs w:val="20"/>
                <w:lang w:val="en-US"/>
              </w:rPr>
            </w:pPr>
            <w:proofErr w:type="spellStart"/>
            <w:r>
              <w:rPr>
                <w:rFonts w:ascii="Arial" w:hAnsi="Arial" w:cs="Arial"/>
                <w:sz w:val="20"/>
                <w:szCs w:val="20"/>
                <w:lang w:val="en-US"/>
              </w:rPr>
              <w:t>Федеральный</w:t>
            </w:r>
            <w:proofErr w:type="spellEnd"/>
            <w:r>
              <w:rPr>
                <w:rFonts w:ascii="Arial" w:hAnsi="Arial" w:cs="Arial"/>
                <w:sz w:val="20"/>
                <w:szCs w:val="20"/>
                <w:lang w:val="en-US"/>
              </w:rPr>
              <w:t xml:space="preserve"> </w:t>
            </w:r>
            <w:proofErr w:type="spellStart"/>
            <w:r>
              <w:rPr>
                <w:rFonts w:ascii="Arial" w:hAnsi="Arial" w:cs="Arial"/>
                <w:sz w:val="20"/>
                <w:szCs w:val="20"/>
                <w:lang w:val="en-US"/>
              </w:rPr>
              <w:t>закон</w:t>
            </w:r>
            <w:proofErr w:type="spellEnd"/>
            <w:r>
              <w:rPr>
                <w:rFonts w:ascii="Arial" w:hAnsi="Arial" w:cs="Arial"/>
                <w:sz w:val="20"/>
                <w:szCs w:val="20"/>
              </w:rPr>
              <w:t xml:space="preserve"> </w:t>
            </w:r>
            <w:r>
              <w:rPr>
                <w:rFonts w:ascii="Arial" w:hAnsi="Arial" w:cs="Arial"/>
                <w:sz w:val="20"/>
                <w:szCs w:val="20"/>
                <w:lang w:val="en-US"/>
              </w:rPr>
              <w:t>№ 162-ФЗ</w:t>
            </w:r>
          </w:p>
        </w:tc>
        <w:tc>
          <w:tcPr>
            <w:tcW w:w="4111" w:type="dxa"/>
          </w:tcPr>
          <w:p w14:paraId="080A0D29" w14:textId="77777777" w:rsidR="00AD61D1" w:rsidRDefault="00AD61D1" w:rsidP="00970420">
            <w:pPr>
              <w:widowControl w:val="0"/>
              <w:ind w:left="0" w:firstLine="0"/>
              <w:jc w:val="both"/>
              <w:rPr>
                <w:rFonts w:ascii="Arial" w:hAnsi="Arial" w:cs="Arial"/>
                <w:sz w:val="20"/>
                <w:szCs w:val="20"/>
              </w:rPr>
            </w:pPr>
            <w:r>
              <w:rPr>
                <w:rFonts w:ascii="Arial" w:hAnsi="Arial" w:cs="Arial"/>
                <w:sz w:val="20"/>
                <w:szCs w:val="20"/>
              </w:rPr>
              <w:t>Отклонено.</w:t>
            </w:r>
          </w:p>
          <w:p w14:paraId="05ED29AE" w14:textId="72D7C0E9" w:rsidR="00AD61D1" w:rsidRDefault="00AD61D1" w:rsidP="00970420">
            <w:pPr>
              <w:widowControl w:val="0"/>
              <w:ind w:left="0" w:firstLine="0"/>
              <w:rPr>
                <w:rFonts w:ascii="Arial" w:hAnsi="Arial" w:cs="Arial"/>
                <w:sz w:val="20"/>
                <w:szCs w:val="20"/>
              </w:rPr>
            </w:pPr>
            <w:r>
              <w:rPr>
                <w:rFonts w:ascii="Arial" w:hAnsi="Arial" w:cs="Arial"/>
                <w:sz w:val="20"/>
                <w:szCs w:val="20"/>
              </w:rPr>
              <w:t>ДС это общеупотребимый термин, понятный без определения в данном стандарте</w:t>
            </w:r>
          </w:p>
        </w:tc>
      </w:tr>
      <w:tr w:rsidR="00AD61D1" w14:paraId="5F3510F0" w14:textId="77777777" w:rsidTr="00AD61D1">
        <w:tc>
          <w:tcPr>
            <w:tcW w:w="510" w:type="dxa"/>
          </w:tcPr>
          <w:p w14:paraId="10A51EE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22FE1B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3.1.1</w:t>
            </w:r>
          </w:p>
        </w:tc>
        <w:tc>
          <w:tcPr>
            <w:tcW w:w="2410" w:type="dxa"/>
          </w:tcPr>
          <w:p w14:paraId="11F1F4D5"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«УКБТМ», № 520-70/3927 от 11.03.2024</w:t>
            </w:r>
          </w:p>
        </w:tc>
        <w:tc>
          <w:tcPr>
            <w:tcW w:w="6832" w:type="dxa"/>
          </w:tcPr>
          <w:p w14:paraId="0A4A4555"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5E5278F6" w14:textId="77777777" w:rsidR="00AD61D1" w:rsidRDefault="00AD61D1" w:rsidP="00970420">
            <w:pPr>
              <w:pStyle w:val="afd"/>
              <w:jc w:val="left"/>
              <w:rPr>
                <w:rFonts w:ascii="Arial" w:hAnsi="Arial" w:cs="Arial"/>
                <w:sz w:val="20"/>
                <w:szCs w:val="20"/>
              </w:rPr>
            </w:pPr>
            <w:r>
              <w:rPr>
                <w:rFonts w:ascii="Arial" w:hAnsi="Arial" w:cs="Arial"/>
                <w:sz w:val="20"/>
                <w:szCs w:val="20"/>
              </w:rPr>
              <w:t>Обеспечить соответствие понятия стандарту ГОСТ Р 58182-2018: «</w:t>
            </w:r>
            <w:proofErr w:type="spellStart"/>
            <w:r>
              <w:rPr>
                <w:rFonts w:ascii="Arial" w:hAnsi="Arial" w:cs="Arial"/>
                <w:sz w:val="20"/>
                <w:szCs w:val="20"/>
              </w:rPr>
              <w:t>нормоконтролер</w:t>
            </w:r>
            <w:proofErr w:type="spellEnd"/>
            <w:r>
              <w:rPr>
                <w:rFonts w:ascii="Arial" w:hAnsi="Arial" w:cs="Arial"/>
                <w:sz w:val="20"/>
                <w:szCs w:val="20"/>
              </w:rPr>
              <w:t>» = «</w:t>
            </w:r>
            <w:proofErr w:type="spellStart"/>
            <w:r>
              <w:rPr>
                <w:rFonts w:ascii="Arial" w:hAnsi="Arial" w:cs="Arial"/>
                <w:sz w:val="20"/>
                <w:szCs w:val="20"/>
              </w:rPr>
              <w:t>нормоконтролер</w:t>
            </w:r>
            <w:proofErr w:type="spellEnd"/>
            <w:r>
              <w:rPr>
                <w:rFonts w:ascii="Arial" w:hAnsi="Arial" w:cs="Arial"/>
                <w:sz w:val="20"/>
                <w:szCs w:val="20"/>
              </w:rPr>
              <w:t xml:space="preserve"> технической документации»?</w:t>
            </w:r>
          </w:p>
          <w:p w14:paraId="1CF76038"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5932F891" w14:textId="77777777" w:rsidR="00AD61D1" w:rsidRDefault="00AD61D1" w:rsidP="00970420">
            <w:pPr>
              <w:pStyle w:val="afd"/>
              <w:jc w:val="left"/>
              <w:rPr>
                <w:rFonts w:ascii="Arial" w:hAnsi="Arial" w:cs="Arial"/>
                <w:sz w:val="20"/>
                <w:szCs w:val="20"/>
              </w:rPr>
            </w:pPr>
            <w:proofErr w:type="spellStart"/>
            <w:r>
              <w:rPr>
                <w:rFonts w:ascii="Arial" w:hAnsi="Arial" w:cs="Arial"/>
                <w:sz w:val="20"/>
                <w:szCs w:val="20"/>
              </w:rPr>
              <w:t>нормоконтролер</w:t>
            </w:r>
            <w:proofErr w:type="spellEnd"/>
            <w:r>
              <w:rPr>
                <w:rFonts w:ascii="Arial" w:hAnsi="Arial" w:cs="Arial"/>
                <w:sz w:val="20"/>
                <w:szCs w:val="20"/>
              </w:rPr>
              <w:t>: Должностное лицо организации, осуществляющее нормоконтроль технической документации.</w:t>
            </w:r>
          </w:p>
          <w:p w14:paraId="1376C3AC"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4E3D4DAA"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ГОСТ Р 58182-2018 п. 3.15 </w:t>
            </w:r>
            <w:proofErr w:type="spellStart"/>
            <w:r>
              <w:rPr>
                <w:rFonts w:ascii="Arial" w:hAnsi="Arial" w:cs="Arial"/>
                <w:sz w:val="20"/>
                <w:szCs w:val="20"/>
              </w:rPr>
              <w:t>нормоконтролер</w:t>
            </w:r>
            <w:proofErr w:type="spellEnd"/>
            <w:r>
              <w:rPr>
                <w:rFonts w:ascii="Arial" w:hAnsi="Arial" w:cs="Arial"/>
                <w:sz w:val="20"/>
                <w:szCs w:val="20"/>
              </w:rPr>
              <w:t xml:space="preserve"> технической документации: Должностное лицо организации, осуществляющее нормоконтроль.</w:t>
            </w:r>
          </w:p>
          <w:p w14:paraId="20D944BB"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ГОСТ Р 2.111-20ХХ (проект, первая редакция) п. 3.1.1 </w:t>
            </w:r>
            <w:proofErr w:type="spellStart"/>
            <w:r>
              <w:rPr>
                <w:rFonts w:ascii="Arial" w:hAnsi="Arial" w:cs="Arial"/>
                <w:sz w:val="20"/>
                <w:szCs w:val="20"/>
              </w:rPr>
              <w:t>нормоконтролер</w:t>
            </w:r>
            <w:proofErr w:type="spellEnd"/>
            <w:r>
              <w:rPr>
                <w:rFonts w:ascii="Arial" w:hAnsi="Arial" w:cs="Arial"/>
                <w:sz w:val="20"/>
                <w:szCs w:val="20"/>
              </w:rPr>
              <w:t xml:space="preserve">: Специалист, на которого возложено проведение </w:t>
            </w:r>
            <w:proofErr w:type="spellStart"/>
            <w:r>
              <w:rPr>
                <w:rFonts w:ascii="Arial" w:hAnsi="Arial" w:cs="Arial"/>
                <w:sz w:val="20"/>
                <w:szCs w:val="20"/>
              </w:rPr>
              <w:t>нормоконтроля</w:t>
            </w:r>
            <w:proofErr w:type="spellEnd"/>
            <w:r>
              <w:rPr>
                <w:rFonts w:ascii="Arial" w:hAnsi="Arial" w:cs="Arial"/>
                <w:sz w:val="20"/>
                <w:szCs w:val="20"/>
              </w:rPr>
              <w:t>.</w:t>
            </w:r>
          </w:p>
          <w:p w14:paraId="4A2E88D5" w14:textId="77777777" w:rsidR="00AD61D1" w:rsidRDefault="00AD61D1" w:rsidP="00970420">
            <w:pPr>
              <w:pStyle w:val="afd"/>
              <w:jc w:val="left"/>
              <w:rPr>
                <w:rFonts w:ascii="Arial" w:hAnsi="Arial" w:cs="Arial"/>
                <w:sz w:val="20"/>
                <w:szCs w:val="20"/>
              </w:rPr>
            </w:pPr>
            <w:r>
              <w:rPr>
                <w:rFonts w:ascii="Arial" w:hAnsi="Arial" w:cs="Arial"/>
                <w:sz w:val="20"/>
                <w:szCs w:val="20"/>
              </w:rPr>
              <w:t>возложение обязанностей≠ выполнение обязанностей</w:t>
            </w:r>
          </w:p>
          <w:p w14:paraId="7644377B" w14:textId="77777777" w:rsidR="00AD61D1" w:rsidRDefault="00AD61D1" w:rsidP="00970420">
            <w:pPr>
              <w:pStyle w:val="afd"/>
              <w:jc w:val="left"/>
              <w:rPr>
                <w:rFonts w:ascii="Arial" w:hAnsi="Arial" w:cs="Arial"/>
                <w:sz w:val="20"/>
                <w:szCs w:val="20"/>
              </w:rPr>
            </w:pPr>
            <w:r>
              <w:rPr>
                <w:rFonts w:ascii="Arial" w:hAnsi="Arial" w:cs="Arial"/>
                <w:sz w:val="20"/>
                <w:szCs w:val="20"/>
              </w:rPr>
              <w:t>Необходимо соблюдение единства терминов и определений в системе государственных стандартов</w:t>
            </w:r>
          </w:p>
        </w:tc>
        <w:tc>
          <w:tcPr>
            <w:tcW w:w="4111" w:type="dxa"/>
          </w:tcPr>
          <w:p w14:paraId="34B9FD5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Принято частично.</w:t>
            </w:r>
          </w:p>
          <w:p w14:paraId="32115D4D" w14:textId="070154E0" w:rsidR="00AD61D1" w:rsidRDefault="00AD61D1" w:rsidP="00970420">
            <w:pPr>
              <w:widowControl w:val="0"/>
              <w:ind w:left="0" w:firstLine="0"/>
              <w:rPr>
                <w:rFonts w:ascii="Arial" w:hAnsi="Arial" w:cs="Arial"/>
                <w:sz w:val="20"/>
                <w:szCs w:val="20"/>
              </w:rPr>
            </w:pPr>
            <w:r>
              <w:rPr>
                <w:rFonts w:ascii="Arial" w:hAnsi="Arial" w:cs="Arial"/>
                <w:sz w:val="20"/>
                <w:szCs w:val="20"/>
              </w:rPr>
              <w:t>С уточнением редакции для ее увязки с положениями п. 6.1</w:t>
            </w:r>
          </w:p>
        </w:tc>
      </w:tr>
      <w:tr w:rsidR="00AD61D1" w14:paraId="1F7B1074" w14:textId="77777777" w:rsidTr="00AD61D1">
        <w:tc>
          <w:tcPr>
            <w:tcW w:w="510" w:type="dxa"/>
          </w:tcPr>
          <w:p w14:paraId="11D7A95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1C5103C" w14:textId="77777777" w:rsidR="00AD61D1" w:rsidRPr="002F5D68" w:rsidRDefault="00AD61D1" w:rsidP="00970420">
            <w:pPr>
              <w:widowControl w:val="0"/>
              <w:ind w:left="0" w:firstLine="0"/>
              <w:rPr>
                <w:rFonts w:ascii="Arial" w:hAnsi="Arial" w:cs="Arial"/>
                <w:sz w:val="20"/>
                <w:szCs w:val="20"/>
              </w:rPr>
            </w:pPr>
            <w:r w:rsidRPr="002F5D68">
              <w:rPr>
                <w:rFonts w:ascii="Arial" w:hAnsi="Arial" w:cs="Arial"/>
                <w:sz w:val="20"/>
                <w:szCs w:val="20"/>
              </w:rPr>
              <w:t>3.1.1</w:t>
            </w:r>
          </w:p>
        </w:tc>
        <w:tc>
          <w:tcPr>
            <w:tcW w:w="2410" w:type="dxa"/>
          </w:tcPr>
          <w:p w14:paraId="200C9F3F" w14:textId="77777777" w:rsidR="00AD61D1" w:rsidRPr="002F5D68" w:rsidRDefault="00AD61D1" w:rsidP="00970420">
            <w:pPr>
              <w:pStyle w:val="afd"/>
              <w:rPr>
                <w:rFonts w:ascii="Arial" w:hAnsi="Arial" w:cs="Arial"/>
                <w:sz w:val="20"/>
                <w:szCs w:val="20"/>
              </w:rPr>
            </w:pPr>
            <w:r w:rsidRPr="002F5D68">
              <w:rPr>
                <w:rFonts w:ascii="Arial" w:hAnsi="Arial" w:cs="Arial"/>
                <w:sz w:val="20"/>
                <w:szCs w:val="20"/>
              </w:rPr>
              <w:t>АО «</w:t>
            </w:r>
            <w:proofErr w:type="spellStart"/>
            <w:r w:rsidRPr="002F5D68">
              <w:rPr>
                <w:rFonts w:ascii="Arial" w:hAnsi="Arial" w:cs="Arial"/>
                <w:sz w:val="20"/>
                <w:szCs w:val="20"/>
              </w:rPr>
              <w:t>ЦНИИмаш</w:t>
            </w:r>
            <w:proofErr w:type="spellEnd"/>
            <w:r w:rsidRPr="002F5D68">
              <w:rPr>
                <w:rFonts w:ascii="Arial" w:hAnsi="Arial" w:cs="Arial"/>
                <w:sz w:val="20"/>
                <w:szCs w:val="20"/>
              </w:rPr>
              <w:t>», № ОС-5242 от 11.03.2024 г.</w:t>
            </w:r>
          </w:p>
        </w:tc>
        <w:tc>
          <w:tcPr>
            <w:tcW w:w="6832" w:type="dxa"/>
          </w:tcPr>
          <w:p w14:paraId="1F45F860" w14:textId="77777777" w:rsidR="00AD61D1" w:rsidRPr="002F5D68" w:rsidRDefault="00AD61D1" w:rsidP="00970420">
            <w:pPr>
              <w:pStyle w:val="afd"/>
              <w:jc w:val="left"/>
              <w:rPr>
                <w:rFonts w:ascii="Arial" w:hAnsi="Arial" w:cs="Arial"/>
                <w:b/>
                <w:bCs/>
                <w:sz w:val="20"/>
                <w:szCs w:val="20"/>
                <w:u w:val="single"/>
              </w:rPr>
            </w:pPr>
            <w:r w:rsidRPr="002F5D68">
              <w:rPr>
                <w:rFonts w:ascii="Arial" w:hAnsi="Arial" w:cs="Arial"/>
                <w:b/>
                <w:bCs/>
                <w:sz w:val="20"/>
                <w:szCs w:val="20"/>
                <w:u w:val="single"/>
              </w:rPr>
              <w:t>Замечание:</w:t>
            </w:r>
          </w:p>
          <w:p w14:paraId="5A562F19" w14:textId="77777777" w:rsidR="00AD61D1" w:rsidRPr="002F5D68" w:rsidRDefault="00AD61D1" w:rsidP="00970420">
            <w:pPr>
              <w:tabs>
                <w:tab w:val="left" w:pos="655"/>
              </w:tabs>
              <w:ind w:left="0" w:firstLine="0"/>
              <w:rPr>
                <w:rFonts w:asciiTheme="minorBidi" w:hAnsiTheme="minorBidi" w:cstheme="minorBidi"/>
                <w:sz w:val="20"/>
                <w:szCs w:val="20"/>
                <w:u w:val="single"/>
              </w:rPr>
            </w:pPr>
            <w:r w:rsidRPr="002F5D68">
              <w:rPr>
                <w:rFonts w:asciiTheme="minorBidi" w:hAnsiTheme="minorBidi" w:cstheme="minorBidi"/>
                <w:sz w:val="20"/>
                <w:szCs w:val="20"/>
              </w:rPr>
              <w:t>Изложить в новой редакции</w:t>
            </w:r>
          </w:p>
          <w:p w14:paraId="3759C313" w14:textId="77777777" w:rsidR="00AD61D1" w:rsidRPr="002F5D68" w:rsidRDefault="00AD61D1" w:rsidP="00970420">
            <w:pPr>
              <w:pStyle w:val="afd"/>
              <w:jc w:val="left"/>
              <w:rPr>
                <w:rFonts w:ascii="Arial" w:hAnsi="Arial" w:cs="Arial"/>
                <w:b/>
                <w:bCs/>
                <w:sz w:val="20"/>
                <w:szCs w:val="20"/>
                <w:u w:val="single"/>
              </w:rPr>
            </w:pPr>
            <w:r w:rsidRPr="002F5D68">
              <w:rPr>
                <w:rFonts w:ascii="Arial" w:hAnsi="Arial" w:cs="Arial"/>
                <w:b/>
                <w:bCs/>
                <w:sz w:val="20"/>
                <w:szCs w:val="20"/>
                <w:u w:val="single"/>
              </w:rPr>
              <w:t>Предлагаемая редакция:</w:t>
            </w:r>
          </w:p>
          <w:p w14:paraId="099D8673" w14:textId="77777777" w:rsidR="00AD61D1" w:rsidRPr="002F5D68" w:rsidRDefault="00AD61D1" w:rsidP="00970420">
            <w:pPr>
              <w:pStyle w:val="26"/>
              <w:keepNext/>
              <w:keepLines/>
              <w:shd w:val="clear" w:color="auto" w:fill="auto"/>
              <w:spacing w:after="0" w:line="240" w:lineRule="auto"/>
              <w:jc w:val="left"/>
              <w:rPr>
                <w:rFonts w:asciiTheme="minorBidi" w:hAnsiTheme="minorBidi" w:cstheme="minorBidi"/>
                <w:b w:val="0"/>
                <w:bCs w:val="0"/>
                <w:sz w:val="20"/>
                <w:szCs w:val="20"/>
              </w:rPr>
            </w:pPr>
            <w:r w:rsidRPr="002F5D68">
              <w:rPr>
                <w:rFonts w:asciiTheme="minorBidi" w:hAnsiTheme="minorBidi" w:cstheme="minorBidi"/>
                <w:b w:val="0"/>
                <w:bCs w:val="0"/>
                <w:color w:val="27252B"/>
                <w:sz w:val="20"/>
                <w:szCs w:val="20"/>
              </w:rPr>
              <w:lastRenderedPageBreak/>
              <w:t xml:space="preserve">3.1.1 </w:t>
            </w:r>
            <w:proofErr w:type="spellStart"/>
            <w:r w:rsidRPr="002F5D68">
              <w:rPr>
                <w:rFonts w:asciiTheme="minorBidi" w:hAnsiTheme="minorBidi" w:cstheme="minorBidi"/>
                <w:b w:val="0"/>
                <w:bCs w:val="0"/>
                <w:color w:val="27252B"/>
                <w:sz w:val="20"/>
                <w:szCs w:val="20"/>
              </w:rPr>
              <w:t>нормоконтролер</w:t>
            </w:r>
            <w:proofErr w:type="spellEnd"/>
            <w:r w:rsidRPr="002F5D68">
              <w:rPr>
                <w:rFonts w:asciiTheme="minorBidi" w:hAnsiTheme="minorBidi" w:cstheme="minorBidi"/>
                <w:b w:val="0"/>
                <w:bCs w:val="0"/>
                <w:color w:val="27252B"/>
                <w:sz w:val="20"/>
                <w:szCs w:val="20"/>
              </w:rPr>
              <w:t xml:space="preserve">: специалист службы стандартизации, на которого возложено проведение </w:t>
            </w:r>
            <w:proofErr w:type="spellStart"/>
            <w:r w:rsidRPr="002F5D68">
              <w:rPr>
                <w:rFonts w:asciiTheme="minorBidi" w:hAnsiTheme="minorBidi" w:cstheme="minorBidi"/>
                <w:b w:val="0"/>
                <w:bCs w:val="0"/>
                <w:color w:val="27252B"/>
                <w:sz w:val="20"/>
                <w:szCs w:val="20"/>
              </w:rPr>
              <w:t>нормоконтроля</w:t>
            </w:r>
            <w:proofErr w:type="spellEnd"/>
            <w:r w:rsidRPr="002F5D68">
              <w:rPr>
                <w:rFonts w:asciiTheme="minorBidi" w:hAnsiTheme="minorBidi" w:cstheme="minorBidi"/>
                <w:b w:val="0"/>
                <w:bCs w:val="0"/>
                <w:color w:val="27252B"/>
                <w:sz w:val="20"/>
                <w:szCs w:val="20"/>
              </w:rPr>
              <w:t xml:space="preserve"> организационно-</w:t>
            </w:r>
            <w:r w:rsidRPr="002F5D68">
              <w:rPr>
                <w:rFonts w:asciiTheme="minorBidi" w:hAnsiTheme="minorBidi" w:cstheme="minorBidi"/>
                <w:b w:val="0"/>
                <w:bCs w:val="0"/>
                <w:color w:val="27252B"/>
                <w:sz w:val="20"/>
                <w:szCs w:val="20"/>
              </w:rPr>
              <w:softHyphen/>
              <w:t>распорядительным документом организации.</w:t>
            </w:r>
          </w:p>
          <w:p w14:paraId="7B3B9562" w14:textId="77777777" w:rsidR="00AD61D1" w:rsidRPr="002F5D68" w:rsidRDefault="00AD61D1" w:rsidP="00970420">
            <w:pPr>
              <w:pStyle w:val="afd"/>
              <w:jc w:val="left"/>
              <w:rPr>
                <w:rFonts w:ascii="Arial" w:hAnsi="Arial" w:cs="Arial"/>
                <w:sz w:val="20"/>
                <w:szCs w:val="20"/>
              </w:rPr>
            </w:pPr>
            <w:r w:rsidRPr="002F5D68">
              <w:rPr>
                <w:rFonts w:ascii="Arial" w:hAnsi="Arial" w:cs="Arial"/>
                <w:b/>
                <w:bCs/>
                <w:sz w:val="20"/>
                <w:szCs w:val="20"/>
                <w:u w:val="single"/>
              </w:rPr>
              <w:t>Обоснование:</w:t>
            </w:r>
          </w:p>
          <w:p w14:paraId="37DEC5DD" w14:textId="77777777" w:rsidR="00AD61D1" w:rsidRPr="002F5D68" w:rsidRDefault="00AD61D1" w:rsidP="00970420">
            <w:pPr>
              <w:pStyle w:val="afd"/>
              <w:jc w:val="left"/>
              <w:rPr>
                <w:rFonts w:ascii="Arial" w:hAnsi="Arial" w:cs="Arial"/>
                <w:sz w:val="20"/>
                <w:szCs w:val="20"/>
              </w:rPr>
            </w:pPr>
            <w:r w:rsidRPr="002F5D68">
              <w:rPr>
                <w:rFonts w:asciiTheme="minorBidi" w:hAnsiTheme="minorBidi" w:cstheme="minorBidi"/>
                <w:color w:val="27252B"/>
                <w:sz w:val="20"/>
                <w:szCs w:val="20"/>
              </w:rPr>
              <w:t>Для однозначной идентификации принадлежности специалиста, который может осуществлять нормоконтроль, целесообразно уже в определение частично отразить требования пункта 6.1.</w:t>
            </w:r>
          </w:p>
        </w:tc>
        <w:tc>
          <w:tcPr>
            <w:tcW w:w="4111" w:type="dxa"/>
          </w:tcPr>
          <w:p w14:paraId="4993D170" w14:textId="5921DA4F" w:rsidR="00AD61D1" w:rsidRPr="002F5D68" w:rsidRDefault="00AD61D1" w:rsidP="00970420">
            <w:pPr>
              <w:widowControl w:val="0"/>
              <w:ind w:left="0" w:firstLine="0"/>
              <w:rPr>
                <w:rFonts w:ascii="Arial" w:hAnsi="Arial" w:cs="Arial"/>
                <w:sz w:val="20"/>
                <w:szCs w:val="20"/>
              </w:rPr>
            </w:pPr>
            <w:r w:rsidRPr="002F5D68">
              <w:rPr>
                <w:rFonts w:ascii="Arial" w:hAnsi="Arial" w:cs="Arial"/>
                <w:sz w:val="20"/>
                <w:szCs w:val="20"/>
              </w:rPr>
              <w:lastRenderedPageBreak/>
              <w:t>Отклонено.</w:t>
            </w:r>
          </w:p>
          <w:p w14:paraId="78599376" w14:textId="6AF72E97" w:rsidR="00AD61D1" w:rsidRDefault="00AD61D1" w:rsidP="00970420">
            <w:pPr>
              <w:widowControl w:val="0"/>
              <w:ind w:left="0" w:firstLine="0"/>
              <w:rPr>
                <w:rFonts w:ascii="Arial" w:hAnsi="Arial" w:cs="Arial"/>
                <w:sz w:val="20"/>
                <w:szCs w:val="20"/>
              </w:rPr>
            </w:pPr>
            <w:proofErr w:type="spellStart"/>
            <w:r w:rsidRPr="002F5D68">
              <w:rPr>
                <w:rFonts w:ascii="Arial" w:hAnsi="Arial" w:cs="Arial"/>
                <w:sz w:val="20"/>
                <w:szCs w:val="20"/>
              </w:rPr>
              <w:t>Нормоконтролер</w:t>
            </w:r>
            <w:proofErr w:type="spellEnd"/>
            <w:r w:rsidRPr="002F5D68">
              <w:rPr>
                <w:rFonts w:ascii="Arial" w:hAnsi="Arial" w:cs="Arial"/>
                <w:sz w:val="20"/>
                <w:szCs w:val="20"/>
              </w:rPr>
              <w:t xml:space="preserve"> – не обязательно работник службы стандартизации</w:t>
            </w:r>
          </w:p>
        </w:tc>
      </w:tr>
      <w:tr w:rsidR="00AD61D1" w14:paraId="44B80052" w14:textId="77777777" w:rsidTr="00AD61D1">
        <w:tc>
          <w:tcPr>
            <w:tcW w:w="510" w:type="dxa"/>
          </w:tcPr>
          <w:p w14:paraId="4F32EBE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E4D3AB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3.1.1</w:t>
            </w:r>
          </w:p>
        </w:tc>
        <w:tc>
          <w:tcPr>
            <w:tcW w:w="2410" w:type="dxa"/>
          </w:tcPr>
          <w:p w14:paraId="63D378CB" w14:textId="77777777" w:rsidR="00AD61D1" w:rsidRDefault="00AD61D1" w:rsidP="00970420">
            <w:pPr>
              <w:pStyle w:val="afd"/>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42CDE18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F52EE4F" w14:textId="77777777" w:rsidR="00AD61D1" w:rsidRDefault="00AD61D1" w:rsidP="00970420">
            <w:pPr>
              <w:ind w:left="0" w:firstLine="0"/>
              <w:rPr>
                <w:rFonts w:ascii="Arial" w:hAnsi="Arial" w:cs="Arial"/>
                <w:bCs/>
                <w:sz w:val="20"/>
                <w:szCs w:val="20"/>
              </w:rPr>
            </w:pPr>
            <w:r>
              <w:rPr>
                <w:rFonts w:ascii="Arial" w:hAnsi="Arial" w:cs="Arial"/>
                <w:sz w:val="20"/>
                <w:szCs w:val="20"/>
              </w:rPr>
              <w:t>В термине не понятно что проверяет нормоконтроль</w:t>
            </w:r>
          </w:p>
          <w:p w14:paraId="5B8D31DA"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2BE5A6D" w14:textId="77777777" w:rsidR="00AD61D1" w:rsidRDefault="00AD61D1" w:rsidP="00970420">
            <w:pPr>
              <w:ind w:left="0" w:firstLine="0"/>
              <w:rPr>
                <w:rFonts w:ascii="Arial" w:hAnsi="Arial" w:cs="Arial"/>
                <w:bCs/>
                <w:sz w:val="20"/>
                <w:szCs w:val="20"/>
              </w:rPr>
            </w:pPr>
            <w:r>
              <w:rPr>
                <w:rFonts w:ascii="Arial" w:hAnsi="Arial" w:cs="Arial"/>
                <w:sz w:val="20"/>
                <w:szCs w:val="20"/>
              </w:rPr>
              <w:t xml:space="preserve">Нормоконтроль: Специалист, на которого возложено проведение </w:t>
            </w:r>
            <w:proofErr w:type="spellStart"/>
            <w:r>
              <w:rPr>
                <w:rFonts w:ascii="Arial" w:hAnsi="Arial" w:cs="Arial"/>
                <w:sz w:val="20"/>
                <w:szCs w:val="20"/>
              </w:rPr>
              <w:t>нормоконтроля</w:t>
            </w:r>
            <w:proofErr w:type="spellEnd"/>
            <w:r>
              <w:rPr>
                <w:rFonts w:ascii="Arial" w:hAnsi="Arial" w:cs="Arial"/>
                <w:sz w:val="20"/>
                <w:szCs w:val="20"/>
              </w:rPr>
              <w:t xml:space="preserve"> конструкторской документации</w:t>
            </w:r>
          </w:p>
          <w:p w14:paraId="6B9FE674"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7058EEB1" w14:textId="77777777" w:rsidR="00AD61D1" w:rsidRDefault="00AD61D1" w:rsidP="00970420">
            <w:pPr>
              <w:pStyle w:val="afd"/>
              <w:jc w:val="left"/>
              <w:rPr>
                <w:rFonts w:ascii="Arial" w:hAnsi="Arial" w:cs="Arial"/>
                <w:b/>
                <w:bCs/>
                <w:sz w:val="20"/>
                <w:szCs w:val="20"/>
                <w:u w:val="single"/>
              </w:rPr>
            </w:pPr>
            <w:r>
              <w:rPr>
                <w:rFonts w:ascii="Arial" w:hAnsi="Arial" w:cs="Arial"/>
                <w:sz w:val="20"/>
                <w:szCs w:val="20"/>
              </w:rPr>
              <w:t>Уточнение требований</w:t>
            </w:r>
          </w:p>
        </w:tc>
        <w:tc>
          <w:tcPr>
            <w:tcW w:w="4111" w:type="dxa"/>
          </w:tcPr>
          <w:p w14:paraId="6DF5A91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Принято.</w:t>
            </w:r>
          </w:p>
          <w:p w14:paraId="1EC9F490" w14:textId="53B448B4" w:rsidR="00AD61D1" w:rsidRDefault="00AD61D1" w:rsidP="00970420">
            <w:pPr>
              <w:widowControl w:val="0"/>
              <w:ind w:left="0" w:firstLine="0"/>
              <w:rPr>
                <w:rFonts w:ascii="Arial" w:hAnsi="Arial" w:cs="Arial"/>
                <w:sz w:val="20"/>
                <w:szCs w:val="20"/>
              </w:rPr>
            </w:pPr>
            <w:r>
              <w:rPr>
                <w:rFonts w:ascii="Arial" w:hAnsi="Arial" w:cs="Arial"/>
                <w:sz w:val="20"/>
                <w:szCs w:val="20"/>
              </w:rPr>
              <w:t>С учетом других замечаний</w:t>
            </w:r>
          </w:p>
        </w:tc>
      </w:tr>
      <w:tr w:rsidR="00AD61D1" w14:paraId="71F282AD" w14:textId="77777777" w:rsidTr="00AD61D1">
        <w:tc>
          <w:tcPr>
            <w:tcW w:w="510" w:type="dxa"/>
          </w:tcPr>
          <w:p w14:paraId="61F1129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5267E1B" w14:textId="77777777" w:rsidR="00AD61D1" w:rsidRPr="002F5D68" w:rsidRDefault="00AD61D1" w:rsidP="00970420">
            <w:pPr>
              <w:widowControl w:val="0"/>
              <w:ind w:left="0" w:firstLine="0"/>
              <w:rPr>
                <w:rFonts w:ascii="Arial" w:hAnsi="Arial" w:cs="Arial"/>
                <w:sz w:val="20"/>
                <w:szCs w:val="20"/>
              </w:rPr>
            </w:pPr>
            <w:r w:rsidRPr="002F5D68">
              <w:rPr>
                <w:rFonts w:ascii="Arial" w:hAnsi="Arial" w:cs="Arial"/>
                <w:sz w:val="20"/>
                <w:szCs w:val="20"/>
              </w:rPr>
              <w:t>3.1.2</w:t>
            </w:r>
          </w:p>
        </w:tc>
        <w:tc>
          <w:tcPr>
            <w:tcW w:w="2410" w:type="dxa"/>
          </w:tcPr>
          <w:p w14:paraId="20C097DE" w14:textId="77777777" w:rsidR="00AD61D1" w:rsidRPr="002F5D68" w:rsidRDefault="00AD61D1" w:rsidP="00970420">
            <w:pPr>
              <w:pStyle w:val="afd"/>
              <w:rPr>
                <w:rFonts w:ascii="Arial" w:hAnsi="Arial" w:cs="Arial"/>
                <w:sz w:val="20"/>
                <w:szCs w:val="20"/>
              </w:rPr>
            </w:pPr>
            <w:r w:rsidRPr="002F5D68">
              <w:rPr>
                <w:rFonts w:ascii="Arial" w:hAnsi="Arial" w:cs="Arial"/>
                <w:sz w:val="20"/>
                <w:szCs w:val="20"/>
              </w:rPr>
              <w:t>АО «НЦВ Миль и Камов», № 10-01/8320 от 06.03.2024 г.</w:t>
            </w:r>
          </w:p>
        </w:tc>
        <w:tc>
          <w:tcPr>
            <w:tcW w:w="6832" w:type="dxa"/>
          </w:tcPr>
          <w:p w14:paraId="178EF31F" w14:textId="77777777" w:rsidR="00AD61D1" w:rsidRPr="002F5D68" w:rsidRDefault="00AD61D1" w:rsidP="00970420">
            <w:pPr>
              <w:ind w:left="0" w:firstLine="0"/>
              <w:rPr>
                <w:rFonts w:ascii="Arial" w:hAnsi="Arial" w:cs="Arial"/>
                <w:b/>
                <w:bCs/>
                <w:color w:val="000000" w:themeColor="text1"/>
                <w:sz w:val="20"/>
                <w:szCs w:val="20"/>
                <w:u w:val="single"/>
              </w:rPr>
            </w:pPr>
            <w:r w:rsidRPr="002F5D68">
              <w:rPr>
                <w:rFonts w:ascii="Arial" w:hAnsi="Arial" w:cs="Arial"/>
                <w:b/>
                <w:bCs/>
                <w:color w:val="000000" w:themeColor="text1"/>
                <w:sz w:val="20"/>
                <w:szCs w:val="20"/>
                <w:u w:val="single"/>
              </w:rPr>
              <w:t>Замечание:</w:t>
            </w:r>
          </w:p>
          <w:p w14:paraId="6211AD13" w14:textId="77777777" w:rsidR="00AD61D1" w:rsidRPr="002F5D68" w:rsidRDefault="00AD61D1" w:rsidP="00970420">
            <w:pPr>
              <w:ind w:left="0" w:firstLine="0"/>
              <w:rPr>
                <w:rFonts w:ascii="Arial" w:hAnsi="Arial" w:cs="Arial"/>
                <w:bCs/>
                <w:sz w:val="20"/>
                <w:szCs w:val="20"/>
              </w:rPr>
            </w:pPr>
            <w:r w:rsidRPr="002F5D68">
              <w:rPr>
                <w:rFonts w:ascii="Arial" w:hAnsi="Arial" w:cs="Arial"/>
                <w:sz w:val="20"/>
                <w:szCs w:val="20"/>
              </w:rPr>
              <w:t>Термин «унификация» изложить в редакции пункта 2 ГОСТ 23945.0-1980</w:t>
            </w:r>
          </w:p>
          <w:p w14:paraId="5B299050" w14:textId="77777777" w:rsidR="00AD61D1" w:rsidRPr="002F5D68" w:rsidRDefault="00AD61D1" w:rsidP="00970420">
            <w:pPr>
              <w:ind w:left="0" w:firstLine="0"/>
              <w:rPr>
                <w:rFonts w:ascii="Arial" w:hAnsi="Arial" w:cs="Arial"/>
                <w:b/>
                <w:sz w:val="20"/>
                <w:szCs w:val="20"/>
                <w:u w:val="single"/>
              </w:rPr>
            </w:pPr>
            <w:r w:rsidRPr="002F5D68">
              <w:rPr>
                <w:rFonts w:ascii="Arial" w:hAnsi="Arial" w:cs="Arial"/>
                <w:b/>
                <w:sz w:val="20"/>
                <w:szCs w:val="20"/>
                <w:u w:val="single"/>
              </w:rPr>
              <w:t>Обоснование:</w:t>
            </w:r>
          </w:p>
          <w:p w14:paraId="649221CE" w14:textId="77777777" w:rsidR="00AD61D1" w:rsidRPr="002F5D68" w:rsidRDefault="00AD61D1" w:rsidP="00970420">
            <w:pPr>
              <w:pStyle w:val="afd"/>
              <w:jc w:val="left"/>
              <w:rPr>
                <w:rFonts w:ascii="Arial" w:hAnsi="Arial" w:cs="Arial"/>
                <w:b/>
                <w:bCs/>
                <w:sz w:val="20"/>
                <w:szCs w:val="20"/>
                <w:u w:val="single"/>
              </w:rPr>
            </w:pPr>
            <w:r w:rsidRPr="002F5D68">
              <w:rPr>
                <w:rFonts w:ascii="Arial" w:hAnsi="Arial" w:cs="Arial"/>
                <w:sz w:val="20"/>
                <w:szCs w:val="20"/>
              </w:rPr>
              <w:t>Гармонизация терминологии</w:t>
            </w:r>
          </w:p>
        </w:tc>
        <w:tc>
          <w:tcPr>
            <w:tcW w:w="4111" w:type="dxa"/>
          </w:tcPr>
          <w:p w14:paraId="31BB82F9" w14:textId="77777777" w:rsidR="00AD61D1" w:rsidRPr="002F5D68" w:rsidRDefault="00AD61D1" w:rsidP="00970420">
            <w:pPr>
              <w:widowControl w:val="0"/>
              <w:ind w:left="0" w:firstLine="0"/>
              <w:rPr>
                <w:rFonts w:ascii="Arial" w:hAnsi="Arial" w:cs="Arial"/>
                <w:sz w:val="20"/>
                <w:szCs w:val="20"/>
              </w:rPr>
            </w:pPr>
            <w:r w:rsidRPr="002F5D68">
              <w:rPr>
                <w:rFonts w:ascii="Arial" w:hAnsi="Arial" w:cs="Arial"/>
                <w:sz w:val="20"/>
                <w:szCs w:val="20"/>
              </w:rPr>
              <w:t>Отклонено.</w:t>
            </w:r>
          </w:p>
          <w:p w14:paraId="5527C662" w14:textId="3182E3F2" w:rsidR="00AD61D1" w:rsidRDefault="00AD61D1" w:rsidP="00970420">
            <w:pPr>
              <w:widowControl w:val="0"/>
              <w:ind w:left="0" w:firstLine="0"/>
              <w:rPr>
                <w:rFonts w:ascii="Arial" w:hAnsi="Arial" w:cs="Arial"/>
                <w:sz w:val="20"/>
                <w:szCs w:val="20"/>
              </w:rPr>
            </w:pPr>
            <w:r w:rsidRPr="002F5D68">
              <w:rPr>
                <w:rFonts w:ascii="Arial" w:hAnsi="Arial" w:cs="Arial"/>
                <w:sz w:val="20"/>
                <w:szCs w:val="20"/>
              </w:rPr>
              <w:t>Предлагаемое определение шире</w:t>
            </w:r>
          </w:p>
        </w:tc>
      </w:tr>
      <w:tr w:rsidR="00AD61D1" w:rsidRPr="00A927FB" w14:paraId="25147BFE" w14:textId="77777777" w:rsidTr="00AD61D1">
        <w:tc>
          <w:tcPr>
            <w:tcW w:w="510" w:type="dxa"/>
          </w:tcPr>
          <w:p w14:paraId="7F8C285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A13D74C"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3.1.3</w:t>
            </w:r>
          </w:p>
        </w:tc>
        <w:tc>
          <w:tcPr>
            <w:tcW w:w="2410" w:type="dxa"/>
          </w:tcPr>
          <w:p w14:paraId="56375A2C" w14:textId="77777777" w:rsidR="00AD61D1" w:rsidRPr="00A927FB" w:rsidRDefault="00AD61D1" w:rsidP="00970420">
            <w:pPr>
              <w:pStyle w:val="afd"/>
              <w:rPr>
                <w:rFonts w:ascii="Arial" w:hAnsi="Arial" w:cs="Arial"/>
                <w:sz w:val="20"/>
                <w:szCs w:val="20"/>
              </w:rPr>
            </w:pPr>
            <w:r w:rsidRPr="00A927FB">
              <w:rPr>
                <w:rFonts w:ascii="Arial" w:hAnsi="Arial" w:cs="Arial"/>
                <w:sz w:val="20"/>
                <w:szCs w:val="20"/>
              </w:rPr>
              <w:t>АО «</w:t>
            </w:r>
            <w:proofErr w:type="spellStart"/>
            <w:r w:rsidRPr="00A927FB">
              <w:rPr>
                <w:rFonts w:ascii="Arial" w:hAnsi="Arial" w:cs="Arial"/>
                <w:sz w:val="20"/>
                <w:szCs w:val="20"/>
              </w:rPr>
              <w:t>ЦНИИмаш</w:t>
            </w:r>
            <w:proofErr w:type="spellEnd"/>
            <w:r w:rsidRPr="00A927FB">
              <w:rPr>
                <w:rFonts w:ascii="Arial" w:hAnsi="Arial" w:cs="Arial"/>
                <w:sz w:val="20"/>
                <w:szCs w:val="20"/>
              </w:rPr>
              <w:t>», № ОС-5242 от 11.03.2024 г.</w:t>
            </w:r>
          </w:p>
        </w:tc>
        <w:tc>
          <w:tcPr>
            <w:tcW w:w="6832" w:type="dxa"/>
          </w:tcPr>
          <w:p w14:paraId="248B227A" w14:textId="77777777" w:rsidR="00AD61D1" w:rsidRPr="00A927FB" w:rsidRDefault="00AD61D1" w:rsidP="00970420">
            <w:pPr>
              <w:pStyle w:val="afd"/>
              <w:jc w:val="left"/>
              <w:rPr>
                <w:rFonts w:ascii="Arial" w:hAnsi="Arial" w:cs="Arial"/>
                <w:b/>
                <w:bCs/>
                <w:sz w:val="20"/>
                <w:szCs w:val="20"/>
                <w:u w:val="single"/>
              </w:rPr>
            </w:pPr>
            <w:r w:rsidRPr="00A927FB">
              <w:rPr>
                <w:rFonts w:ascii="Arial" w:hAnsi="Arial" w:cs="Arial"/>
                <w:b/>
                <w:bCs/>
                <w:sz w:val="20"/>
                <w:szCs w:val="20"/>
                <w:u w:val="single"/>
              </w:rPr>
              <w:t>Замечание:</w:t>
            </w:r>
          </w:p>
          <w:p w14:paraId="08B669A8" w14:textId="77777777" w:rsidR="00AD61D1" w:rsidRPr="00A927FB" w:rsidRDefault="00AD61D1" w:rsidP="00970420">
            <w:pPr>
              <w:tabs>
                <w:tab w:val="left" w:pos="655"/>
              </w:tabs>
              <w:ind w:left="0" w:firstLine="0"/>
              <w:rPr>
                <w:rFonts w:asciiTheme="minorBidi" w:hAnsiTheme="minorBidi" w:cstheme="minorBidi"/>
                <w:sz w:val="20"/>
                <w:szCs w:val="20"/>
              </w:rPr>
            </w:pPr>
            <w:r w:rsidRPr="00A927FB">
              <w:rPr>
                <w:rFonts w:asciiTheme="minorBidi" w:hAnsiTheme="minorBidi" w:cstheme="minorBidi"/>
                <w:sz w:val="20"/>
                <w:szCs w:val="20"/>
              </w:rPr>
              <w:t>Изложить в новой редакции</w:t>
            </w:r>
          </w:p>
          <w:p w14:paraId="59000282" w14:textId="77777777" w:rsidR="00AD61D1" w:rsidRPr="00A927FB" w:rsidRDefault="00AD61D1" w:rsidP="00970420">
            <w:pPr>
              <w:pStyle w:val="afd"/>
              <w:jc w:val="left"/>
              <w:rPr>
                <w:rFonts w:ascii="Arial" w:hAnsi="Arial" w:cs="Arial"/>
                <w:b/>
                <w:bCs/>
                <w:sz w:val="20"/>
                <w:szCs w:val="20"/>
                <w:u w:val="single"/>
              </w:rPr>
            </w:pPr>
            <w:r w:rsidRPr="00A927FB">
              <w:rPr>
                <w:rFonts w:ascii="Arial" w:hAnsi="Arial" w:cs="Arial"/>
                <w:b/>
                <w:bCs/>
                <w:sz w:val="20"/>
                <w:szCs w:val="20"/>
                <w:u w:val="single"/>
              </w:rPr>
              <w:t>Предлагаемая редакция:</w:t>
            </w:r>
          </w:p>
          <w:p w14:paraId="706D2312" w14:textId="77777777" w:rsidR="00AD61D1" w:rsidRPr="00A927FB" w:rsidRDefault="00AD61D1" w:rsidP="00970420">
            <w:pPr>
              <w:pStyle w:val="24"/>
              <w:tabs>
                <w:tab w:val="left" w:pos="678"/>
              </w:tabs>
              <w:spacing w:line="240" w:lineRule="auto"/>
              <w:ind w:firstLine="0"/>
              <w:rPr>
                <w:rFonts w:asciiTheme="minorBidi" w:hAnsiTheme="minorBidi" w:cstheme="minorBidi"/>
                <w:lang w:bidi="ru-RU"/>
              </w:rPr>
            </w:pPr>
            <w:r w:rsidRPr="00A927FB">
              <w:rPr>
                <w:rFonts w:asciiTheme="minorBidi" w:hAnsiTheme="minorBidi" w:cstheme="minorBidi"/>
                <w:color w:val="27252B"/>
              </w:rPr>
              <w:t xml:space="preserve">3.1.3 </w:t>
            </w:r>
            <w:r w:rsidRPr="00A927FB">
              <w:rPr>
                <w:rFonts w:asciiTheme="minorBidi" w:hAnsiTheme="minorBidi" w:cstheme="minorBidi"/>
                <w:bCs/>
                <w:color w:val="27252B"/>
              </w:rPr>
              <w:t xml:space="preserve">типоразмер: </w:t>
            </w:r>
            <w:r w:rsidRPr="00A927FB">
              <w:rPr>
                <w:rFonts w:asciiTheme="minorBidi" w:hAnsiTheme="minorBidi" w:cstheme="minorBidi"/>
                <w:color w:val="27252B"/>
              </w:rPr>
              <w:t>Изделия данного типа с определенными значениями габаритных и (или) установочных размеров, характерных для данного типа изделия.</w:t>
            </w:r>
          </w:p>
          <w:p w14:paraId="25E74E52" w14:textId="77777777" w:rsidR="00AD61D1" w:rsidRPr="00A927FB" w:rsidRDefault="00AD61D1" w:rsidP="00970420">
            <w:pPr>
              <w:pStyle w:val="afd"/>
              <w:jc w:val="left"/>
              <w:rPr>
                <w:rFonts w:ascii="Arial" w:hAnsi="Arial" w:cs="Arial"/>
                <w:sz w:val="20"/>
                <w:szCs w:val="20"/>
              </w:rPr>
            </w:pPr>
            <w:r w:rsidRPr="00A927FB">
              <w:rPr>
                <w:rFonts w:ascii="Arial" w:hAnsi="Arial" w:cs="Arial"/>
                <w:b/>
                <w:bCs/>
                <w:sz w:val="20"/>
                <w:szCs w:val="20"/>
                <w:u w:val="single"/>
              </w:rPr>
              <w:t>Обоснование:</w:t>
            </w:r>
          </w:p>
          <w:p w14:paraId="35B45F1B" w14:textId="77777777" w:rsidR="00AD61D1" w:rsidRPr="00A927FB" w:rsidRDefault="00AD61D1" w:rsidP="00970420">
            <w:pPr>
              <w:pStyle w:val="afd"/>
              <w:jc w:val="left"/>
              <w:rPr>
                <w:rFonts w:ascii="Arial" w:hAnsi="Arial" w:cs="Arial"/>
                <w:sz w:val="20"/>
                <w:szCs w:val="20"/>
              </w:rPr>
            </w:pPr>
            <w:r w:rsidRPr="00A927FB">
              <w:rPr>
                <w:rFonts w:asciiTheme="minorBidi" w:hAnsiTheme="minorBidi" w:cstheme="minorBidi"/>
                <w:color w:val="27252B"/>
                <w:sz w:val="20"/>
                <w:szCs w:val="20"/>
              </w:rPr>
              <w:t>Определение, представленное в проекте, противоречит ГОСТ РВ 0015-207-2018.</w:t>
            </w:r>
          </w:p>
        </w:tc>
        <w:tc>
          <w:tcPr>
            <w:tcW w:w="4111" w:type="dxa"/>
          </w:tcPr>
          <w:p w14:paraId="2991615F" w14:textId="40CE3022"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Принято к сведению.</w:t>
            </w:r>
          </w:p>
          <w:p w14:paraId="63B154F1" w14:textId="0333B34B"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Термин исключен как не используемый в тексте стандарта</w:t>
            </w:r>
          </w:p>
        </w:tc>
      </w:tr>
      <w:tr w:rsidR="00AD61D1" w:rsidRPr="00A927FB" w14:paraId="69F17B1F" w14:textId="77777777" w:rsidTr="00AD61D1">
        <w:tc>
          <w:tcPr>
            <w:tcW w:w="510" w:type="dxa"/>
          </w:tcPr>
          <w:p w14:paraId="1DE57BF8" w14:textId="77777777" w:rsidR="00AD61D1" w:rsidRPr="00A927FB"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DC8462E"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3.1.3</w:t>
            </w:r>
          </w:p>
        </w:tc>
        <w:tc>
          <w:tcPr>
            <w:tcW w:w="2410" w:type="dxa"/>
          </w:tcPr>
          <w:p w14:paraId="5739024A" w14:textId="77777777" w:rsidR="00AD61D1" w:rsidRPr="00A927FB" w:rsidRDefault="00AD61D1" w:rsidP="00970420">
            <w:pPr>
              <w:pStyle w:val="afd"/>
              <w:rPr>
                <w:rFonts w:ascii="Arial" w:hAnsi="Arial" w:cs="Arial"/>
                <w:color w:val="000000" w:themeColor="text1"/>
                <w:sz w:val="20"/>
                <w:szCs w:val="20"/>
              </w:rPr>
            </w:pPr>
            <w:r w:rsidRPr="00A927FB">
              <w:rPr>
                <w:rFonts w:ascii="Arial" w:hAnsi="Arial" w:cs="Arial"/>
                <w:sz w:val="20"/>
                <w:szCs w:val="20"/>
              </w:rPr>
              <w:t>АО «НПЦАП», № 1523/194-4 от 27.12.2023</w:t>
            </w:r>
          </w:p>
        </w:tc>
        <w:tc>
          <w:tcPr>
            <w:tcW w:w="6832" w:type="dxa"/>
          </w:tcPr>
          <w:p w14:paraId="4119B7D6" w14:textId="77777777" w:rsidR="00AD61D1" w:rsidRPr="00A927FB" w:rsidRDefault="00AD61D1" w:rsidP="00970420">
            <w:pPr>
              <w:pStyle w:val="afd"/>
              <w:jc w:val="left"/>
              <w:rPr>
                <w:rFonts w:ascii="Arial" w:hAnsi="Arial" w:cs="Arial"/>
                <w:b/>
                <w:bCs/>
                <w:sz w:val="20"/>
                <w:szCs w:val="20"/>
                <w:u w:val="single"/>
              </w:rPr>
            </w:pPr>
            <w:r w:rsidRPr="00A927FB">
              <w:rPr>
                <w:rFonts w:ascii="Arial" w:hAnsi="Arial" w:cs="Arial"/>
                <w:b/>
                <w:bCs/>
                <w:sz w:val="20"/>
                <w:szCs w:val="20"/>
                <w:u w:val="single"/>
              </w:rPr>
              <w:t>Замечание:</w:t>
            </w:r>
          </w:p>
          <w:p w14:paraId="12AE5640" w14:textId="77777777" w:rsidR="00AD61D1" w:rsidRPr="00A927FB" w:rsidRDefault="00AD61D1" w:rsidP="00970420">
            <w:pPr>
              <w:pStyle w:val="afd"/>
              <w:jc w:val="left"/>
              <w:rPr>
                <w:rFonts w:ascii="Arial" w:hAnsi="Arial" w:cs="Arial"/>
                <w:sz w:val="20"/>
                <w:szCs w:val="20"/>
              </w:rPr>
            </w:pPr>
            <w:r w:rsidRPr="00A927FB">
              <w:rPr>
                <w:rFonts w:ascii="Arial" w:hAnsi="Arial" w:cs="Arial"/>
                <w:sz w:val="20"/>
                <w:szCs w:val="20"/>
              </w:rPr>
              <w:t>Изложить в новой редакции</w:t>
            </w:r>
          </w:p>
          <w:p w14:paraId="452F8FFE" w14:textId="77777777" w:rsidR="00AD61D1" w:rsidRPr="00A927FB" w:rsidRDefault="00AD61D1" w:rsidP="00970420">
            <w:pPr>
              <w:pStyle w:val="afd"/>
              <w:jc w:val="left"/>
              <w:rPr>
                <w:rFonts w:ascii="Arial" w:hAnsi="Arial" w:cs="Arial"/>
                <w:b/>
                <w:bCs/>
                <w:sz w:val="20"/>
                <w:szCs w:val="20"/>
                <w:u w:val="single"/>
              </w:rPr>
            </w:pPr>
            <w:r w:rsidRPr="00A927FB">
              <w:rPr>
                <w:rFonts w:ascii="Arial" w:hAnsi="Arial" w:cs="Arial"/>
                <w:b/>
                <w:bCs/>
                <w:sz w:val="20"/>
                <w:szCs w:val="20"/>
                <w:u w:val="single"/>
              </w:rPr>
              <w:t>Предлагаемая редакция:</w:t>
            </w:r>
          </w:p>
          <w:p w14:paraId="4CB3ECB2" w14:textId="77777777" w:rsidR="00AD61D1" w:rsidRPr="00A927FB" w:rsidRDefault="00AD61D1" w:rsidP="00970420">
            <w:pPr>
              <w:pStyle w:val="afd"/>
              <w:jc w:val="left"/>
              <w:rPr>
                <w:rFonts w:ascii="Arial" w:hAnsi="Arial" w:cs="Arial"/>
                <w:sz w:val="20"/>
                <w:szCs w:val="20"/>
              </w:rPr>
            </w:pPr>
            <w:r w:rsidRPr="00A927FB">
              <w:rPr>
                <w:rFonts w:ascii="Arial" w:hAnsi="Arial" w:cs="Arial"/>
                <w:sz w:val="20"/>
                <w:szCs w:val="20"/>
              </w:rPr>
              <w:t xml:space="preserve">3.1.3 </w:t>
            </w:r>
            <w:r w:rsidRPr="00A927FB">
              <w:rPr>
                <w:rFonts w:ascii="Arial" w:hAnsi="Arial" w:cs="Arial"/>
                <w:b/>
                <w:bCs/>
                <w:sz w:val="20"/>
                <w:szCs w:val="20"/>
              </w:rPr>
              <w:t xml:space="preserve">типоразмер: </w:t>
            </w:r>
            <w:r w:rsidRPr="00A927FB">
              <w:rPr>
                <w:rFonts w:ascii="Arial" w:hAnsi="Arial" w:cs="Arial"/>
                <w:sz w:val="20"/>
                <w:szCs w:val="20"/>
              </w:rPr>
              <w:t>Изделия данного типа с определенными значениями габаритных и (или) установочных размеров характерных для данного типа изделия.</w:t>
            </w:r>
          </w:p>
          <w:p w14:paraId="2D8C584F" w14:textId="77777777" w:rsidR="00AD61D1" w:rsidRPr="00A927FB" w:rsidRDefault="00AD61D1" w:rsidP="00970420">
            <w:pPr>
              <w:pStyle w:val="afd"/>
              <w:jc w:val="left"/>
              <w:rPr>
                <w:rFonts w:ascii="Arial" w:hAnsi="Arial" w:cs="Arial"/>
                <w:sz w:val="20"/>
                <w:szCs w:val="20"/>
              </w:rPr>
            </w:pPr>
            <w:r w:rsidRPr="00A927FB">
              <w:rPr>
                <w:rFonts w:ascii="Arial" w:hAnsi="Arial" w:cs="Arial"/>
                <w:b/>
                <w:bCs/>
                <w:sz w:val="20"/>
                <w:szCs w:val="20"/>
                <w:u w:val="single"/>
              </w:rPr>
              <w:t>Обоснование:</w:t>
            </w:r>
          </w:p>
          <w:p w14:paraId="7C249AE6" w14:textId="77777777" w:rsidR="00AD61D1" w:rsidRPr="00A927FB" w:rsidRDefault="00AD61D1" w:rsidP="00970420">
            <w:pPr>
              <w:pStyle w:val="11"/>
              <w:tabs>
                <w:tab w:val="left" w:pos="1332"/>
              </w:tabs>
              <w:spacing w:line="240" w:lineRule="auto"/>
              <w:ind w:firstLine="0"/>
              <w:rPr>
                <w:rFonts w:ascii="Arial" w:hAnsi="Arial" w:cs="Arial"/>
                <w:sz w:val="20"/>
                <w:szCs w:val="20"/>
              </w:rPr>
            </w:pPr>
            <w:r w:rsidRPr="00A927FB">
              <w:rPr>
                <w:rFonts w:ascii="Arial" w:hAnsi="Arial" w:cs="Arial"/>
                <w:sz w:val="20"/>
                <w:szCs w:val="20"/>
              </w:rPr>
              <w:t>Определение, представленное в проекте противоречит ГОСТ РВ 0015-207-2018.</w:t>
            </w:r>
          </w:p>
        </w:tc>
        <w:tc>
          <w:tcPr>
            <w:tcW w:w="4111" w:type="dxa"/>
          </w:tcPr>
          <w:p w14:paraId="1DA5AA9E" w14:textId="3E88DCD4"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Принято к сведению.</w:t>
            </w:r>
          </w:p>
          <w:p w14:paraId="23575F58" w14:textId="778F233F" w:rsidR="00AD61D1" w:rsidRPr="00A927FB" w:rsidRDefault="00AD61D1" w:rsidP="00970420">
            <w:pPr>
              <w:widowControl w:val="0"/>
              <w:ind w:left="0" w:firstLine="0"/>
              <w:jc w:val="both"/>
              <w:rPr>
                <w:rFonts w:ascii="Arial" w:eastAsia="Times New Roman" w:hAnsi="Arial" w:cs="Arial"/>
                <w:sz w:val="20"/>
                <w:szCs w:val="20"/>
                <w:lang w:eastAsia="ru-RU"/>
              </w:rPr>
            </w:pPr>
            <w:r w:rsidRPr="00A927FB">
              <w:rPr>
                <w:rFonts w:ascii="Arial" w:hAnsi="Arial" w:cs="Arial"/>
                <w:sz w:val="20"/>
                <w:szCs w:val="20"/>
              </w:rPr>
              <w:t>Термин исключен как не используемый в тексте стандарта</w:t>
            </w:r>
          </w:p>
        </w:tc>
      </w:tr>
      <w:tr w:rsidR="00AD61D1" w:rsidRPr="00A927FB" w14:paraId="4C7029FA" w14:textId="77777777" w:rsidTr="00AD61D1">
        <w:tc>
          <w:tcPr>
            <w:tcW w:w="510" w:type="dxa"/>
          </w:tcPr>
          <w:p w14:paraId="700D5164" w14:textId="77777777" w:rsidR="00AD61D1" w:rsidRPr="00A927FB"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629C3DD"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3.1.3</w:t>
            </w:r>
          </w:p>
        </w:tc>
        <w:tc>
          <w:tcPr>
            <w:tcW w:w="2410" w:type="dxa"/>
          </w:tcPr>
          <w:p w14:paraId="1B4BE17C" w14:textId="77777777" w:rsidR="00AD61D1" w:rsidRPr="00A927FB" w:rsidRDefault="00AD61D1" w:rsidP="00970420">
            <w:pPr>
              <w:pStyle w:val="afd"/>
              <w:rPr>
                <w:rFonts w:ascii="Arial" w:hAnsi="Arial" w:cs="Arial"/>
                <w:sz w:val="20"/>
                <w:szCs w:val="20"/>
              </w:rPr>
            </w:pPr>
            <w:r w:rsidRPr="00A927FB">
              <w:rPr>
                <w:rFonts w:ascii="Arial" w:hAnsi="Arial" w:cs="Arial"/>
                <w:sz w:val="20"/>
                <w:szCs w:val="20"/>
              </w:rPr>
              <w:t xml:space="preserve">АО «НПО </w:t>
            </w:r>
            <w:r w:rsidRPr="00A927FB">
              <w:rPr>
                <w:rFonts w:ascii="Arial" w:hAnsi="Arial" w:cs="Arial"/>
                <w:sz w:val="20"/>
                <w:szCs w:val="20"/>
              </w:rPr>
              <w:lastRenderedPageBreak/>
              <w:t>«Электромашина», № 43-18/1672 от 06.02.2024 г.</w:t>
            </w:r>
          </w:p>
        </w:tc>
        <w:tc>
          <w:tcPr>
            <w:tcW w:w="6832" w:type="dxa"/>
          </w:tcPr>
          <w:p w14:paraId="4916109D" w14:textId="77777777" w:rsidR="00AD61D1" w:rsidRPr="00A927FB" w:rsidRDefault="00AD61D1" w:rsidP="00970420">
            <w:pPr>
              <w:pStyle w:val="afd"/>
              <w:jc w:val="left"/>
              <w:rPr>
                <w:rFonts w:ascii="Arial" w:hAnsi="Arial" w:cs="Arial"/>
                <w:b/>
                <w:bCs/>
                <w:sz w:val="20"/>
                <w:szCs w:val="20"/>
                <w:u w:val="single"/>
              </w:rPr>
            </w:pPr>
            <w:r w:rsidRPr="00A927FB">
              <w:rPr>
                <w:rFonts w:ascii="Arial" w:hAnsi="Arial" w:cs="Arial"/>
                <w:b/>
                <w:bCs/>
                <w:sz w:val="20"/>
                <w:szCs w:val="20"/>
                <w:u w:val="single"/>
              </w:rPr>
              <w:lastRenderedPageBreak/>
              <w:t>Замечание:</w:t>
            </w:r>
          </w:p>
          <w:p w14:paraId="6E882435" w14:textId="77777777" w:rsidR="00AD61D1" w:rsidRPr="00A927FB" w:rsidRDefault="00AD61D1" w:rsidP="00970420">
            <w:pPr>
              <w:pStyle w:val="afd"/>
              <w:jc w:val="left"/>
              <w:rPr>
                <w:rFonts w:ascii="Arial" w:hAnsi="Arial" w:cs="Arial"/>
                <w:sz w:val="20"/>
                <w:szCs w:val="20"/>
              </w:rPr>
            </w:pPr>
            <w:r w:rsidRPr="00A927FB">
              <w:rPr>
                <w:rFonts w:ascii="Arial" w:hAnsi="Arial" w:cs="Arial"/>
                <w:b/>
                <w:bCs/>
                <w:sz w:val="20"/>
                <w:szCs w:val="20"/>
              </w:rPr>
              <w:lastRenderedPageBreak/>
              <w:t>типоразмер</w:t>
            </w:r>
            <w:r w:rsidRPr="00A927FB">
              <w:rPr>
                <w:rFonts w:ascii="Arial" w:hAnsi="Arial" w:cs="Arial"/>
                <w:sz w:val="20"/>
                <w:szCs w:val="20"/>
              </w:rPr>
              <w:t>: Совокупность габаритных и установочных размеров. характерных для данного типа изделий.</w:t>
            </w:r>
          </w:p>
          <w:p w14:paraId="77E208E6" w14:textId="77777777" w:rsidR="00AD61D1" w:rsidRPr="00A927FB" w:rsidRDefault="00AD61D1" w:rsidP="00970420">
            <w:pPr>
              <w:pStyle w:val="afd"/>
              <w:jc w:val="left"/>
              <w:rPr>
                <w:rFonts w:ascii="Arial" w:hAnsi="Arial" w:cs="Arial"/>
                <w:b/>
                <w:bCs/>
                <w:sz w:val="20"/>
                <w:szCs w:val="20"/>
                <w:u w:val="single"/>
              </w:rPr>
            </w:pPr>
            <w:r w:rsidRPr="00A927FB">
              <w:rPr>
                <w:rFonts w:ascii="Arial" w:hAnsi="Arial" w:cs="Arial"/>
                <w:b/>
                <w:bCs/>
                <w:sz w:val="20"/>
                <w:szCs w:val="20"/>
                <w:u w:val="single"/>
              </w:rPr>
              <w:t>Предлагаемая редакция:</w:t>
            </w:r>
          </w:p>
          <w:p w14:paraId="357C654D" w14:textId="77777777" w:rsidR="00AD61D1" w:rsidRPr="00A927FB" w:rsidRDefault="00AD61D1" w:rsidP="00970420">
            <w:pPr>
              <w:pStyle w:val="afd"/>
              <w:jc w:val="left"/>
              <w:rPr>
                <w:rFonts w:ascii="Arial" w:hAnsi="Arial" w:cs="Arial"/>
                <w:sz w:val="20"/>
                <w:szCs w:val="20"/>
              </w:rPr>
            </w:pPr>
            <w:r w:rsidRPr="00A927FB">
              <w:rPr>
                <w:rFonts w:ascii="Arial" w:hAnsi="Arial" w:cs="Arial"/>
                <w:b/>
                <w:bCs/>
                <w:sz w:val="20"/>
                <w:szCs w:val="20"/>
              </w:rPr>
              <w:t>типоразмер</w:t>
            </w:r>
            <w:r w:rsidRPr="00A927FB">
              <w:rPr>
                <w:rFonts w:ascii="Arial" w:hAnsi="Arial" w:cs="Arial"/>
                <w:sz w:val="20"/>
                <w:szCs w:val="20"/>
              </w:rPr>
              <w:t>: Совокупность габаритных и установочных размеров, характерных для данного типа изделий.</w:t>
            </w:r>
          </w:p>
          <w:p w14:paraId="00471DA8" w14:textId="77777777" w:rsidR="00AD61D1" w:rsidRPr="00A927FB" w:rsidRDefault="00AD61D1" w:rsidP="00970420">
            <w:pPr>
              <w:pStyle w:val="afd"/>
              <w:jc w:val="left"/>
              <w:rPr>
                <w:rFonts w:ascii="Arial" w:hAnsi="Arial" w:cs="Arial"/>
                <w:sz w:val="20"/>
                <w:szCs w:val="20"/>
              </w:rPr>
            </w:pPr>
            <w:r w:rsidRPr="00A927FB">
              <w:rPr>
                <w:rFonts w:ascii="Arial" w:hAnsi="Arial" w:cs="Arial"/>
                <w:b/>
                <w:bCs/>
                <w:sz w:val="20"/>
                <w:szCs w:val="20"/>
                <w:u w:val="single"/>
              </w:rPr>
              <w:t>Обоснование:</w:t>
            </w:r>
          </w:p>
          <w:p w14:paraId="434971F9" w14:textId="77777777" w:rsidR="00AD61D1" w:rsidRPr="00A927FB" w:rsidRDefault="00AD61D1" w:rsidP="00970420">
            <w:pPr>
              <w:pStyle w:val="afd"/>
              <w:jc w:val="left"/>
              <w:rPr>
                <w:rFonts w:ascii="Arial" w:hAnsi="Arial" w:cs="Arial"/>
                <w:sz w:val="20"/>
                <w:szCs w:val="20"/>
              </w:rPr>
            </w:pPr>
            <w:r w:rsidRPr="00A927FB">
              <w:rPr>
                <w:rFonts w:ascii="Arial" w:hAnsi="Arial" w:cs="Arial"/>
                <w:sz w:val="20"/>
                <w:szCs w:val="20"/>
              </w:rPr>
              <w:t>Вместо точки запятая после слова «размеров»</w:t>
            </w:r>
          </w:p>
        </w:tc>
        <w:tc>
          <w:tcPr>
            <w:tcW w:w="4111" w:type="dxa"/>
          </w:tcPr>
          <w:p w14:paraId="2C0D1CDC" w14:textId="636CB192"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lastRenderedPageBreak/>
              <w:t>Принято к сведению.</w:t>
            </w:r>
          </w:p>
          <w:p w14:paraId="73A64349" w14:textId="0E18DC0C" w:rsidR="00AD61D1" w:rsidRPr="00A927FB" w:rsidRDefault="00AD61D1" w:rsidP="00970420">
            <w:pPr>
              <w:widowControl w:val="0"/>
              <w:ind w:left="0" w:firstLine="0"/>
              <w:jc w:val="both"/>
              <w:rPr>
                <w:rFonts w:ascii="Arial" w:eastAsia="Times New Roman" w:hAnsi="Arial" w:cs="Arial"/>
                <w:sz w:val="20"/>
                <w:szCs w:val="20"/>
                <w:lang w:eastAsia="ru-RU"/>
              </w:rPr>
            </w:pPr>
            <w:r w:rsidRPr="00A927FB">
              <w:rPr>
                <w:rFonts w:ascii="Arial" w:hAnsi="Arial" w:cs="Arial"/>
                <w:sz w:val="20"/>
                <w:szCs w:val="20"/>
              </w:rPr>
              <w:lastRenderedPageBreak/>
              <w:t>Термин исключен как не используемый в тексте стандарта</w:t>
            </w:r>
          </w:p>
        </w:tc>
      </w:tr>
      <w:tr w:rsidR="00AD61D1" w:rsidRPr="00A927FB" w14:paraId="1CB3E23B" w14:textId="77777777" w:rsidTr="00AD61D1">
        <w:tc>
          <w:tcPr>
            <w:tcW w:w="510" w:type="dxa"/>
          </w:tcPr>
          <w:p w14:paraId="06072960" w14:textId="77777777" w:rsidR="00AD61D1" w:rsidRPr="00A927FB"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5169D80"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3.1.3</w:t>
            </w:r>
          </w:p>
        </w:tc>
        <w:tc>
          <w:tcPr>
            <w:tcW w:w="2410" w:type="dxa"/>
          </w:tcPr>
          <w:p w14:paraId="1FA4EEA6" w14:textId="77777777" w:rsidR="00AD61D1" w:rsidRPr="00A927FB" w:rsidRDefault="00AD61D1" w:rsidP="00970420">
            <w:pPr>
              <w:pStyle w:val="afd"/>
              <w:rPr>
                <w:rFonts w:ascii="Arial" w:hAnsi="Arial" w:cs="Arial"/>
                <w:sz w:val="20"/>
                <w:szCs w:val="20"/>
              </w:rPr>
            </w:pPr>
            <w:r w:rsidRPr="00A927FB">
              <w:rPr>
                <w:rFonts w:ascii="Arial" w:hAnsi="Arial" w:cs="Arial"/>
                <w:color w:val="000000" w:themeColor="text1"/>
                <w:sz w:val="20"/>
                <w:szCs w:val="20"/>
              </w:rPr>
              <w:t>АО «НИИЭП», №</w:t>
            </w:r>
            <w:r w:rsidRPr="00A927FB">
              <w:rPr>
                <w:rFonts w:ascii="Arial" w:hAnsi="Arial" w:cs="Arial"/>
                <w:color w:val="000000" w:themeColor="text1"/>
                <w:sz w:val="20"/>
                <w:szCs w:val="20"/>
                <w:lang w:val="en-US"/>
              </w:rPr>
              <w:t> </w:t>
            </w:r>
            <w:r w:rsidRPr="00A927FB">
              <w:rPr>
                <w:rFonts w:ascii="Arial" w:hAnsi="Arial" w:cs="Arial"/>
                <w:color w:val="000000" w:themeColor="text1"/>
                <w:sz w:val="20"/>
                <w:szCs w:val="20"/>
              </w:rPr>
              <w:t>1953 от 06.03.2024 г.</w:t>
            </w:r>
          </w:p>
        </w:tc>
        <w:tc>
          <w:tcPr>
            <w:tcW w:w="6832" w:type="dxa"/>
          </w:tcPr>
          <w:p w14:paraId="15642428" w14:textId="77777777" w:rsidR="00AD61D1" w:rsidRPr="00A927FB" w:rsidRDefault="00AD61D1" w:rsidP="00970420">
            <w:pPr>
              <w:pStyle w:val="afd"/>
              <w:jc w:val="left"/>
              <w:rPr>
                <w:rFonts w:ascii="Arial" w:hAnsi="Arial" w:cs="Arial"/>
                <w:b/>
                <w:bCs/>
                <w:sz w:val="20"/>
                <w:szCs w:val="20"/>
                <w:u w:val="single"/>
              </w:rPr>
            </w:pPr>
            <w:r w:rsidRPr="00A927FB">
              <w:rPr>
                <w:rFonts w:ascii="Arial" w:hAnsi="Arial" w:cs="Arial"/>
                <w:b/>
                <w:bCs/>
                <w:sz w:val="20"/>
                <w:szCs w:val="20"/>
                <w:u w:val="single"/>
              </w:rPr>
              <w:t>Замечание:</w:t>
            </w:r>
          </w:p>
          <w:p w14:paraId="3DCBE1CE"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t>Заменить точку на запятую</w:t>
            </w:r>
          </w:p>
          <w:p w14:paraId="51A27C6B" w14:textId="77777777" w:rsidR="00AD61D1" w:rsidRPr="00A927FB" w:rsidRDefault="00AD61D1" w:rsidP="00970420">
            <w:pPr>
              <w:pStyle w:val="afd"/>
              <w:jc w:val="left"/>
              <w:rPr>
                <w:rFonts w:ascii="Arial" w:hAnsi="Arial" w:cs="Arial"/>
                <w:b/>
                <w:bCs/>
                <w:sz w:val="20"/>
                <w:szCs w:val="20"/>
                <w:u w:val="single"/>
              </w:rPr>
            </w:pPr>
            <w:r w:rsidRPr="00A927FB">
              <w:rPr>
                <w:rFonts w:ascii="Arial" w:hAnsi="Arial" w:cs="Arial"/>
                <w:b/>
                <w:bCs/>
                <w:sz w:val="20"/>
                <w:szCs w:val="20"/>
                <w:u w:val="single"/>
              </w:rPr>
              <w:t>Предлагаемая редакция:</w:t>
            </w:r>
          </w:p>
          <w:p w14:paraId="618BF3E1" w14:textId="77777777" w:rsidR="00AD61D1" w:rsidRPr="00A927FB" w:rsidRDefault="00AD61D1" w:rsidP="00970420">
            <w:pPr>
              <w:pStyle w:val="afd"/>
              <w:jc w:val="left"/>
              <w:rPr>
                <w:rFonts w:ascii="Arial" w:hAnsi="Arial" w:cs="Arial"/>
                <w:sz w:val="20"/>
                <w:szCs w:val="20"/>
              </w:rPr>
            </w:pPr>
            <w:r w:rsidRPr="00A927FB">
              <w:rPr>
                <w:rFonts w:asciiTheme="minorBidi" w:hAnsiTheme="minorBidi" w:cstheme="minorBidi"/>
                <w:sz w:val="20"/>
                <w:szCs w:val="20"/>
              </w:rPr>
              <w:t>…установочных размеров, характерных…</w:t>
            </w:r>
          </w:p>
        </w:tc>
        <w:tc>
          <w:tcPr>
            <w:tcW w:w="4111" w:type="dxa"/>
          </w:tcPr>
          <w:p w14:paraId="0D92C3A3"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Принято к сведению.</w:t>
            </w:r>
          </w:p>
          <w:p w14:paraId="5117E4DD" w14:textId="5267FDC2" w:rsidR="00AD61D1" w:rsidRPr="00A927FB" w:rsidRDefault="00AD61D1" w:rsidP="00970420">
            <w:pPr>
              <w:widowControl w:val="0"/>
              <w:ind w:left="0" w:firstLine="0"/>
              <w:jc w:val="both"/>
              <w:rPr>
                <w:rFonts w:ascii="Arial" w:eastAsia="Times New Roman" w:hAnsi="Arial" w:cs="Arial"/>
                <w:sz w:val="20"/>
                <w:szCs w:val="20"/>
                <w:lang w:eastAsia="ru-RU"/>
              </w:rPr>
            </w:pPr>
            <w:r w:rsidRPr="00A927FB">
              <w:rPr>
                <w:rFonts w:ascii="Arial" w:hAnsi="Arial" w:cs="Arial"/>
                <w:sz w:val="20"/>
                <w:szCs w:val="20"/>
              </w:rPr>
              <w:t>Термин исключен как не используемый в тексте стандарта</w:t>
            </w:r>
          </w:p>
        </w:tc>
      </w:tr>
      <w:tr w:rsidR="00AD61D1" w:rsidRPr="00A927FB" w14:paraId="7A965EA9" w14:textId="77777777" w:rsidTr="00AD61D1">
        <w:tc>
          <w:tcPr>
            <w:tcW w:w="510" w:type="dxa"/>
          </w:tcPr>
          <w:p w14:paraId="3BFAB325" w14:textId="77777777" w:rsidR="00AD61D1" w:rsidRPr="00A927FB"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879A40A"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3.1.3</w:t>
            </w:r>
          </w:p>
        </w:tc>
        <w:tc>
          <w:tcPr>
            <w:tcW w:w="2410" w:type="dxa"/>
          </w:tcPr>
          <w:p w14:paraId="1D9702AE" w14:textId="77777777" w:rsidR="00AD61D1" w:rsidRPr="00A927FB" w:rsidRDefault="00AD61D1" w:rsidP="00970420">
            <w:pPr>
              <w:widowControl w:val="0"/>
              <w:ind w:left="0" w:firstLine="0"/>
              <w:jc w:val="center"/>
              <w:rPr>
                <w:rFonts w:ascii="Arial" w:hAnsi="Arial" w:cs="Arial"/>
                <w:sz w:val="20"/>
                <w:szCs w:val="20"/>
              </w:rPr>
            </w:pPr>
            <w:r w:rsidRPr="00A927FB">
              <w:rPr>
                <w:rFonts w:ascii="Arial" w:hAnsi="Arial" w:cs="Arial"/>
                <w:sz w:val="20"/>
                <w:szCs w:val="20"/>
              </w:rPr>
              <w:t>АО «НЦВ Миль и Камов», № 10-01/8320 от 06.03.2024 г.</w:t>
            </w:r>
          </w:p>
        </w:tc>
        <w:tc>
          <w:tcPr>
            <w:tcW w:w="6832" w:type="dxa"/>
          </w:tcPr>
          <w:p w14:paraId="454E8808" w14:textId="77777777" w:rsidR="00AD61D1" w:rsidRPr="00A927FB" w:rsidRDefault="00AD61D1" w:rsidP="00970420">
            <w:pPr>
              <w:ind w:left="0" w:firstLine="0"/>
              <w:rPr>
                <w:rFonts w:ascii="Arial" w:hAnsi="Arial" w:cs="Arial"/>
                <w:b/>
                <w:bCs/>
                <w:color w:val="000000" w:themeColor="text1"/>
                <w:sz w:val="20"/>
                <w:szCs w:val="20"/>
                <w:u w:val="single"/>
              </w:rPr>
            </w:pPr>
            <w:r w:rsidRPr="00A927FB">
              <w:rPr>
                <w:rFonts w:ascii="Arial" w:hAnsi="Arial" w:cs="Arial"/>
                <w:b/>
                <w:bCs/>
                <w:color w:val="000000" w:themeColor="text1"/>
                <w:sz w:val="20"/>
                <w:szCs w:val="20"/>
                <w:u w:val="single"/>
              </w:rPr>
              <w:t>Замечание:</w:t>
            </w:r>
          </w:p>
          <w:p w14:paraId="70C564EF" w14:textId="77777777" w:rsidR="00AD61D1" w:rsidRPr="00A927FB" w:rsidRDefault="00AD61D1" w:rsidP="00970420">
            <w:pPr>
              <w:ind w:left="0" w:firstLine="0"/>
              <w:rPr>
                <w:rFonts w:ascii="Arial" w:hAnsi="Arial" w:cs="Arial"/>
                <w:bCs/>
                <w:sz w:val="20"/>
                <w:szCs w:val="20"/>
              </w:rPr>
            </w:pPr>
            <w:r w:rsidRPr="00A927FB">
              <w:rPr>
                <w:rFonts w:ascii="Arial" w:hAnsi="Arial" w:cs="Arial"/>
                <w:sz w:val="20"/>
                <w:szCs w:val="20"/>
              </w:rPr>
              <w:t>Термин «типоразмер» изложить в редакции действующего ГОСТ РВ 0015-207-2018, пункт 3.1.10</w:t>
            </w:r>
          </w:p>
          <w:p w14:paraId="5FBE1058" w14:textId="77777777" w:rsidR="00AD61D1" w:rsidRPr="00A927FB" w:rsidRDefault="00AD61D1" w:rsidP="00970420">
            <w:pPr>
              <w:ind w:left="0" w:firstLine="0"/>
              <w:rPr>
                <w:rFonts w:ascii="Arial" w:hAnsi="Arial" w:cs="Arial"/>
                <w:b/>
                <w:sz w:val="20"/>
                <w:szCs w:val="20"/>
                <w:u w:val="single"/>
              </w:rPr>
            </w:pPr>
            <w:r w:rsidRPr="00A927FB">
              <w:rPr>
                <w:rFonts w:ascii="Arial" w:hAnsi="Arial" w:cs="Arial"/>
                <w:b/>
                <w:sz w:val="20"/>
                <w:szCs w:val="20"/>
                <w:u w:val="single"/>
              </w:rPr>
              <w:t>Обоснование:</w:t>
            </w:r>
          </w:p>
          <w:p w14:paraId="1985F2FD" w14:textId="77777777" w:rsidR="00AD61D1" w:rsidRPr="00A927FB" w:rsidRDefault="00AD61D1" w:rsidP="00970420">
            <w:pPr>
              <w:pStyle w:val="afd"/>
              <w:jc w:val="left"/>
              <w:rPr>
                <w:rFonts w:ascii="Arial" w:hAnsi="Arial" w:cs="Arial"/>
                <w:b/>
                <w:bCs/>
                <w:sz w:val="20"/>
                <w:szCs w:val="20"/>
                <w:u w:val="single"/>
              </w:rPr>
            </w:pPr>
            <w:r w:rsidRPr="00A927FB">
              <w:rPr>
                <w:rFonts w:ascii="Arial" w:hAnsi="Arial" w:cs="Arial"/>
                <w:sz w:val="20"/>
                <w:szCs w:val="20"/>
              </w:rPr>
              <w:t>Гармонизация терминологии</w:t>
            </w:r>
          </w:p>
        </w:tc>
        <w:tc>
          <w:tcPr>
            <w:tcW w:w="4111" w:type="dxa"/>
          </w:tcPr>
          <w:p w14:paraId="11BB1EF2"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Принято к сведению.</w:t>
            </w:r>
          </w:p>
          <w:p w14:paraId="42C7806B" w14:textId="529EDF56" w:rsidR="00AD61D1" w:rsidRPr="00A927FB" w:rsidRDefault="00AD61D1" w:rsidP="00970420">
            <w:pPr>
              <w:widowControl w:val="0"/>
              <w:ind w:left="0" w:firstLine="0"/>
              <w:jc w:val="both"/>
              <w:rPr>
                <w:rFonts w:ascii="Arial" w:eastAsia="Times New Roman" w:hAnsi="Arial" w:cs="Arial"/>
                <w:sz w:val="20"/>
                <w:szCs w:val="20"/>
                <w:lang w:eastAsia="ru-RU"/>
              </w:rPr>
            </w:pPr>
            <w:r w:rsidRPr="00A927FB">
              <w:rPr>
                <w:rFonts w:ascii="Arial" w:hAnsi="Arial" w:cs="Arial"/>
                <w:sz w:val="20"/>
                <w:szCs w:val="20"/>
              </w:rPr>
              <w:t>Термин исключен как не используемый в тексте стандарта</w:t>
            </w:r>
          </w:p>
        </w:tc>
      </w:tr>
      <w:tr w:rsidR="00AD61D1" w:rsidRPr="00A927FB" w14:paraId="69FC32B5" w14:textId="77777777" w:rsidTr="00AD61D1">
        <w:tc>
          <w:tcPr>
            <w:tcW w:w="510" w:type="dxa"/>
          </w:tcPr>
          <w:p w14:paraId="75BA78C5" w14:textId="77777777" w:rsidR="00AD61D1" w:rsidRPr="00A927FB"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A246E47"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3.1.3</w:t>
            </w:r>
          </w:p>
        </w:tc>
        <w:tc>
          <w:tcPr>
            <w:tcW w:w="2410" w:type="dxa"/>
          </w:tcPr>
          <w:p w14:paraId="12A7913B" w14:textId="77777777" w:rsidR="00AD61D1" w:rsidRPr="00A927FB" w:rsidRDefault="00AD61D1" w:rsidP="00970420">
            <w:pPr>
              <w:widowControl w:val="0"/>
              <w:ind w:left="0" w:firstLine="0"/>
              <w:jc w:val="center"/>
              <w:rPr>
                <w:rFonts w:ascii="Arial" w:hAnsi="Arial" w:cs="Arial"/>
                <w:sz w:val="20"/>
                <w:szCs w:val="20"/>
              </w:rPr>
            </w:pPr>
            <w:r w:rsidRPr="00A927FB">
              <w:rPr>
                <w:rFonts w:asciiTheme="minorBidi" w:hAnsiTheme="minorBidi" w:cstheme="minorBidi"/>
                <w:sz w:val="20"/>
                <w:szCs w:val="20"/>
              </w:rPr>
              <w:t>ФГБУ «16 ЦНИИИ МО РФ», б/н</w:t>
            </w:r>
          </w:p>
        </w:tc>
        <w:tc>
          <w:tcPr>
            <w:tcW w:w="6832" w:type="dxa"/>
          </w:tcPr>
          <w:p w14:paraId="417B4C71" w14:textId="77777777" w:rsidR="00AD61D1" w:rsidRPr="00A927FB" w:rsidRDefault="00AD61D1" w:rsidP="00970420">
            <w:pPr>
              <w:pStyle w:val="afd"/>
              <w:jc w:val="left"/>
              <w:rPr>
                <w:rFonts w:ascii="Arial" w:hAnsi="Arial" w:cs="Arial"/>
                <w:b/>
                <w:bCs/>
                <w:sz w:val="20"/>
                <w:szCs w:val="20"/>
                <w:u w:val="single"/>
              </w:rPr>
            </w:pPr>
            <w:r w:rsidRPr="00A927FB">
              <w:rPr>
                <w:rFonts w:ascii="Arial" w:hAnsi="Arial" w:cs="Arial"/>
                <w:b/>
                <w:bCs/>
                <w:sz w:val="20"/>
                <w:szCs w:val="20"/>
                <w:u w:val="single"/>
              </w:rPr>
              <w:t>Замечание:</w:t>
            </w:r>
          </w:p>
          <w:p w14:paraId="323053E2" w14:textId="77777777" w:rsidR="00AD61D1" w:rsidRPr="00A927FB" w:rsidRDefault="00AD61D1" w:rsidP="00970420">
            <w:pPr>
              <w:ind w:left="0" w:firstLine="0"/>
              <w:rPr>
                <w:rFonts w:ascii="Arial" w:hAnsi="Arial" w:cs="Arial"/>
                <w:color w:val="000000" w:themeColor="text1"/>
                <w:sz w:val="20"/>
                <w:szCs w:val="20"/>
              </w:rPr>
            </w:pPr>
            <w:r w:rsidRPr="00A927FB">
              <w:rPr>
                <w:rFonts w:asciiTheme="minorBidi" w:hAnsiTheme="minorBidi" w:cstheme="minorBidi"/>
                <w:color w:val="000000" w:themeColor="text1"/>
                <w:sz w:val="20"/>
                <w:szCs w:val="20"/>
              </w:rPr>
              <w:t>Убрать точку после слова «размеров»</w:t>
            </w:r>
          </w:p>
        </w:tc>
        <w:tc>
          <w:tcPr>
            <w:tcW w:w="4111" w:type="dxa"/>
          </w:tcPr>
          <w:p w14:paraId="3D5F2627"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Принято к сведению.</w:t>
            </w:r>
          </w:p>
          <w:p w14:paraId="030ECDDC" w14:textId="06476B08" w:rsidR="00AD61D1" w:rsidRPr="00A927FB" w:rsidRDefault="00AD61D1" w:rsidP="00970420">
            <w:pPr>
              <w:widowControl w:val="0"/>
              <w:ind w:left="0" w:firstLine="0"/>
              <w:jc w:val="both"/>
              <w:rPr>
                <w:rFonts w:ascii="Arial" w:eastAsia="Times New Roman" w:hAnsi="Arial" w:cs="Arial"/>
                <w:sz w:val="20"/>
                <w:szCs w:val="20"/>
                <w:lang w:eastAsia="ru-RU"/>
              </w:rPr>
            </w:pPr>
            <w:r w:rsidRPr="00A927FB">
              <w:rPr>
                <w:rFonts w:ascii="Arial" w:hAnsi="Arial" w:cs="Arial"/>
                <w:sz w:val="20"/>
                <w:szCs w:val="20"/>
              </w:rPr>
              <w:t>Термин исключен как не используемый в тексте стандарта</w:t>
            </w:r>
          </w:p>
        </w:tc>
      </w:tr>
      <w:tr w:rsidR="00AD61D1" w14:paraId="1CFB9B61" w14:textId="77777777" w:rsidTr="00AD61D1">
        <w:tc>
          <w:tcPr>
            <w:tcW w:w="510" w:type="dxa"/>
          </w:tcPr>
          <w:p w14:paraId="0B323608" w14:textId="77777777" w:rsidR="00AD61D1" w:rsidRPr="00A927FB"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5FDF09F"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3.1.3</w:t>
            </w:r>
          </w:p>
        </w:tc>
        <w:tc>
          <w:tcPr>
            <w:tcW w:w="2410" w:type="dxa"/>
          </w:tcPr>
          <w:p w14:paraId="1A04BBE3" w14:textId="77777777" w:rsidR="00AD61D1" w:rsidRPr="00A927FB" w:rsidRDefault="00AD61D1" w:rsidP="00970420">
            <w:pPr>
              <w:widowControl w:val="0"/>
              <w:ind w:left="0" w:firstLine="0"/>
              <w:jc w:val="center"/>
              <w:rPr>
                <w:rFonts w:asciiTheme="minorBidi" w:hAnsiTheme="minorBidi" w:cstheme="minorBidi"/>
                <w:sz w:val="20"/>
                <w:szCs w:val="20"/>
              </w:rPr>
            </w:pPr>
            <w:r w:rsidRPr="00A927FB">
              <w:rPr>
                <w:rFonts w:asciiTheme="minorBidi" w:hAnsiTheme="minorBidi" w:cstheme="minorBidi"/>
                <w:color w:val="313131"/>
                <w:sz w:val="20"/>
                <w:szCs w:val="20"/>
              </w:rPr>
              <w:t>ФГБУ «НИИЦ ЖДВ» Минобороны России, б/н</w:t>
            </w:r>
          </w:p>
        </w:tc>
        <w:tc>
          <w:tcPr>
            <w:tcW w:w="6832" w:type="dxa"/>
          </w:tcPr>
          <w:p w14:paraId="42A8A8D0" w14:textId="77777777" w:rsidR="00AD61D1" w:rsidRPr="00A927FB" w:rsidRDefault="00AD61D1" w:rsidP="00970420">
            <w:pPr>
              <w:pStyle w:val="afd"/>
              <w:jc w:val="left"/>
              <w:rPr>
                <w:rFonts w:ascii="Arial" w:hAnsi="Arial" w:cs="Arial"/>
                <w:b/>
                <w:bCs/>
                <w:sz w:val="20"/>
                <w:szCs w:val="20"/>
                <w:u w:val="single"/>
              </w:rPr>
            </w:pPr>
            <w:r w:rsidRPr="00A927FB">
              <w:rPr>
                <w:rFonts w:ascii="Arial" w:hAnsi="Arial" w:cs="Arial"/>
                <w:b/>
                <w:bCs/>
                <w:sz w:val="20"/>
                <w:szCs w:val="20"/>
                <w:u w:val="single"/>
              </w:rPr>
              <w:t>Замечание:</w:t>
            </w:r>
          </w:p>
          <w:p w14:paraId="5B6119FD" w14:textId="77777777" w:rsidR="00AD61D1" w:rsidRPr="00A927FB" w:rsidRDefault="00AD61D1" w:rsidP="00970420">
            <w:pPr>
              <w:pStyle w:val="afd"/>
              <w:jc w:val="left"/>
              <w:rPr>
                <w:rFonts w:ascii="Arial" w:hAnsi="Arial" w:cs="Arial"/>
                <w:sz w:val="20"/>
                <w:szCs w:val="20"/>
              </w:rPr>
            </w:pPr>
            <w:r w:rsidRPr="00A927FB">
              <w:rPr>
                <w:rFonts w:asciiTheme="minorBidi" w:hAnsiTheme="minorBidi" w:cstheme="minorBidi"/>
                <w:color w:val="313131"/>
                <w:sz w:val="20"/>
                <w:szCs w:val="20"/>
              </w:rPr>
              <w:t xml:space="preserve">В </w:t>
            </w:r>
            <w:proofErr w:type="spellStart"/>
            <w:r w:rsidRPr="00A927FB">
              <w:rPr>
                <w:rFonts w:asciiTheme="minorBidi" w:hAnsiTheme="minorBidi" w:cstheme="minorBidi"/>
                <w:color w:val="313131"/>
                <w:sz w:val="20"/>
                <w:szCs w:val="20"/>
              </w:rPr>
              <w:t>п.п</w:t>
            </w:r>
            <w:proofErr w:type="spellEnd"/>
            <w:r w:rsidRPr="00A927FB">
              <w:rPr>
                <w:rFonts w:asciiTheme="minorBidi" w:hAnsiTheme="minorBidi" w:cstheme="minorBidi"/>
                <w:color w:val="0C0C0C"/>
                <w:sz w:val="20"/>
                <w:szCs w:val="20"/>
              </w:rPr>
              <w:t xml:space="preserve">. </w:t>
            </w:r>
            <w:r w:rsidRPr="00A927FB">
              <w:rPr>
                <w:rFonts w:asciiTheme="minorBidi" w:hAnsiTheme="minorBidi" w:cstheme="minorBidi"/>
                <w:color w:val="313131"/>
                <w:sz w:val="20"/>
                <w:szCs w:val="20"/>
              </w:rPr>
              <w:t>3</w:t>
            </w:r>
            <w:r w:rsidRPr="00A927FB">
              <w:rPr>
                <w:rFonts w:asciiTheme="minorBidi" w:hAnsiTheme="minorBidi" w:cstheme="minorBidi"/>
                <w:color w:val="4B4B4B"/>
                <w:sz w:val="20"/>
                <w:szCs w:val="20"/>
              </w:rPr>
              <w:t>.</w:t>
            </w:r>
            <w:r w:rsidRPr="00A927FB">
              <w:rPr>
                <w:rFonts w:asciiTheme="minorBidi" w:hAnsiTheme="minorBidi" w:cstheme="minorBidi"/>
                <w:color w:val="313131"/>
                <w:sz w:val="20"/>
                <w:szCs w:val="20"/>
              </w:rPr>
              <w:t xml:space="preserve">1.3 в определении </w:t>
            </w:r>
            <w:r w:rsidRPr="00A927FB">
              <w:rPr>
                <w:rFonts w:asciiTheme="minorBidi" w:hAnsiTheme="minorBidi" w:cstheme="minorBidi"/>
                <w:color w:val="4B4B4B"/>
                <w:sz w:val="20"/>
                <w:szCs w:val="20"/>
              </w:rPr>
              <w:t>т</w:t>
            </w:r>
            <w:r w:rsidRPr="00A927FB">
              <w:rPr>
                <w:rFonts w:asciiTheme="minorBidi" w:hAnsiTheme="minorBidi" w:cstheme="minorBidi"/>
                <w:color w:val="313131"/>
                <w:sz w:val="20"/>
                <w:szCs w:val="20"/>
              </w:rPr>
              <w:t>ермина необходимо исправить пунк</w:t>
            </w:r>
            <w:r w:rsidRPr="00A927FB">
              <w:rPr>
                <w:rFonts w:asciiTheme="minorBidi" w:hAnsiTheme="minorBidi" w:cstheme="minorBidi"/>
                <w:color w:val="4B4B4B"/>
                <w:sz w:val="20"/>
                <w:szCs w:val="20"/>
              </w:rPr>
              <w:t>т</w:t>
            </w:r>
            <w:r w:rsidRPr="00A927FB">
              <w:rPr>
                <w:rFonts w:asciiTheme="minorBidi" w:hAnsiTheme="minorBidi" w:cstheme="minorBidi"/>
                <w:color w:val="313131"/>
                <w:sz w:val="20"/>
                <w:szCs w:val="20"/>
              </w:rPr>
              <w:t>уационные ошибки (поставить запятую вместо точки пере</w:t>
            </w:r>
            <w:r w:rsidRPr="00A927FB">
              <w:rPr>
                <w:rFonts w:asciiTheme="minorBidi" w:hAnsiTheme="minorBidi" w:cstheme="minorBidi"/>
                <w:color w:val="4B4B4B"/>
                <w:sz w:val="20"/>
                <w:szCs w:val="20"/>
              </w:rPr>
              <w:t xml:space="preserve">д </w:t>
            </w:r>
            <w:r w:rsidRPr="00A927FB">
              <w:rPr>
                <w:rFonts w:asciiTheme="minorBidi" w:hAnsiTheme="minorBidi" w:cstheme="minorBidi"/>
                <w:color w:val="1F1F1F"/>
                <w:sz w:val="20"/>
                <w:szCs w:val="20"/>
              </w:rPr>
              <w:t xml:space="preserve">словосочетание </w:t>
            </w:r>
            <w:r w:rsidRPr="00A927FB">
              <w:rPr>
                <w:rFonts w:asciiTheme="minorBidi" w:hAnsiTheme="minorBidi" w:cstheme="minorBidi"/>
                <w:color w:val="313131"/>
                <w:sz w:val="20"/>
                <w:szCs w:val="20"/>
              </w:rPr>
              <w:t>«характерных для данного типа изделий»)</w:t>
            </w:r>
            <w:r w:rsidRPr="00A927FB">
              <w:rPr>
                <w:rFonts w:asciiTheme="minorBidi" w:hAnsiTheme="minorBidi" w:cstheme="minorBidi"/>
                <w:color w:val="0C0C0C"/>
                <w:sz w:val="20"/>
                <w:szCs w:val="20"/>
              </w:rPr>
              <w:t>.</w:t>
            </w:r>
          </w:p>
        </w:tc>
        <w:tc>
          <w:tcPr>
            <w:tcW w:w="4111" w:type="dxa"/>
          </w:tcPr>
          <w:p w14:paraId="715B0AD0"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Принято к сведению.</w:t>
            </w:r>
          </w:p>
          <w:p w14:paraId="372EE45D" w14:textId="4CBAB749" w:rsidR="00AD61D1" w:rsidRDefault="00AD61D1" w:rsidP="00970420">
            <w:pPr>
              <w:widowControl w:val="0"/>
              <w:ind w:left="0" w:firstLine="0"/>
              <w:jc w:val="both"/>
              <w:rPr>
                <w:rFonts w:ascii="Arial" w:eastAsia="Times New Roman" w:hAnsi="Arial" w:cs="Arial"/>
                <w:sz w:val="20"/>
                <w:szCs w:val="20"/>
                <w:lang w:eastAsia="ru-RU"/>
              </w:rPr>
            </w:pPr>
            <w:r w:rsidRPr="00A927FB">
              <w:rPr>
                <w:rFonts w:ascii="Arial" w:hAnsi="Arial" w:cs="Arial"/>
                <w:sz w:val="20"/>
                <w:szCs w:val="20"/>
              </w:rPr>
              <w:t>Термин исключен как не используемый в тексте стандарта</w:t>
            </w:r>
          </w:p>
        </w:tc>
      </w:tr>
      <w:tr w:rsidR="00AD61D1" w14:paraId="2975E681" w14:textId="77777777" w:rsidTr="00AD61D1">
        <w:tc>
          <w:tcPr>
            <w:tcW w:w="510" w:type="dxa"/>
          </w:tcPr>
          <w:p w14:paraId="7B8498A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22AE9B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3.2</w:t>
            </w:r>
          </w:p>
        </w:tc>
        <w:tc>
          <w:tcPr>
            <w:tcW w:w="2410" w:type="dxa"/>
          </w:tcPr>
          <w:p w14:paraId="43550120"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«ПО «Севмаш», № 83.60.1/153 от 05.02.2024 г.</w:t>
            </w:r>
          </w:p>
        </w:tc>
        <w:tc>
          <w:tcPr>
            <w:tcW w:w="6832" w:type="dxa"/>
          </w:tcPr>
          <w:p w14:paraId="2F18F4D5"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6B754F71"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Сокращение: «КД» изложить в редакции.</w:t>
            </w:r>
          </w:p>
          <w:p w14:paraId="0E758782"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4DDC379B"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 xml:space="preserve">«КД – конструкторский документ </w:t>
            </w:r>
            <w:r>
              <w:rPr>
                <w:rFonts w:ascii="Arial" w:hAnsi="Arial" w:cs="Arial"/>
                <w:b/>
                <w:color w:val="000000" w:themeColor="text1"/>
                <w:sz w:val="20"/>
                <w:szCs w:val="20"/>
              </w:rPr>
              <w:t>(документы, конструкторская документация)</w:t>
            </w:r>
            <w:r>
              <w:rPr>
                <w:rFonts w:ascii="Arial" w:hAnsi="Arial" w:cs="Arial"/>
                <w:color w:val="000000" w:themeColor="text1"/>
                <w:sz w:val="20"/>
                <w:szCs w:val="20"/>
              </w:rPr>
              <w:t>»</w:t>
            </w:r>
          </w:p>
          <w:p w14:paraId="144E03B0"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0FF02A44"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 xml:space="preserve">Оформить аналогично разделу 3 ГОСТ Р 2.105-2019, </w:t>
            </w:r>
          </w:p>
          <w:p w14:paraId="0B923671"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 xml:space="preserve">ГОСТ Р 2.106-2019, </w:t>
            </w:r>
          </w:p>
          <w:p w14:paraId="033F4853"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ГОСТ Р 2.601-2019.</w:t>
            </w:r>
          </w:p>
        </w:tc>
        <w:tc>
          <w:tcPr>
            <w:tcW w:w="4111" w:type="dxa"/>
          </w:tcPr>
          <w:p w14:paraId="2DC63F44" w14:textId="67C9A62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449267C" w14:textId="77777777" w:rsidTr="00AD61D1">
        <w:tc>
          <w:tcPr>
            <w:tcW w:w="510" w:type="dxa"/>
          </w:tcPr>
          <w:p w14:paraId="2B18A25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D0C00B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3.2</w:t>
            </w:r>
          </w:p>
        </w:tc>
        <w:tc>
          <w:tcPr>
            <w:tcW w:w="2410" w:type="dxa"/>
          </w:tcPr>
          <w:p w14:paraId="708343D0"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«ПО «Севмаш», № 83.60.1/153 от 05.02.2024 г.</w:t>
            </w:r>
          </w:p>
        </w:tc>
        <w:tc>
          <w:tcPr>
            <w:tcW w:w="6832" w:type="dxa"/>
          </w:tcPr>
          <w:p w14:paraId="76CD87A2"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45D94278" w14:textId="77777777" w:rsidR="00AD61D1" w:rsidRDefault="00AD61D1" w:rsidP="00970420">
            <w:pPr>
              <w:pStyle w:val="afd"/>
              <w:jc w:val="left"/>
              <w:rPr>
                <w:rFonts w:ascii="Arial" w:hAnsi="Arial" w:cs="Arial"/>
                <w:sz w:val="20"/>
                <w:szCs w:val="20"/>
              </w:rPr>
            </w:pPr>
            <w:r>
              <w:rPr>
                <w:rFonts w:ascii="Arial" w:hAnsi="Arial" w:cs="Arial"/>
                <w:sz w:val="20"/>
                <w:szCs w:val="20"/>
              </w:rPr>
              <w:t>По тексту проекта стандарта слова: «конструкторская документация» заменить на аббревиатуру «КД».</w:t>
            </w:r>
          </w:p>
        </w:tc>
        <w:tc>
          <w:tcPr>
            <w:tcW w:w="4111" w:type="dxa"/>
          </w:tcPr>
          <w:p w14:paraId="3AD7CFBC" w14:textId="3A929E5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2B44454" w14:textId="77777777" w:rsidTr="00AD61D1">
        <w:tc>
          <w:tcPr>
            <w:tcW w:w="510" w:type="dxa"/>
          </w:tcPr>
          <w:p w14:paraId="0556059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6DDAEC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3.2</w:t>
            </w:r>
          </w:p>
        </w:tc>
        <w:tc>
          <w:tcPr>
            <w:tcW w:w="2410" w:type="dxa"/>
          </w:tcPr>
          <w:p w14:paraId="21878E65"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АО «НПО «Электромашина», № 43-18/1672 от </w:t>
            </w:r>
            <w:r>
              <w:rPr>
                <w:rFonts w:ascii="Arial" w:hAnsi="Arial" w:cs="Arial"/>
                <w:sz w:val="20"/>
                <w:szCs w:val="20"/>
              </w:rPr>
              <w:lastRenderedPageBreak/>
              <w:t>06.02.2024 г.</w:t>
            </w:r>
          </w:p>
        </w:tc>
        <w:tc>
          <w:tcPr>
            <w:tcW w:w="6832" w:type="dxa"/>
          </w:tcPr>
          <w:p w14:paraId="686E7AB3"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lastRenderedPageBreak/>
              <w:t>Замечание:</w:t>
            </w:r>
          </w:p>
          <w:p w14:paraId="71662633" w14:textId="77777777" w:rsidR="00AD61D1" w:rsidRDefault="00AD61D1" w:rsidP="00970420">
            <w:pPr>
              <w:pStyle w:val="afd"/>
              <w:jc w:val="left"/>
              <w:rPr>
                <w:rFonts w:ascii="Arial" w:hAnsi="Arial" w:cs="Arial"/>
                <w:sz w:val="20"/>
                <w:szCs w:val="20"/>
              </w:rPr>
            </w:pPr>
            <w:r>
              <w:rPr>
                <w:rFonts w:ascii="Arial" w:hAnsi="Arial" w:cs="Arial"/>
                <w:sz w:val="20"/>
                <w:szCs w:val="20"/>
              </w:rPr>
              <w:t>После всех сокращений стоят знаки препинания</w:t>
            </w:r>
          </w:p>
          <w:p w14:paraId="76D4786C"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501CB7DA" w14:textId="77777777" w:rsidR="00AD61D1" w:rsidRDefault="00AD61D1" w:rsidP="00970420">
            <w:pPr>
              <w:pStyle w:val="afd"/>
              <w:jc w:val="left"/>
              <w:rPr>
                <w:rFonts w:ascii="Arial" w:hAnsi="Arial" w:cs="Arial"/>
                <w:sz w:val="20"/>
                <w:szCs w:val="20"/>
              </w:rPr>
            </w:pPr>
            <w:r>
              <w:rPr>
                <w:rFonts w:ascii="Arial" w:hAnsi="Arial" w:cs="Arial"/>
                <w:sz w:val="20"/>
                <w:szCs w:val="20"/>
              </w:rPr>
              <w:lastRenderedPageBreak/>
              <w:t>Перечень сокращений, условных обозначений, символов, единиц физических величин и определений должен располагаться столбцом без знаков препинания в конце строки.</w:t>
            </w:r>
          </w:p>
          <w:p w14:paraId="78C60055"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2FBEBFFD" w14:textId="77777777" w:rsidR="00AD61D1" w:rsidRDefault="00AD61D1" w:rsidP="00970420">
            <w:pPr>
              <w:pStyle w:val="afd"/>
              <w:jc w:val="left"/>
              <w:rPr>
                <w:rFonts w:ascii="Arial" w:hAnsi="Arial" w:cs="Arial"/>
                <w:sz w:val="20"/>
                <w:szCs w:val="20"/>
              </w:rPr>
            </w:pPr>
            <w:r>
              <w:rPr>
                <w:rFonts w:ascii="Arial" w:hAnsi="Arial" w:cs="Arial"/>
                <w:sz w:val="20"/>
                <w:szCs w:val="20"/>
              </w:rPr>
              <w:t>ГОСТ 7.32-2017, п. 6.15</w:t>
            </w:r>
          </w:p>
          <w:p w14:paraId="5F07AA6C" w14:textId="192B5DEB" w:rsidR="00AD61D1" w:rsidRDefault="00AD61D1" w:rsidP="00970420">
            <w:pPr>
              <w:pStyle w:val="afd"/>
              <w:jc w:val="left"/>
              <w:rPr>
                <w:rFonts w:ascii="Arial" w:hAnsi="Arial" w:cs="Arial"/>
                <w:sz w:val="20"/>
                <w:szCs w:val="20"/>
              </w:rPr>
            </w:pPr>
          </w:p>
        </w:tc>
        <w:tc>
          <w:tcPr>
            <w:tcW w:w="4111" w:type="dxa"/>
          </w:tcPr>
          <w:p w14:paraId="224016DE"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25AF647E" w14:textId="1370C41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Будет исправлено при редактировании в РСТ.</w:t>
            </w:r>
          </w:p>
          <w:p w14:paraId="4421E0A7" w14:textId="5DEDEEB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ГОСТ 7.32 не распространяется на оформление проектов стандартов. ГОСТ 1.5 требований к оформлению перечня сокращений не содержит.</w:t>
            </w:r>
          </w:p>
        </w:tc>
      </w:tr>
      <w:tr w:rsidR="00AD61D1" w14:paraId="5B97FE02" w14:textId="77777777" w:rsidTr="00AD61D1">
        <w:tc>
          <w:tcPr>
            <w:tcW w:w="510" w:type="dxa"/>
          </w:tcPr>
          <w:p w14:paraId="38AE264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172087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3.2</w:t>
            </w:r>
          </w:p>
        </w:tc>
        <w:tc>
          <w:tcPr>
            <w:tcW w:w="2410" w:type="dxa"/>
          </w:tcPr>
          <w:p w14:paraId="0EBC2EA7"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64567995"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64834851"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АС УДИ</w:t>
            </w:r>
          </w:p>
          <w:p w14:paraId="1B7A4543"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3CBFDC27"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АСУДИ</w:t>
            </w:r>
          </w:p>
          <w:p w14:paraId="276DA294"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3402DC83"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Также в примечании 3 к п. 6.2</w:t>
            </w:r>
          </w:p>
        </w:tc>
        <w:tc>
          <w:tcPr>
            <w:tcW w:w="4111" w:type="dxa"/>
          </w:tcPr>
          <w:p w14:paraId="128A86A9"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CD251C6" w14:textId="5C53E49F"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Сокращение исключено</w:t>
            </w:r>
          </w:p>
        </w:tc>
      </w:tr>
      <w:tr w:rsidR="00AD61D1" w14:paraId="106BFCEB" w14:textId="77777777" w:rsidTr="00AD61D1">
        <w:tc>
          <w:tcPr>
            <w:tcW w:w="510" w:type="dxa"/>
          </w:tcPr>
          <w:p w14:paraId="70F86DE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72B49C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3.2</w:t>
            </w:r>
          </w:p>
        </w:tc>
        <w:tc>
          <w:tcPr>
            <w:tcW w:w="2410" w:type="dxa"/>
          </w:tcPr>
          <w:p w14:paraId="22B94616"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38C26CB8"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15D1A79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Возможно, следует ввести сокращение, использующееся в ГОСТ 2.111: КД – конструкторский документ (документы, документация)</w:t>
            </w:r>
          </w:p>
        </w:tc>
        <w:tc>
          <w:tcPr>
            <w:tcW w:w="4111" w:type="dxa"/>
          </w:tcPr>
          <w:p w14:paraId="2715F530" w14:textId="5BC222D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E779DD5" w14:textId="77777777" w:rsidTr="00AD61D1">
        <w:tc>
          <w:tcPr>
            <w:tcW w:w="510" w:type="dxa"/>
          </w:tcPr>
          <w:p w14:paraId="19D28BF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049B76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3.2</w:t>
            </w:r>
          </w:p>
        </w:tc>
        <w:tc>
          <w:tcPr>
            <w:tcW w:w="2410" w:type="dxa"/>
          </w:tcPr>
          <w:p w14:paraId="070E6F06" w14:textId="77777777" w:rsidR="00AD61D1" w:rsidRDefault="00AD61D1" w:rsidP="00970420">
            <w:pPr>
              <w:pStyle w:val="aff0"/>
              <w:jc w:val="center"/>
              <w:rPr>
                <w:b w:val="0"/>
                <w:bCs w:val="0"/>
                <w:color w:val="000000" w:themeColor="text1"/>
                <w:sz w:val="20"/>
                <w:szCs w:val="20"/>
              </w:rPr>
            </w:pPr>
            <w:r>
              <w:rPr>
                <w:b w:val="0"/>
                <w:bCs w:val="0"/>
                <w:sz w:val="20"/>
                <w:szCs w:val="20"/>
              </w:rPr>
              <w:t>ОКБ Сухого, ПАО «ОАК», № 1/406016/69/С3 от 29.02.2024 г.</w:t>
            </w:r>
          </w:p>
        </w:tc>
        <w:tc>
          <w:tcPr>
            <w:tcW w:w="6832" w:type="dxa"/>
          </w:tcPr>
          <w:p w14:paraId="4FC5E2EA"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759F0B83" w14:textId="77777777" w:rsidR="00AD61D1" w:rsidRDefault="00AD61D1" w:rsidP="00970420">
            <w:pPr>
              <w:pStyle w:val="aff0"/>
              <w:rPr>
                <w:b w:val="0"/>
                <w:color w:val="000000" w:themeColor="text1"/>
                <w:sz w:val="20"/>
                <w:szCs w:val="20"/>
              </w:rPr>
            </w:pPr>
            <w:r>
              <w:rPr>
                <w:b w:val="0"/>
                <w:color w:val="000000" w:themeColor="text1"/>
                <w:sz w:val="20"/>
                <w:szCs w:val="20"/>
              </w:rPr>
              <w:t>Необходимо вернуть сокращение НД – нормативный документ, и использовать его.</w:t>
            </w:r>
          </w:p>
        </w:tc>
        <w:tc>
          <w:tcPr>
            <w:tcW w:w="4111" w:type="dxa"/>
          </w:tcPr>
          <w:p w14:paraId="11B3852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7A56099" w14:textId="70B6748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соответствии с законом о стандартизации необходимо пользоваться понятием «документ по стандартизации» (ДС)</w:t>
            </w:r>
          </w:p>
        </w:tc>
      </w:tr>
      <w:tr w:rsidR="00AD61D1" w14:paraId="0215F95A" w14:textId="77777777" w:rsidTr="00AD61D1">
        <w:tc>
          <w:tcPr>
            <w:tcW w:w="510" w:type="dxa"/>
          </w:tcPr>
          <w:p w14:paraId="3DEEBC7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12BC6C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3.2</w:t>
            </w:r>
          </w:p>
        </w:tc>
        <w:tc>
          <w:tcPr>
            <w:tcW w:w="2410" w:type="dxa"/>
          </w:tcPr>
          <w:p w14:paraId="2774C2A4"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455BCFF7"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6E460E05" w14:textId="77777777" w:rsidR="00AD61D1" w:rsidRDefault="00AD61D1" w:rsidP="00970420">
            <w:pPr>
              <w:pStyle w:val="FORMATTEXT0"/>
              <w:rPr>
                <w:rFonts w:asciiTheme="minorBidi" w:hAnsiTheme="minorBidi" w:cstheme="minorBidi"/>
              </w:rPr>
            </w:pPr>
            <w:r>
              <w:rPr>
                <w:rFonts w:asciiTheme="minorBidi" w:hAnsiTheme="minorBidi" w:cstheme="minorBidi"/>
              </w:rPr>
              <w:t xml:space="preserve">Исключить сокращение АС УДИ, т.к используется в тексте один раз. После исключения сокращения учесть положения п 3.8 ГОСТ Р 1.5-2012. </w:t>
            </w:r>
          </w:p>
          <w:p w14:paraId="1094C71C"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36A7493A" w14:textId="77777777" w:rsidR="00AD61D1" w:rsidRDefault="00AD61D1" w:rsidP="00970420">
            <w:pPr>
              <w:pStyle w:val="afd"/>
              <w:jc w:val="left"/>
              <w:rPr>
                <w:rFonts w:ascii="Arial" w:hAnsi="Arial" w:cs="Arial"/>
                <w:color w:val="000000" w:themeColor="text1"/>
                <w:sz w:val="20"/>
                <w:szCs w:val="20"/>
                <w:lang w:eastAsia="ru-RU" w:bidi="ru-RU"/>
              </w:rPr>
            </w:pPr>
            <w:r>
              <w:rPr>
                <w:rFonts w:asciiTheme="minorBidi" w:hAnsiTheme="minorBidi" w:cstheme="minorBidi"/>
                <w:sz w:val="20"/>
                <w:szCs w:val="20"/>
              </w:rPr>
              <w:t>Положения п 3.8 ГОСТ Р 1.5-2012.</w:t>
            </w:r>
          </w:p>
        </w:tc>
        <w:tc>
          <w:tcPr>
            <w:tcW w:w="4111" w:type="dxa"/>
          </w:tcPr>
          <w:p w14:paraId="4AB0F78F" w14:textId="29CA628E"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AC20E04" w14:textId="77777777" w:rsidTr="00AD61D1">
        <w:tc>
          <w:tcPr>
            <w:tcW w:w="510" w:type="dxa"/>
          </w:tcPr>
          <w:p w14:paraId="200BA15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7B7B700"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3.2</w:t>
            </w:r>
          </w:p>
        </w:tc>
        <w:tc>
          <w:tcPr>
            <w:tcW w:w="2410" w:type="dxa"/>
          </w:tcPr>
          <w:p w14:paraId="1DF4537E"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ФГУП «РФЯЦ-ВНИИЭФ», № 195-35/16820 от 14.03.2024 г.</w:t>
            </w:r>
          </w:p>
        </w:tc>
        <w:tc>
          <w:tcPr>
            <w:tcW w:w="6832" w:type="dxa"/>
          </w:tcPr>
          <w:p w14:paraId="4133D01B"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BC372A6"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 xml:space="preserve">В сокращение КД дописать </w:t>
            </w:r>
            <w:r>
              <w:rPr>
                <w:rStyle w:val="Fontstyle21"/>
                <w:rFonts w:ascii="Arial" w:hAnsi="Arial" w:cs="Arial"/>
                <w:b w:val="0"/>
                <w:bCs w:val="0"/>
                <w:sz w:val="20"/>
                <w:szCs w:val="20"/>
              </w:rPr>
              <w:t>конструкторский документ (документы, документация)</w:t>
            </w:r>
          </w:p>
          <w:p w14:paraId="14123827"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1A00EEBC"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КД - конструкторский документ</w:t>
            </w:r>
            <w:r>
              <w:rPr>
                <w:rFonts w:ascii="Arial" w:hAnsi="Arial" w:cs="Arial"/>
                <w:b/>
                <w:bCs/>
                <w:sz w:val="20"/>
                <w:szCs w:val="20"/>
              </w:rPr>
              <w:t xml:space="preserve"> </w:t>
            </w:r>
            <w:r>
              <w:rPr>
                <w:rStyle w:val="Fontstyle01"/>
                <w:rFonts w:ascii="Arial" w:hAnsi="Arial" w:cs="Arial"/>
                <w:b w:val="0"/>
                <w:bCs w:val="0"/>
                <w:sz w:val="20"/>
                <w:szCs w:val="20"/>
              </w:rPr>
              <w:t>(документы, документация);</w:t>
            </w:r>
          </w:p>
          <w:p w14:paraId="30D36F79"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3A68523E" w14:textId="77777777" w:rsidR="00AD61D1" w:rsidRDefault="00AD61D1" w:rsidP="00970420">
            <w:pPr>
              <w:widowControl w:val="0"/>
              <w:ind w:left="0" w:firstLine="0"/>
              <w:rPr>
                <w:rFonts w:ascii="Arial" w:hAnsi="Arial" w:cs="Arial"/>
                <w:sz w:val="20"/>
                <w:szCs w:val="20"/>
                <w:lang w:eastAsia="ru-RU" w:bidi="ru-RU"/>
              </w:rPr>
            </w:pPr>
            <w:r>
              <w:rPr>
                <w:rStyle w:val="Fontstyle01"/>
                <w:rFonts w:ascii="Arial" w:hAnsi="Arial" w:cs="Arial"/>
                <w:b w:val="0"/>
                <w:bCs w:val="0"/>
                <w:sz w:val="20"/>
                <w:szCs w:val="20"/>
              </w:rPr>
              <w:t>Уточнение</w:t>
            </w:r>
          </w:p>
        </w:tc>
        <w:tc>
          <w:tcPr>
            <w:tcW w:w="4111" w:type="dxa"/>
          </w:tcPr>
          <w:p w14:paraId="4F27F3D5" w14:textId="27C7D18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BEFB8F3" w14:textId="77777777" w:rsidTr="00AD61D1">
        <w:tc>
          <w:tcPr>
            <w:tcW w:w="510" w:type="dxa"/>
          </w:tcPr>
          <w:p w14:paraId="11A08EE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6D2BD8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3.2</w:t>
            </w:r>
          </w:p>
        </w:tc>
        <w:tc>
          <w:tcPr>
            <w:tcW w:w="2410" w:type="dxa"/>
          </w:tcPr>
          <w:p w14:paraId="3DBF0146"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НО «ТИВ»)</w:t>
            </w:r>
          </w:p>
        </w:tc>
        <w:tc>
          <w:tcPr>
            <w:tcW w:w="6832" w:type="dxa"/>
          </w:tcPr>
          <w:p w14:paraId="63A0AA9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5BDBD6C"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АС УДИ</w:t>
            </w:r>
          </w:p>
          <w:p w14:paraId="7B18AC27"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C913EC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АСУДИ</w:t>
            </w:r>
          </w:p>
          <w:p w14:paraId="6B22B781"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2DE6ADE6" w14:textId="77777777" w:rsidR="00AD61D1" w:rsidRDefault="00AD61D1" w:rsidP="00970420">
            <w:pPr>
              <w:widowControl w:val="0"/>
              <w:ind w:left="0" w:firstLine="0"/>
              <w:rPr>
                <w:rFonts w:ascii="Arial" w:hAnsi="Arial" w:cs="Arial"/>
                <w:sz w:val="20"/>
                <w:szCs w:val="20"/>
              </w:rPr>
            </w:pPr>
            <w:r>
              <w:rPr>
                <w:rFonts w:asciiTheme="minorBidi" w:hAnsiTheme="minorBidi" w:cstheme="minorBidi"/>
                <w:sz w:val="20"/>
                <w:szCs w:val="20"/>
              </w:rPr>
              <w:lastRenderedPageBreak/>
              <w:t>Также в примечании 3 к п. 6.2</w:t>
            </w:r>
          </w:p>
        </w:tc>
        <w:tc>
          <w:tcPr>
            <w:tcW w:w="4111" w:type="dxa"/>
          </w:tcPr>
          <w:p w14:paraId="7BAA36DF"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05AA28E6" w14:textId="4C08088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Сокращение исключено</w:t>
            </w:r>
          </w:p>
        </w:tc>
      </w:tr>
      <w:tr w:rsidR="00AD61D1" w14:paraId="4460C6A3" w14:textId="77777777" w:rsidTr="00AD61D1">
        <w:tc>
          <w:tcPr>
            <w:tcW w:w="510" w:type="dxa"/>
          </w:tcPr>
          <w:p w14:paraId="6697215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9E19AA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3.2</w:t>
            </w:r>
          </w:p>
        </w:tc>
        <w:tc>
          <w:tcPr>
            <w:tcW w:w="2410" w:type="dxa"/>
          </w:tcPr>
          <w:p w14:paraId="4EF69045" w14:textId="77777777" w:rsidR="00AD61D1" w:rsidRDefault="00AD61D1" w:rsidP="00970420">
            <w:pPr>
              <w:tabs>
                <w:tab w:val="left" w:pos="284"/>
              </w:tabs>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НО «ТИВ»)</w:t>
            </w:r>
          </w:p>
        </w:tc>
        <w:tc>
          <w:tcPr>
            <w:tcW w:w="6832" w:type="dxa"/>
          </w:tcPr>
          <w:p w14:paraId="64098938"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CE22799" w14:textId="77777777" w:rsidR="00AD61D1" w:rsidRDefault="00AD61D1" w:rsidP="00970420">
            <w:pPr>
              <w:tabs>
                <w:tab w:val="left" w:pos="284"/>
              </w:tabs>
              <w:ind w:left="0" w:firstLine="0"/>
              <w:rPr>
                <w:rFonts w:ascii="Arial" w:hAnsi="Arial" w:cs="Arial"/>
                <w:sz w:val="20"/>
                <w:szCs w:val="20"/>
              </w:rPr>
            </w:pPr>
            <w:r>
              <w:rPr>
                <w:rFonts w:asciiTheme="minorBidi" w:hAnsiTheme="minorBidi" w:cstheme="minorBidi"/>
                <w:sz w:val="20"/>
                <w:szCs w:val="20"/>
              </w:rPr>
              <w:t>Возможно, следует ввести сокращение, использующееся в ГОСТ 2.111: КД – конструкторский документ (документы, документация)</w:t>
            </w:r>
          </w:p>
        </w:tc>
        <w:tc>
          <w:tcPr>
            <w:tcW w:w="4111" w:type="dxa"/>
          </w:tcPr>
          <w:p w14:paraId="6B15F4E4" w14:textId="0549A3A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AD2476C" w14:textId="77777777" w:rsidTr="00AD61D1">
        <w:tc>
          <w:tcPr>
            <w:tcW w:w="510" w:type="dxa"/>
          </w:tcPr>
          <w:p w14:paraId="4FB1462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E4AD9F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3.2</w:t>
            </w:r>
          </w:p>
        </w:tc>
        <w:tc>
          <w:tcPr>
            <w:tcW w:w="2410" w:type="dxa"/>
          </w:tcPr>
          <w:p w14:paraId="2897A31B" w14:textId="77777777" w:rsidR="00AD61D1" w:rsidRDefault="00AD61D1" w:rsidP="00970420">
            <w:pPr>
              <w:tabs>
                <w:tab w:val="left" w:pos="284"/>
              </w:tabs>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5C59114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FF7F1A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Заменить здесь и далее по тексту аббревиатуру ДС на НД. </w:t>
            </w:r>
          </w:p>
          <w:p w14:paraId="45FDB9D4"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31CEDC0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НД – нормативный документ</w:t>
            </w:r>
          </w:p>
          <w:p w14:paraId="67DB9C22"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6F01A8E7"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НД – более широкое понятие:</w:t>
            </w:r>
          </w:p>
          <w:p w14:paraId="2DB99CF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к НД относятся не только ДС, но и различные организационно-распорядительные документы, инструкции, справочники, специальная литература, не относящиеся к ДС.</w:t>
            </w:r>
          </w:p>
        </w:tc>
        <w:tc>
          <w:tcPr>
            <w:tcW w:w="4111" w:type="dxa"/>
          </w:tcPr>
          <w:p w14:paraId="0087501E"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7353F8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соответствии с законом о стандартизации необходимо пользоваться понятием «документ по стандартизации».</w:t>
            </w:r>
          </w:p>
          <w:p w14:paraId="44C814C9" w14:textId="0D9F9A7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ГОСТ Р 1.12-2020 на термины и определения в области стандартизации не содержит термин «нормативный документ»</w:t>
            </w:r>
          </w:p>
        </w:tc>
      </w:tr>
      <w:tr w:rsidR="00AD61D1" w14:paraId="4D9C596F" w14:textId="77777777" w:rsidTr="00AD61D1">
        <w:tc>
          <w:tcPr>
            <w:tcW w:w="510" w:type="dxa"/>
          </w:tcPr>
          <w:p w14:paraId="000AE35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630787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w:t>
            </w:r>
          </w:p>
        </w:tc>
        <w:tc>
          <w:tcPr>
            <w:tcW w:w="2410" w:type="dxa"/>
          </w:tcPr>
          <w:p w14:paraId="1C8B2EFA"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2295DEF3"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6A96D79B" w14:textId="77777777" w:rsidR="00AD61D1" w:rsidRDefault="00AD61D1" w:rsidP="00970420">
            <w:pPr>
              <w:pStyle w:val="afd"/>
              <w:jc w:val="left"/>
              <w:rPr>
                <w:rFonts w:ascii="Arial" w:hAnsi="Arial" w:cs="Arial"/>
                <w:color w:val="000000" w:themeColor="text1"/>
                <w:sz w:val="20"/>
                <w:szCs w:val="20"/>
              </w:rPr>
            </w:pPr>
            <w:r>
              <w:rPr>
                <w:rFonts w:asciiTheme="minorBidi" w:hAnsiTheme="minorBidi" w:cstheme="minorBidi"/>
                <w:color w:val="000000"/>
                <w:sz w:val="20"/>
                <w:szCs w:val="20"/>
              </w:rPr>
              <w:t>Изменить нумерацию п.4.1 и остальных в связи с введением п.4.1.</w:t>
            </w:r>
          </w:p>
        </w:tc>
        <w:tc>
          <w:tcPr>
            <w:tcW w:w="4111" w:type="dxa"/>
          </w:tcPr>
          <w:p w14:paraId="37DA5284" w14:textId="5BEC343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8EB30E7" w14:textId="77777777" w:rsidTr="00AD61D1">
        <w:tc>
          <w:tcPr>
            <w:tcW w:w="510" w:type="dxa"/>
          </w:tcPr>
          <w:p w14:paraId="021FDC1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2BA2CE4"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w:t>
            </w:r>
          </w:p>
        </w:tc>
        <w:tc>
          <w:tcPr>
            <w:tcW w:w="2410" w:type="dxa"/>
          </w:tcPr>
          <w:p w14:paraId="7B58F606" w14:textId="77777777" w:rsidR="00AD61D1" w:rsidRDefault="00AD61D1" w:rsidP="00970420">
            <w:pPr>
              <w:widowControl w:val="0"/>
              <w:ind w:left="0" w:firstLine="0"/>
              <w:jc w:val="center"/>
              <w:rPr>
                <w:rFonts w:ascii="Arial" w:hAnsi="Arial" w:cs="Arial"/>
                <w:color w:val="000000" w:themeColor="text1"/>
                <w:sz w:val="20"/>
                <w:szCs w:val="20"/>
              </w:rPr>
            </w:pPr>
            <w:r>
              <w:rPr>
                <w:rFonts w:asciiTheme="minorBidi" w:hAnsiTheme="minorBidi" w:cstheme="minorBidi"/>
                <w:sz w:val="20"/>
                <w:szCs w:val="20"/>
              </w:rPr>
              <w:t>АО «НПК «КБМ», № 179/5362 от 06.03.2024 г.</w:t>
            </w:r>
          </w:p>
        </w:tc>
        <w:tc>
          <w:tcPr>
            <w:tcW w:w="6832" w:type="dxa"/>
          </w:tcPr>
          <w:p w14:paraId="1EE34429"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0FBA95AA" w14:textId="77777777" w:rsidR="00AD61D1" w:rsidRDefault="00AD61D1" w:rsidP="00970420">
            <w:pPr>
              <w:widowControl w:val="0"/>
              <w:ind w:left="0" w:firstLine="0"/>
              <w:rPr>
                <w:rFonts w:ascii="Arial" w:hAnsi="Arial" w:cs="Arial"/>
                <w:color w:val="000000" w:themeColor="text1"/>
                <w:sz w:val="20"/>
                <w:szCs w:val="20"/>
              </w:rPr>
            </w:pPr>
            <w:r>
              <w:rPr>
                <w:rFonts w:asciiTheme="minorBidi" w:hAnsiTheme="minorBidi" w:cstheme="minorBidi"/>
                <w:sz w:val="20"/>
                <w:szCs w:val="20"/>
              </w:rPr>
              <w:t xml:space="preserve">В разделе «Основные положения» отразить, что нормоконтроль проводится </w:t>
            </w:r>
            <w:r>
              <w:rPr>
                <w:rFonts w:asciiTheme="minorBidi" w:hAnsiTheme="minorBidi" w:cstheme="minorBidi"/>
                <w:sz w:val="20"/>
                <w:szCs w:val="20"/>
                <w:u w:val="single"/>
              </w:rPr>
              <w:t>не только при разработке</w:t>
            </w:r>
            <w:r>
              <w:rPr>
                <w:rFonts w:asciiTheme="minorBidi" w:hAnsiTheme="minorBidi" w:cstheme="minorBidi"/>
                <w:sz w:val="20"/>
                <w:szCs w:val="20"/>
              </w:rPr>
              <w:t xml:space="preserve"> документации, а на всех стадиях жизненного цикла изделия и конструкторской документации.</w:t>
            </w:r>
          </w:p>
        </w:tc>
        <w:tc>
          <w:tcPr>
            <w:tcW w:w="4111" w:type="dxa"/>
          </w:tcPr>
          <w:p w14:paraId="040C5A27" w14:textId="5E2228ED"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E46703C" w14:textId="77777777" w:rsidTr="00AD61D1">
        <w:tc>
          <w:tcPr>
            <w:tcW w:w="510" w:type="dxa"/>
          </w:tcPr>
          <w:p w14:paraId="21C00A9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540155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w:t>
            </w:r>
          </w:p>
        </w:tc>
        <w:tc>
          <w:tcPr>
            <w:tcW w:w="2410" w:type="dxa"/>
          </w:tcPr>
          <w:p w14:paraId="068000AE"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6832" w:type="dxa"/>
          </w:tcPr>
          <w:p w14:paraId="77A6C4A9"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53D3831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Текст «выпуск конструкторской документации,»</w:t>
            </w:r>
          </w:p>
          <w:p w14:paraId="74595216"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21AF077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«выпуск конструкторской документации.»</w:t>
            </w:r>
          </w:p>
          <w:p w14:paraId="52BD0776"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38D4276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Опечатка</w:t>
            </w:r>
          </w:p>
        </w:tc>
        <w:tc>
          <w:tcPr>
            <w:tcW w:w="4111" w:type="dxa"/>
          </w:tcPr>
          <w:p w14:paraId="3DF8D66A" w14:textId="5D5A8FFE" w:rsidR="00AD61D1" w:rsidRDefault="00AD61D1" w:rsidP="00970420">
            <w:pPr>
              <w:widowControl w:val="0"/>
              <w:ind w:left="0" w:firstLine="0"/>
              <w:jc w:val="both"/>
              <w:rPr>
                <w:rFonts w:ascii="Arial" w:hAnsi="Arial" w:cs="Arial"/>
                <w:sz w:val="20"/>
                <w:szCs w:val="20"/>
              </w:rPr>
            </w:pPr>
            <w:r>
              <w:rPr>
                <w:rFonts w:ascii="Arial" w:hAnsi="Arial" w:cs="Arial"/>
                <w:sz w:val="20"/>
                <w:szCs w:val="20"/>
              </w:rPr>
              <w:t>Принято.</w:t>
            </w:r>
          </w:p>
        </w:tc>
      </w:tr>
      <w:tr w:rsidR="00AD61D1" w14:paraId="5DDD5561" w14:textId="77777777" w:rsidTr="00AD61D1">
        <w:tc>
          <w:tcPr>
            <w:tcW w:w="510" w:type="dxa"/>
          </w:tcPr>
          <w:p w14:paraId="3F4C6B7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33FDBF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w:t>
            </w:r>
          </w:p>
        </w:tc>
        <w:tc>
          <w:tcPr>
            <w:tcW w:w="2410" w:type="dxa"/>
          </w:tcPr>
          <w:p w14:paraId="73E66D9E"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6A082CF9"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56B23FEC"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color w:val="27252B"/>
                <w:sz w:val="20"/>
                <w:szCs w:val="20"/>
              </w:rPr>
              <w:t xml:space="preserve">Исключить требования по проведению </w:t>
            </w:r>
            <w:proofErr w:type="spellStart"/>
            <w:r>
              <w:rPr>
                <w:rFonts w:asciiTheme="minorBidi" w:hAnsiTheme="minorBidi" w:cstheme="minorBidi"/>
                <w:color w:val="27252B"/>
                <w:sz w:val="20"/>
                <w:szCs w:val="20"/>
              </w:rPr>
              <w:t>нормоконтроля</w:t>
            </w:r>
            <w:proofErr w:type="spellEnd"/>
            <w:r>
              <w:rPr>
                <w:rFonts w:asciiTheme="minorBidi" w:hAnsiTheme="minorBidi" w:cstheme="minorBidi"/>
                <w:color w:val="27252B"/>
                <w:sz w:val="20"/>
                <w:szCs w:val="20"/>
              </w:rPr>
              <w:t xml:space="preserve"> в части разработки изделия </w:t>
            </w:r>
          </w:p>
          <w:p w14:paraId="0F4B170E"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4EC03127"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color w:val="27252B"/>
                <w:sz w:val="20"/>
                <w:szCs w:val="20"/>
              </w:rPr>
              <w:t>Раздел 4 изложить в редакции ГОСТ 2.111-2013</w:t>
            </w:r>
          </w:p>
          <w:p w14:paraId="3E2A806E"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Обоснование:</w:t>
            </w:r>
          </w:p>
          <w:p w14:paraId="7F8DDEF0"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color w:val="27252B"/>
                <w:sz w:val="20"/>
                <w:szCs w:val="20"/>
              </w:rPr>
              <w:t>В соответствии с пунктом 4.7 ГОСТ РВ 0020</w:t>
            </w:r>
            <w:r>
              <w:rPr>
                <w:rFonts w:asciiTheme="minorBidi" w:hAnsiTheme="minorBidi" w:cstheme="minorBidi"/>
                <w:color w:val="27252B"/>
                <w:sz w:val="20"/>
                <w:szCs w:val="20"/>
              </w:rPr>
              <w:softHyphen/>
              <w:t xml:space="preserve">39.105-2018 контроль выполнения требований стандартизации и унификации при разработке изделий осуществляют в процессе приемке этапов НИР, </w:t>
            </w:r>
            <w:proofErr w:type="spellStart"/>
            <w:r>
              <w:rPr>
                <w:rFonts w:asciiTheme="minorBidi" w:hAnsiTheme="minorBidi" w:cstheme="minorBidi"/>
                <w:color w:val="27252B"/>
                <w:sz w:val="20"/>
                <w:szCs w:val="20"/>
              </w:rPr>
              <w:t>авантпроекта</w:t>
            </w:r>
            <w:proofErr w:type="spellEnd"/>
            <w:r>
              <w:rPr>
                <w:rFonts w:asciiTheme="minorBidi" w:hAnsiTheme="minorBidi" w:cstheme="minorBidi"/>
                <w:color w:val="27252B"/>
                <w:sz w:val="20"/>
                <w:szCs w:val="20"/>
              </w:rPr>
              <w:t xml:space="preserve"> и ОКР, </w:t>
            </w:r>
            <w:r>
              <w:rPr>
                <w:rFonts w:asciiTheme="minorBidi" w:hAnsiTheme="minorBidi" w:cstheme="minorBidi"/>
                <w:sz w:val="20"/>
                <w:szCs w:val="20"/>
              </w:rPr>
              <w:t xml:space="preserve">а </w:t>
            </w:r>
            <w:r>
              <w:rPr>
                <w:rFonts w:asciiTheme="minorBidi" w:hAnsiTheme="minorBidi" w:cstheme="minorBidi"/>
                <w:color w:val="27252B"/>
                <w:sz w:val="20"/>
                <w:szCs w:val="20"/>
              </w:rPr>
              <w:t xml:space="preserve">также при проведении экспертизы </w:t>
            </w:r>
            <w:proofErr w:type="spellStart"/>
            <w:r>
              <w:rPr>
                <w:rFonts w:asciiTheme="minorBidi" w:hAnsiTheme="minorBidi" w:cstheme="minorBidi"/>
                <w:color w:val="27252B"/>
                <w:sz w:val="20"/>
                <w:szCs w:val="20"/>
              </w:rPr>
              <w:lastRenderedPageBreak/>
              <w:t>авантпроекта</w:t>
            </w:r>
            <w:proofErr w:type="spellEnd"/>
            <w:r>
              <w:rPr>
                <w:rFonts w:asciiTheme="minorBidi" w:hAnsiTheme="minorBidi" w:cstheme="minorBidi"/>
                <w:color w:val="27252B"/>
                <w:sz w:val="20"/>
                <w:szCs w:val="20"/>
              </w:rPr>
              <w:t xml:space="preserve"> и ОКР в части стандартизации и унификации (экспертиза по стандартизации и унификации в соответствии с ГОСТ РВ 0015-207-2018, ГОСТ РВ 0015-215-2022). Экспертиза по стандартизации и унификации проводится головной организацией по стандартизации или силами предприятия-разработчика (комиссией).</w:t>
            </w:r>
          </w:p>
          <w:p w14:paraId="00AE9B5F"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color w:val="27252B"/>
                <w:sz w:val="20"/>
                <w:szCs w:val="20"/>
              </w:rPr>
              <w:t>Дополнительно по пункту 4.2:</w:t>
            </w:r>
          </w:p>
          <w:p w14:paraId="458B3A7E" w14:textId="77777777" w:rsidR="00AD61D1" w:rsidRDefault="00AD61D1" w:rsidP="00970420">
            <w:pPr>
              <w:pStyle w:val="24"/>
              <w:tabs>
                <w:tab w:val="left" w:pos="678"/>
              </w:tabs>
              <w:spacing w:line="240" w:lineRule="auto"/>
              <w:ind w:firstLine="0"/>
              <w:rPr>
                <w:rFonts w:asciiTheme="minorBidi" w:hAnsiTheme="minorBidi" w:cstheme="minorBidi"/>
                <w:color w:val="27252B"/>
              </w:rPr>
            </w:pPr>
            <w:r>
              <w:rPr>
                <w:rFonts w:asciiTheme="minorBidi" w:hAnsiTheme="minorBidi" w:cstheme="minorBidi"/>
                <w:color w:val="27252B"/>
              </w:rPr>
              <w:t xml:space="preserve">- (п. 4.2, б), 1) В ТЗ на изделие в соответствии с ГОСТ РВ 0020-39.105-2018 может быть установлен большой перечень качественный параметров по стандартизации и унификации, по которым </w:t>
            </w:r>
            <w:proofErr w:type="spellStart"/>
            <w:r>
              <w:rPr>
                <w:rFonts w:asciiTheme="minorBidi" w:hAnsiTheme="minorBidi" w:cstheme="minorBidi"/>
                <w:color w:val="27252B"/>
              </w:rPr>
              <w:t>нормоконтролер</w:t>
            </w:r>
            <w:proofErr w:type="spellEnd"/>
            <w:r>
              <w:rPr>
                <w:rFonts w:asciiTheme="minorBidi" w:hAnsiTheme="minorBidi" w:cstheme="minorBidi"/>
                <w:color w:val="27252B"/>
              </w:rPr>
              <w:t xml:space="preserve"> не сможет провести оценку соответствия из-за отсутствия соответствующих исходных данных по составу конкретному изделию;</w:t>
            </w:r>
          </w:p>
          <w:p w14:paraId="094FC959" w14:textId="77777777" w:rsidR="00AD61D1" w:rsidRDefault="00AD61D1" w:rsidP="00970420">
            <w:pPr>
              <w:pStyle w:val="24"/>
              <w:tabs>
                <w:tab w:val="left" w:pos="678"/>
              </w:tabs>
              <w:spacing w:line="240" w:lineRule="auto"/>
              <w:ind w:firstLine="0"/>
              <w:rPr>
                <w:rFonts w:asciiTheme="minorBidi" w:hAnsiTheme="minorBidi" w:cstheme="minorBidi"/>
                <w:color w:val="27252B"/>
              </w:rPr>
            </w:pPr>
            <w:r>
              <w:rPr>
                <w:rFonts w:asciiTheme="minorBidi" w:hAnsiTheme="minorBidi" w:cstheme="minorBidi"/>
                <w:color w:val="27252B"/>
              </w:rPr>
              <w:t>-(п. 4.2, б), 2) Необходимость применение той или иной СЧ, а тем более обосновать применение оригинальных СЧ может только разработчик изделия исходя из специфики изделия и условий его эксплуатации;</w:t>
            </w:r>
          </w:p>
          <w:p w14:paraId="54EC048B" w14:textId="77777777" w:rsidR="00AD61D1" w:rsidRDefault="00AD61D1" w:rsidP="00970420">
            <w:pPr>
              <w:widowControl w:val="0"/>
              <w:ind w:left="0" w:firstLine="0"/>
              <w:rPr>
                <w:rFonts w:ascii="Arial" w:hAnsi="Arial" w:cs="Arial"/>
                <w:sz w:val="20"/>
                <w:szCs w:val="20"/>
              </w:rPr>
            </w:pPr>
            <w:r>
              <w:rPr>
                <w:rFonts w:asciiTheme="minorBidi" w:hAnsiTheme="minorBidi" w:cstheme="minorBidi"/>
                <w:color w:val="27252B"/>
                <w:sz w:val="20"/>
                <w:szCs w:val="20"/>
              </w:rPr>
              <w:t xml:space="preserve">- (п. 4.2, б), 3) Осуществить проверку применения в КД требований и положений, действующих ДС </w:t>
            </w:r>
            <w:proofErr w:type="spellStart"/>
            <w:r>
              <w:rPr>
                <w:rFonts w:asciiTheme="minorBidi" w:hAnsiTheme="minorBidi" w:cstheme="minorBidi"/>
                <w:color w:val="27252B"/>
                <w:sz w:val="20"/>
                <w:szCs w:val="20"/>
              </w:rPr>
              <w:t>нормоконтролер</w:t>
            </w:r>
            <w:proofErr w:type="spellEnd"/>
            <w:r>
              <w:rPr>
                <w:rFonts w:asciiTheme="minorBidi" w:hAnsiTheme="minorBidi" w:cstheme="minorBidi"/>
                <w:color w:val="27252B"/>
                <w:sz w:val="20"/>
                <w:szCs w:val="20"/>
              </w:rPr>
              <w:t xml:space="preserve"> может только с точки зрения оформления КД. Оценка выполнения технических требований, установленных в ДС для конкретного изделия находится за рамками компетенции </w:t>
            </w:r>
            <w:proofErr w:type="spellStart"/>
            <w:r>
              <w:rPr>
                <w:rFonts w:asciiTheme="minorBidi" w:hAnsiTheme="minorBidi" w:cstheme="minorBidi"/>
                <w:color w:val="27252B"/>
                <w:sz w:val="20"/>
                <w:szCs w:val="20"/>
              </w:rPr>
              <w:t>нормоконтроля</w:t>
            </w:r>
            <w:proofErr w:type="spellEnd"/>
            <w:r>
              <w:rPr>
                <w:rFonts w:asciiTheme="minorBidi" w:hAnsiTheme="minorBidi" w:cstheme="minorBidi"/>
                <w:color w:val="27252B"/>
                <w:sz w:val="20"/>
                <w:szCs w:val="20"/>
              </w:rPr>
              <w:t>.</w:t>
            </w:r>
          </w:p>
        </w:tc>
        <w:tc>
          <w:tcPr>
            <w:tcW w:w="4111" w:type="dxa"/>
          </w:tcPr>
          <w:p w14:paraId="7D771E96" w14:textId="060F369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0CF138E7" w14:textId="77777777" w:rsidTr="00AD61D1">
        <w:tc>
          <w:tcPr>
            <w:tcW w:w="510" w:type="dxa"/>
          </w:tcPr>
          <w:p w14:paraId="0F2151D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7BDE07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w:t>
            </w:r>
          </w:p>
        </w:tc>
        <w:tc>
          <w:tcPr>
            <w:tcW w:w="2410" w:type="dxa"/>
          </w:tcPr>
          <w:p w14:paraId="0A58D54E"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0CFBBAED"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03EC24F"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Изменить нумерацию п.4.1 и остальных в связи с введением п.4.1.</w:t>
            </w:r>
          </w:p>
        </w:tc>
        <w:tc>
          <w:tcPr>
            <w:tcW w:w="4111" w:type="dxa"/>
          </w:tcPr>
          <w:p w14:paraId="72B10A9E" w14:textId="40E86E0F" w:rsidR="00AD61D1" w:rsidRDefault="00AD61D1" w:rsidP="00970420">
            <w:pPr>
              <w:widowControl w:val="0"/>
              <w:ind w:left="0" w:firstLine="0"/>
              <w:jc w:val="both"/>
              <w:rPr>
                <w:rFonts w:ascii="Arial" w:hAnsi="Arial" w:cs="Arial"/>
                <w:sz w:val="20"/>
                <w:szCs w:val="20"/>
              </w:rPr>
            </w:pPr>
            <w:r>
              <w:rPr>
                <w:rFonts w:ascii="Arial" w:hAnsi="Arial" w:cs="Arial"/>
                <w:sz w:val="20"/>
                <w:szCs w:val="20"/>
              </w:rPr>
              <w:t>Принято.</w:t>
            </w:r>
          </w:p>
        </w:tc>
      </w:tr>
      <w:tr w:rsidR="00AD61D1" w14:paraId="6E44146A" w14:textId="77777777" w:rsidTr="00AD61D1">
        <w:tc>
          <w:tcPr>
            <w:tcW w:w="510" w:type="dxa"/>
          </w:tcPr>
          <w:p w14:paraId="1D209FC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9AF2C2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w:t>
            </w:r>
          </w:p>
        </w:tc>
        <w:tc>
          <w:tcPr>
            <w:tcW w:w="2410" w:type="dxa"/>
          </w:tcPr>
          <w:p w14:paraId="203E589F"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sz w:val="20"/>
                <w:szCs w:val="20"/>
              </w:rPr>
              <w:t>АО «НПЦАП», № 1523/194-4 от 27.12.2023</w:t>
            </w:r>
          </w:p>
        </w:tc>
        <w:tc>
          <w:tcPr>
            <w:tcW w:w="6832" w:type="dxa"/>
          </w:tcPr>
          <w:p w14:paraId="12DA8DED" w14:textId="77777777" w:rsidR="00AD61D1" w:rsidRPr="00A927FB" w:rsidRDefault="00AD61D1" w:rsidP="00970420">
            <w:pPr>
              <w:ind w:left="0" w:firstLine="0"/>
              <w:rPr>
                <w:rFonts w:ascii="Arial" w:hAnsi="Arial" w:cs="Arial"/>
                <w:b/>
                <w:bCs/>
                <w:color w:val="000000" w:themeColor="text1"/>
                <w:sz w:val="20"/>
                <w:szCs w:val="20"/>
                <w:u w:val="single"/>
              </w:rPr>
            </w:pPr>
            <w:r w:rsidRPr="00A927FB">
              <w:rPr>
                <w:rFonts w:ascii="Arial" w:hAnsi="Arial" w:cs="Arial"/>
                <w:b/>
                <w:bCs/>
                <w:color w:val="000000" w:themeColor="text1"/>
                <w:sz w:val="20"/>
                <w:szCs w:val="20"/>
                <w:u w:val="single"/>
              </w:rPr>
              <w:t>Замечание:</w:t>
            </w:r>
          </w:p>
          <w:p w14:paraId="65837F7B"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 xml:space="preserve">Исключить требования по проведению </w:t>
            </w:r>
            <w:proofErr w:type="spellStart"/>
            <w:r w:rsidRPr="00A927FB">
              <w:rPr>
                <w:rFonts w:ascii="Arial" w:hAnsi="Arial" w:cs="Arial"/>
                <w:color w:val="000000" w:themeColor="text1"/>
                <w:sz w:val="20"/>
                <w:szCs w:val="20"/>
              </w:rPr>
              <w:t>нормоконтроля</w:t>
            </w:r>
            <w:proofErr w:type="spellEnd"/>
            <w:r w:rsidRPr="00A927FB">
              <w:rPr>
                <w:rFonts w:ascii="Arial" w:hAnsi="Arial" w:cs="Arial"/>
                <w:color w:val="000000" w:themeColor="text1"/>
                <w:sz w:val="20"/>
                <w:szCs w:val="20"/>
              </w:rPr>
              <w:t xml:space="preserve"> в части разработки изделия</w:t>
            </w:r>
          </w:p>
          <w:p w14:paraId="00BE8F58" w14:textId="77777777" w:rsidR="00AD61D1" w:rsidRPr="00A927FB" w:rsidRDefault="00AD61D1" w:rsidP="00970420">
            <w:pPr>
              <w:ind w:left="0" w:firstLine="0"/>
              <w:rPr>
                <w:rFonts w:ascii="Arial" w:hAnsi="Arial" w:cs="Arial"/>
                <w:b/>
                <w:bCs/>
                <w:color w:val="000000" w:themeColor="text1"/>
                <w:sz w:val="20"/>
                <w:szCs w:val="20"/>
                <w:u w:val="single"/>
              </w:rPr>
            </w:pPr>
            <w:r w:rsidRPr="00A927FB">
              <w:rPr>
                <w:rFonts w:ascii="Arial" w:hAnsi="Arial" w:cs="Arial"/>
                <w:b/>
                <w:bCs/>
                <w:color w:val="000000" w:themeColor="text1"/>
                <w:sz w:val="20"/>
                <w:szCs w:val="20"/>
                <w:u w:val="single"/>
              </w:rPr>
              <w:t>Предложение:</w:t>
            </w:r>
          </w:p>
          <w:p w14:paraId="298DC789"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Раздел 4 изложить в редакции ГОСТ 2.111-2013</w:t>
            </w:r>
          </w:p>
          <w:p w14:paraId="3F2C9ED3" w14:textId="77777777" w:rsidR="00AD61D1" w:rsidRPr="00A927FB" w:rsidRDefault="00AD61D1" w:rsidP="00970420">
            <w:pPr>
              <w:ind w:left="0" w:firstLine="0"/>
              <w:rPr>
                <w:rFonts w:ascii="Arial" w:hAnsi="Arial" w:cs="Arial"/>
                <w:b/>
                <w:bCs/>
                <w:color w:val="000000" w:themeColor="text1"/>
                <w:sz w:val="20"/>
                <w:szCs w:val="20"/>
                <w:u w:val="single"/>
              </w:rPr>
            </w:pPr>
            <w:r w:rsidRPr="00A927FB">
              <w:rPr>
                <w:rFonts w:ascii="Arial" w:hAnsi="Arial" w:cs="Arial"/>
                <w:b/>
                <w:bCs/>
                <w:color w:val="000000" w:themeColor="text1"/>
                <w:sz w:val="20"/>
                <w:szCs w:val="20"/>
                <w:u w:val="single"/>
              </w:rPr>
              <w:t>Обоснование:</w:t>
            </w:r>
          </w:p>
          <w:p w14:paraId="2DD5D1A5"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 xml:space="preserve">В соответствии с пунктом 4.7 ГОСТ РВ 0020-39.105-2018 контроль выполнения требований стандартизации и унификации при разработке изделий осуществляют в процессе приемке этапов НИР, </w:t>
            </w:r>
            <w:proofErr w:type="spellStart"/>
            <w:r w:rsidRPr="00A927FB">
              <w:rPr>
                <w:rFonts w:ascii="Arial" w:hAnsi="Arial" w:cs="Arial"/>
                <w:color w:val="000000" w:themeColor="text1"/>
                <w:sz w:val="20"/>
                <w:szCs w:val="20"/>
              </w:rPr>
              <w:t>авантпроекта</w:t>
            </w:r>
            <w:proofErr w:type="spellEnd"/>
            <w:r w:rsidRPr="00A927FB">
              <w:rPr>
                <w:rFonts w:ascii="Arial" w:hAnsi="Arial" w:cs="Arial"/>
                <w:color w:val="000000" w:themeColor="text1"/>
                <w:sz w:val="20"/>
                <w:szCs w:val="20"/>
              </w:rPr>
              <w:t xml:space="preserve"> и ОКР, а также при проведении экспертизы </w:t>
            </w:r>
            <w:proofErr w:type="spellStart"/>
            <w:r w:rsidRPr="00A927FB">
              <w:rPr>
                <w:rFonts w:ascii="Arial" w:hAnsi="Arial" w:cs="Arial"/>
                <w:color w:val="000000" w:themeColor="text1"/>
                <w:sz w:val="20"/>
                <w:szCs w:val="20"/>
              </w:rPr>
              <w:t>авантпроекта</w:t>
            </w:r>
            <w:proofErr w:type="spellEnd"/>
            <w:r w:rsidRPr="00A927FB">
              <w:rPr>
                <w:rFonts w:ascii="Arial" w:hAnsi="Arial" w:cs="Arial"/>
                <w:color w:val="000000" w:themeColor="text1"/>
                <w:sz w:val="20"/>
                <w:szCs w:val="20"/>
              </w:rPr>
              <w:t xml:space="preserve"> и ОКР в части стандартизации и унификации (экспертиза по стандартизации и унификации в соответствии с ГОСТ РВ 0015-207-2018, ГОСТ РВ 0015-215-2022).</w:t>
            </w:r>
          </w:p>
          <w:p w14:paraId="7ED85F95"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lastRenderedPageBreak/>
              <w:t>Экспертиза по стандартизации и унификации проводится головной организацией по стандартизации или силами предприятия-разработчика (комиссией).</w:t>
            </w:r>
          </w:p>
        </w:tc>
        <w:tc>
          <w:tcPr>
            <w:tcW w:w="4111" w:type="dxa"/>
          </w:tcPr>
          <w:p w14:paraId="4DD7E39E" w14:textId="44E49F67" w:rsidR="00AD61D1" w:rsidRDefault="00AD61D1" w:rsidP="00970420">
            <w:pPr>
              <w:widowControl w:val="0"/>
              <w:ind w:left="0" w:firstLine="0"/>
              <w:rPr>
                <w:rFonts w:ascii="Arial" w:hAnsi="Arial" w:cs="Arial"/>
                <w:sz w:val="20"/>
                <w:szCs w:val="20"/>
              </w:rPr>
            </w:pPr>
            <w:r>
              <w:rPr>
                <w:rFonts w:ascii="Arial" w:hAnsi="Arial" w:cs="Arial"/>
                <w:sz w:val="20"/>
                <w:szCs w:val="20"/>
              </w:rPr>
              <w:lastRenderedPageBreak/>
              <w:t>Принято.</w:t>
            </w:r>
          </w:p>
        </w:tc>
      </w:tr>
      <w:tr w:rsidR="00AD61D1" w14:paraId="61B0632F" w14:textId="77777777" w:rsidTr="00AD61D1">
        <w:tc>
          <w:tcPr>
            <w:tcW w:w="510" w:type="dxa"/>
          </w:tcPr>
          <w:p w14:paraId="44D0158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4AA568D"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w:t>
            </w:r>
          </w:p>
        </w:tc>
        <w:tc>
          <w:tcPr>
            <w:tcW w:w="2410" w:type="dxa"/>
          </w:tcPr>
          <w:p w14:paraId="25C742A8"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Ассоциация «Объединение производителей железнодорожной техники», № 9/ОПЖТ от 11.01.2024 (АО НПК «Уралвагонзавод», № 15-110/0007 от 06.02.2024 г.)</w:t>
            </w:r>
          </w:p>
        </w:tc>
        <w:tc>
          <w:tcPr>
            <w:tcW w:w="6832" w:type="dxa"/>
          </w:tcPr>
          <w:p w14:paraId="6854DBEE"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1A861C7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В стандарте прописано, что вся конструкторская документация должна проходить нормоконтроль в полном объеме, но нет сформулированного требования, что подпись </w:t>
            </w:r>
            <w:proofErr w:type="spellStart"/>
            <w:r>
              <w:rPr>
                <w:rFonts w:ascii="Arial" w:hAnsi="Arial" w:cs="Arial"/>
                <w:sz w:val="20"/>
                <w:szCs w:val="20"/>
              </w:rPr>
              <w:t>нормоконтролера</w:t>
            </w:r>
            <w:proofErr w:type="spellEnd"/>
            <w:r>
              <w:rPr>
                <w:rFonts w:ascii="Arial" w:hAnsi="Arial" w:cs="Arial"/>
                <w:sz w:val="20"/>
                <w:szCs w:val="20"/>
              </w:rPr>
              <w:t xml:space="preserve"> при завершении разработки конструкторской документации является обязательной.</w:t>
            </w:r>
          </w:p>
          <w:p w14:paraId="25FDF2DE"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r>
              <w:rPr>
                <w:rFonts w:ascii="Arial" w:hAnsi="Arial" w:cs="Arial"/>
                <w:sz w:val="20"/>
                <w:szCs w:val="20"/>
              </w:rPr>
              <w:t xml:space="preserve"> </w:t>
            </w:r>
          </w:p>
          <w:p w14:paraId="1A5B03F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Ввести требование:</w:t>
            </w:r>
          </w:p>
          <w:p w14:paraId="30B4FCD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«Подпись в КД ответственного за нормоконтроль является обязательной»</w:t>
            </w:r>
          </w:p>
          <w:p w14:paraId="2A54AE95"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0DBA41E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Устранение несоответствия</w:t>
            </w:r>
          </w:p>
        </w:tc>
        <w:tc>
          <w:tcPr>
            <w:tcW w:w="4111" w:type="dxa"/>
          </w:tcPr>
          <w:p w14:paraId="28481AF6" w14:textId="1C154260" w:rsidR="00AD61D1" w:rsidRPr="00D47F36" w:rsidRDefault="00AD61D1" w:rsidP="00970420">
            <w:pPr>
              <w:widowControl w:val="0"/>
              <w:ind w:left="0" w:firstLine="0"/>
              <w:jc w:val="both"/>
              <w:rPr>
                <w:rFonts w:ascii="Arial" w:eastAsia="Times New Roman" w:hAnsi="Arial" w:cs="Arial"/>
                <w:sz w:val="20"/>
                <w:szCs w:val="20"/>
                <w:lang w:eastAsia="ru-RU"/>
              </w:rPr>
            </w:pPr>
            <w:r w:rsidRPr="00D47F36">
              <w:rPr>
                <w:rFonts w:ascii="Arial" w:eastAsia="Times New Roman" w:hAnsi="Arial" w:cs="Arial"/>
                <w:sz w:val="20"/>
                <w:szCs w:val="20"/>
                <w:lang w:eastAsia="ru-RU"/>
              </w:rPr>
              <w:t>Отклонено.</w:t>
            </w:r>
          </w:p>
          <w:p w14:paraId="3D7E0D9C" w14:textId="7CAD0C0D" w:rsidR="00AD61D1" w:rsidRPr="00D47F36" w:rsidRDefault="00AD61D1" w:rsidP="00970420">
            <w:pPr>
              <w:widowControl w:val="0"/>
              <w:ind w:left="0" w:firstLine="0"/>
              <w:jc w:val="both"/>
              <w:rPr>
                <w:rFonts w:ascii="Arial" w:eastAsia="Times New Roman" w:hAnsi="Arial" w:cs="Arial"/>
                <w:sz w:val="20"/>
                <w:szCs w:val="20"/>
                <w:lang w:eastAsia="ru-RU"/>
              </w:rPr>
            </w:pPr>
            <w:r w:rsidRPr="00D47F36">
              <w:rPr>
                <w:rFonts w:ascii="Arial" w:eastAsia="Times New Roman" w:hAnsi="Arial" w:cs="Arial"/>
                <w:sz w:val="20"/>
                <w:szCs w:val="20"/>
                <w:lang w:eastAsia="ru-RU"/>
              </w:rPr>
              <w:t>Данное положение есть в ГОСТ Р 2.104</w:t>
            </w:r>
          </w:p>
          <w:p w14:paraId="27DCEE58" w14:textId="3EBD3130" w:rsidR="00AD61D1" w:rsidRPr="00D47F36" w:rsidRDefault="00AD61D1" w:rsidP="00970420">
            <w:pPr>
              <w:widowControl w:val="0"/>
              <w:ind w:left="0" w:firstLine="0"/>
              <w:jc w:val="both"/>
              <w:rPr>
                <w:rFonts w:ascii="Arial" w:eastAsia="Times New Roman" w:hAnsi="Arial" w:cs="Arial"/>
                <w:sz w:val="20"/>
                <w:szCs w:val="20"/>
                <w:lang w:eastAsia="ru-RU"/>
              </w:rPr>
            </w:pPr>
            <w:r w:rsidRPr="00D47F36">
              <w:rPr>
                <w:rFonts w:ascii="Arial" w:eastAsia="Times New Roman" w:hAnsi="Arial" w:cs="Arial"/>
                <w:sz w:val="20"/>
                <w:szCs w:val="20"/>
                <w:lang w:eastAsia="ru-RU"/>
              </w:rPr>
              <w:t>Отклонено для исключения дублирования ГОСТ Р 2.104</w:t>
            </w:r>
          </w:p>
        </w:tc>
      </w:tr>
      <w:tr w:rsidR="00AD61D1" w14:paraId="64B43DA4" w14:textId="77777777" w:rsidTr="00AD61D1">
        <w:tc>
          <w:tcPr>
            <w:tcW w:w="510" w:type="dxa"/>
          </w:tcPr>
          <w:p w14:paraId="46D9EB4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236C530"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w:t>
            </w:r>
          </w:p>
        </w:tc>
        <w:tc>
          <w:tcPr>
            <w:tcW w:w="2410" w:type="dxa"/>
          </w:tcPr>
          <w:p w14:paraId="4A3790BD"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Союз «Объединение вагоностроителей»,</w:t>
            </w:r>
          </w:p>
          <w:p w14:paraId="50B87561"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80 от 07.03.2024 г.</w:t>
            </w:r>
          </w:p>
        </w:tc>
        <w:tc>
          <w:tcPr>
            <w:tcW w:w="6832" w:type="dxa"/>
          </w:tcPr>
          <w:p w14:paraId="4F7BF875"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1F781C2" w14:textId="77777777" w:rsidR="00AD61D1" w:rsidRDefault="00AD61D1" w:rsidP="00970420">
            <w:pPr>
              <w:ind w:left="0" w:firstLine="0"/>
              <w:jc w:val="both"/>
              <w:rPr>
                <w:rFonts w:ascii="Arial" w:hAnsi="Arial" w:cs="Arial"/>
                <w:sz w:val="20"/>
                <w:szCs w:val="20"/>
              </w:rPr>
            </w:pPr>
            <w:r>
              <w:rPr>
                <w:rFonts w:ascii="Arial" w:hAnsi="Arial" w:cs="Arial"/>
                <w:sz w:val="20"/>
                <w:szCs w:val="20"/>
              </w:rPr>
              <w:t xml:space="preserve">С одной стороны, в стандарте написано, что вся конструкторская документация должна проходить нормоконтроль в полном объёме. </w:t>
            </w:r>
          </w:p>
          <w:p w14:paraId="6F39E6D6" w14:textId="77777777" w:rsidR="00AD61D1" w:rsidRDefault="00AD61D1" w:rsidP="00970420">
            <w:pPr>
              <w:ind w:left="0" w:firstLine="0"/>
              <w:rPr>
                <w:rFonts w:ascii="Arial" w:hAnsi="Arial" w:cs="Arial"/>
                <w:bCs/>
                <w:sz w:val="20"/>
                <w:szCs w:val="20"/>
              </w:rPr>
            </w:pPr>
            <w:r>
              <w:rPr>
                <w:rFonts w:ascii="Arial" w:hAnsi="Arial" w:cs="Arial"/>
                <w:sz w:val="20"/>
                <w:szCs w:val="20"/>
              </w:rPr>
              <w:t xml:space="preserve">С другой стороны, в стандарте нет фразы, что подпись </w:t>
            </w:r>
            <w:proofErr w:type="spellStart"/>
            <w:r>
              <w:rPr>
                <w:rFonts w:ascii="Arial" w:hAnsi="Arial" w:cs="Arial"/>
                <w:sz w:val="20"/>
                <w:szCs w:val="20"/>
              </w:rPr>
              <w:t>нормоконтролера</w:t>
            </w:r>
            <w:proofErr w:type="spellEnd"/>
            <w:r>
              <w:rPr>
                <w:rFonts w:ascii="Arial" w:hAnsi="Arial" w:cs="Arial"/>
                <w:sz w:val="20"/>
                <w:szCs w:val="20"/>
              </w:rPr>
              <w:t xml:space="preserve"> при завершении разработки конструкторской документации является обязательной</w:t>
            </w:r>
          </w:p>
          <w:p w14:paraId="1B598725"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4A26364" w14:textId="77777777" w:rsidR="00AD61D1" w:rsidRDefault="00AD61D1" w:rsidP="00970420">
            <w:pPr>
              <w:ind w:left="0" w:firstLine="0"/>
              <w:jc w:val="both"/>
              <w:rPr>
                <w:rFonts w:ascii="Arial" w:hAnsi="Arial" w:cs="Arial"/>
                <w:sz w:val="20"/>
                <w:szCs w:val="20"/>
              </w:rPr>
            </w:pPr>
            <w:r>
              <w:rPr>
                <w:rFonts w:ascii="Arial" w:hAnsi="Arial" w:cs="Arial"/>
                <w:sz w:val="20"/>
                <w:szCs w:val="20"/>
              </w:rPr>
              <w:t>Дополнить.</w:t>
            </w:r>
          </w:p>
          <w:p w14:paraId="74CBE212" w14:textId="77777777" w:rsidR="00AD61D1" w:rsidRDefault="00AD61D1" w:rsidP="00970420">
            <w:pPr>
              <w:ind w:left="0" w:firstLine="0"/>
              <w:rPr>
                <w:rFonts w:ascii="Arial" w:hAnsi="Arial" w:cs="Arial"/>
                <w:bCs/>
                <w:sz w:val="20"/>
                <w:szCs w:val="20"/>
              </w:rPr>
            </w:pPr>
            <w:r>
              <w:rPr>
                <w:rFonts w:ascii="Arial" w:hAnsi="Arial" w:cs="Arial"/>
                <w:sz w:val="20"/>
                <w:szCs w:val="20"/>
              </w:rPr>
              <w:t>Подпись в конструкторской документации ответственного за нормоконтроль является обязательной</w:t>
            </w:r>
          </w:p>
          <w:p w14:paraId="4CACB836"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923CA35" w14:textId="77777777" w:rsidR="00AD61D1" w:rsidRDefault="00AD61D1" w:rsidP="00970420">
            <w:pPr>
              <w:widowControl w:val="0"/>
              <w:ind w:left="0" w:firstLine="0"/>
              <w:rPr>
                <w:rFonts w:ascii="Arial" w:hAnsi="Arial" w:cs="Arial"/>
                <w:b/>
                <w:bCs/>
                <w:sz w:val="20"/>
                <w:szCs w:val="20"/>
                <w:u w:val="single"/>
              </w:rPr>
            </w:pPr>
            <w:r>
              <w:rPr>
                <w:rFonts w:ascii="Arial" w:hAnsi="Arial" w:cs="Arial"/>
                <w:sz w:val="20"/>
                <w:szCs w:val="20"/>
              </w:rPr>
              <w:t>Устранение несоответствия</w:t>
            </w:r>
          </w:p>
        </w:tc>
        <w:tc>
          <w:tcPr>
            <w:tcW w:w="4111" w:type="dxa"/>
          </w:tcPr>
          <w:p w14:paraId="6DCAD16C" w14:textId="77777777" w:rsidR="00AD61D1" w:rsidRPr="00D47F36" w:rsidRDefault="00AD61D1" w:rsidP="00970420">
            <w:pPr>
              <w:widowControl w:val="0"/>
              <w:ind w:left="0" w:firstLine="0"/>
              <w:jc w:val="both"/>
              <w:rPr>
                <w:rFonts w:ascii="Arial" w:eastAsia="Times New Roman" w:hAnsi="Arial" w:cs="Arial"/>
                <w:sz w:val="20"/>
                <w:szCs w:val="20"/>
                <w:lang w:eastAsia="ru-RU"/>
              </w:rPr>
            </w:pPr>
            <w:r w:rsidRPr="00D47F36">
              <w:rPr>
                <w:rFonts w:ascii="Arial" w:eastAsia="Times New Roman" w:hAnsi="Arial" w:cs="Arial"/>
                <w:sz w:val="20"/>
                <w:szCs w:val="20"/>
                <w:lang w:eastAsia="ru-RU"/>
              </w:rPr>
              <w:t>Отклонено.</w:t>
            </w:r>
          </w:p>
          <w:p w14:paraId="18D1036A" w14:textId="77777777" w:rsidR="00AD61D1" w:rsidRPr="00D47F36" w:rsidRDefault="00AD61D1" w:rsidP="00970420">
            <w:pPr>
              <w:widowControl w:val="0"/>
              <w:ind w:left="0" w:firstLine="0"/>
              <w:jc w:val="both"/>
              <w:rPr>
                <w:rFonts w:ascii="Arial" w:eastAsia="Times New Roman" w:hAnsi="Arial" w:cs="Arial"/>
                <w:sz w:val="20"/>
                <w:szCs w:val="20"/>
                <w:lang w:eastAsia="ru-RU"/>
              </w:rPr>
            </w:pPr>
            <w:r w:rsidRPr="00D47F36">
              <w:rPr>
                <w:rFonts w:ascii="Arial" w:eastAsia="Times New Roman" w:hAnsi="Arial" w:cs="Arial"/>
                <w:sz w:val="20"/>
                <w:szCs w:val="20"/>
                <w:lang w:eastAsia="ru-RU"/>
              </w:rPr>
              <w:t>Данное положение есть в ГОСТ Р 2.104</w:t>
            </w:r>
          </w:p>
          <w:p w14:paraId="0D111DE3" w14:textId="257CB1A2" w:rsidR="00AD61D1" w:rsidRDefault="00AD61D1" w:rsidP="00970420">
            <w:pPr>
              <w:widowControl w:val="0"/>
              <w:ind w:left="0" w:firstLine="0"/>
              <w:jc w:val="both"/>
              <w:rPr>
                <w:rFonts w:ascii="Arial" w:eastAsia="Times New Roman" w:hAnsi="Arial" w:cs="Arial"/>
                <w:sz w:val="20"/>
                <w:szCs w:val="20"/>
                <w:lang w:eastAsia="ru-RU"/>
              </w:rPr>
            </w:pPr>
            <w:r w:rsidRPr="00D47F36">
              <w:rPr>
                <w:rFonts w:ascii="Arial" w:eastAsia="Times New Roman" w:hAnsi="Arial" w:cs="Arial"/>
                <w:sz w:val="20"/>
                <w:szCs w:val="20"/>
                <w:lang w:eastAsia="ru-RU"/>
              </w:rPr>
              <w:t>Отклонено для исключения дублирования ГОСТ Р 2.104</w:t>
            </w:r>
          </w:p>
        </w:tc>
      </w:tr>
      <w:tr w:rsidR="00AD61D1" w14:paraId="288B1157" w14:textId="77777777" w:rsidTr="00AD61D1">
        <w:tc>
          <w:tcPr>
            <w:tcW w:w="510" w:type="dxa"/>
          </w:tcPr>
          <w:p w14:paraId="71ADB4E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1F3FF75"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4.1</w:t>
            </w:r>
          </w:p>
        </w:tc>
        <w:tc>
          <w:tcPr>
            <w:tcW w:w="2410" w:type="dxa"/>
          </w:tcPr>
          <w:p w14:paraId="689C2616"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ФГУП «ВНИИ «Центр», б/н</w:t>
            </w:r>
          </w:p>
        </w:tc>
        <w:tc>
          <w:tcPr>
            <w:tcW w:w="6832" w:type="dxa"/>
          </w:tcPr>
          <w:p w14:paraId="496DFA20" w14:textId="77777777" w:rsidR="00AD61D1" w:rsidRPr="00D47F36" w:rsidRDefault="00AD61D1" w:rsidP="00970420">
            <w:pPr>
              <w:ind w:left="0" w:firstLine="0"/>
              <w:rPr>
                <w:rFonts w:ascii="Arial" w:hAnsi="Arial" w:cs="Arial"/>
                <w:b/>
                <w:bCs/>
                <w:color w:val="000000" w:themeColor="text1"/>
                <w:sz w:val="20"/>
                <w:szCs w:val="20"/>
                <w:u w:val="single"/>
              </w:rPr>
            </w:pPr>
            <w:r w:rsidRPr="00D47F36">
              <w:rPr>
                <w:rFonts w:ascii="Arial" w:hAnsi="Arial" w:cs="Arial"/>
                <w:b/>
                <w:bCs/>
                <w:color w:val="000000" w:themeColor="text1"/>
                <w:sz w:val="20"/>
                <w:szCs w:val="20"/>
                <w:u w:val="single"/>
              </w:rPr>
              <w:t>Замечание:</w:t>
            </w:r>
          </w:p>
          <w:p w14:paraId="1B217931" w14:textId="77777777" w:rsidR="00AD61D1" w:rsidRPr="00D47F36" w:rsidRDefault="00AD61D1" w:rsidP="00970420">
            <w:pPr>
              <w:ind w:left="0" w:firstLine="0"/>
              <w:rPr>
                <w:rFonts w:asciiTheme="minorBidi" w:hAnsiTheme="minorBidi" w:cstheme="minorBidi"/>
                <w:b/>
                <w:sz w:val="20"/>
                <w:szCs w:val="20"/>
              </w:rPr>
            </w:pPr>
            <w:r w:rsidRPr="00D47F36">
              <w:rPr>
                <w:rFonts w:asciiTheme="minorBidi" w:hAnsiTheme="minorBidi" w:cstheme="minorBidi"/>
                <w:sz w:val="20"/>
                <w:szCs w:val="20"/>
              </w:rPr>
              <w:t xml:space="preserve">Пункт 4.1 изложен некорректно. Выражение: «Нормоконтроль проводят в целях обеспечения соблюдения требований, правил и норм, установленных ДС, при разработке изделий и конструкторской документации» некорректно.  Слово «изделий» - лишнее. </w:t>
            </w:r>
          </w:p>
          <w:p w14:paraId="6E32FEED" w14:textId="77777777" w:rsidR="00AD61D1" w:rsidRPr="00D47F36" w:rsidRDefault="00AD61D1" w:rsidP="00970420">
            <w:pPr>
              <w:ind w:left="0" w:firstLine="0"/>
              <w:rPr>
                <w:rFonts w:asciiTheme="minorBidi" w:hAnsiTheme="minorBidi" w:cstheme="minorBidi"/>
                <w:b/>
                <w:sz w:val="20"/>
                <w:szCs w:val="20"/>
              </w:rPr>
            </w:pPr>
            <w:r w:rsidRPr="00D47F36">
              <w:rPr>
                <w:rFonts w:asciiTheme="minorBidi" w:hAnsiTheme="minorBidi" w:cstheme="minorBidi"/>
                <w:sz w:val="20"/>
                <w:szCs w:val="20"/>
              </w:rPr>
              <w:t xml:space="preserve">Кроме того, целью </w:t>
            </w:r>
            <w:proofErr w:type="spellStart"/>
            <w:r w:rsidRPr="00D47F36">
              <w:rPr>
                <w:rFonts w:asciiTheme="minorBidi" w:hAnsiTheme="minorBidi" w:cstheme="minorBidi"/>
                <w:sz w:val="20"/>
                <w:szCs w:val="20"/>
              </w:rPr>
              <w:t>нормоконтроля</w:t>
            </w:r>
            <w:proofErr w:type="spellEnd"/>
            <w:r w:rsidRPr="00D47F36">
              <w:rPr>
                <w:rFonts w:asciiTheme="minorBidi" w:hAnsiTheme="minorBidi" w:cstheme="minorBidi"/>
                <w:sz w:val="20"/>
                <w:szCs w:val="20"/>
              </w:rPr>
              <w:t xml:space="preserve"> является контроль КД на соответствие установленным требованиям, а не его проведение в целях обеспечения соблюдения требований. Предлагаю взять выражение из ГОСТ 2.111 (пункты 4.1 и 4.2). </w:t>
            </w:r>
          </w:p>
        </w:tc>
        <w:tc>
          <w:tcPr>
            <w:tcW w:w="4111" w:type="dxa"/>
          </w:tcPr>
          <w:p w14:paraId="73D5ED9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A19BD96" w14:textId="4839BF2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следующего замечания</w:t>
            </w:r>
          </w:p>
        </w:tc>
      </w:tr>
      <w:tr w:rsidR="00AD61D1" w14:paraId="649CB2A1" w14:textId="77777777" w:rsidTr="00AD61D1">
        <w:tc>
          <w:tcPr>
            <w:tcW w:w="510" w:type="dxa"/>
          </w:tcPr>
          <w:p w14:paraId="7A24F50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0753C65"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4.1</w:t>
            </w:r>
          </w:p>
        </w:tc>
        <w:tc>
          <w:tcPr>
            <w:tcW w:w="2410" w:type="dxa"/>
          </w:tcPr>
          <w:p w14:paraId="5C9AF3B0"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Группа «ТМХ», № 1549-ДТР от </w:t>
            </w:r>
            <w:r>
              <w:rPr>
                <w:rFonts w:ascii="Arial" w:hAnsi="Arial" w:cs="Arial"/>
                <w:sz w:val="20"/>
                <w:szCs w:val="20"/>
              </w:rPr>
              <w:lastRenderedPageBreak/>
              <w:t>04.03.2024 г. (</w:t>
            </w:r>
            <w:r>
              <w:rPr>
                <w:rFonts w:asciiTheme="minorBidi" w:hAnsiTheme="minorBidi" w:cstheme="minorBidi"/>
                <w:sz w:val="20"/>
                <w:szCs w:val="20"/>
              </w:rPr>
              <w:t>ООО «ТМХ Инжиниринг»)</w:t>
            </w:r>
          </w:p>
        </w:tc>
        <w:tc>
          <w:tcPr>
            <w:tcW w:w="6832" w:type="dxa"/>
          </w:tcPr>
          <w:p w14:paraId="3F8390A9" w14:textId="77777777" w:rsidR="00AD61D1" w:rsidRPr="00D47F36" w:rsidRDefault="00AD61D1" w:rsidP="00970420">
            <w:pPr>
              <w:ind w:left="0" w:firstLine="0"/>
              <w:rPr>
                <w:rFonts w:ascii="Arial" w:hAnsi="Arial" w:cs="Arial"/>
                <w:b/>
                <w:bCs/>
                <w:color w:val="000000" w:themeColor="text1"/>
                <w:sz w:val="20"/>
                <w:szCs w:val="20"/>
                <w:u w:val="single"/>
              </w:rPr>
            </w:pPr>
            <w:r w:rsidRPr="00D47F36">
              <w:rPr>
                <w:rFonts w:ascii="Arial" w:hAnsi="Arial" w:cs="Arial"/>
                <w:b/>
                <w:bCs/>
                <w:color w:val="000000" w:themeColor="text1"/>
                <w:sz w:val="20"/>
                <w:szCs w:val="20"/>
                <w:u w:val="single"/>
              </w:rPr>
              <w:lastRenderedPageBreak/>
              <w:t>Замечание:</w:t>
            </w:r>
          </w:p>
          <w:p w14:paraId="3551888C" w14:textId="77777777" w:rsidR="00AD61D1" w:rsidRPr="00D47F36" w:rsidRDefault="00AD61D1" w:rsidP="00970420">
            <w:pPr>
              <w:pStyle w:val="1-"/>
              <w:numPr>
                <w:ilvl w:val="0"/>
                <w:numId w:val="0"/>
              </w:numPr>
              <w:rPr>
                <w:rFonts w:asciiTheme="minorBidi" w:hAnsiTheme="minorBidi"/>
                <w:sz w:val="20"/>
                <w:szCs w:val="20"/>
              </w:rPr>
            </w:pPr>
            <w:r w:rsidRPr="00D47F36">
              <w:rPr>
                <w:rFonts w:asciiTheme="minorBidi" w:eastAsia="Calibri" w:hAnsiTheme="minorBidi"/>
                <w:color w:val="auto"/>
                <w:sz w:val="20"/>
                <w:szCs w:val="20"/>
              </w:rPr>
              <w:lastRenderedPageBreak/>
              <w:t>4.1 Нормоконтроль проводят в целях обеспечения соблюдения требований, правил и норм, установленных ДС, при разработке изделий и конструкторской документации.</w:t>
            </w:r>
          </w:p>
          <w:p w14:paraId="13F044F2" w14:textId="77777777" w:rsidR="00AD61D1" w:rsidRPr="00D47F36" w:rsidRDefault="00AD61D1" w:rsidP="00970420">
            <w:pPr>
              <w:ind w:left="0" w:firstLine="0"/>
              <w:rPr>
                <w:rFonts w:ascii="Arial" w:hAnsi="Arial" w:cs="Arial"/>
                <w:color w:val="000000" w:themeColor="text1"/>
                <w:sz w:val="20"/>
                <w:szCs w:val="20"/>
              </w:rPr>
            </w:pPr>
            <w:r w:rsidRPr="00D47F36">
              <w:rPr>
                <w:rFonts w:ascii="Arial" w:hAnsi="Arial" w:cs="Arial"/>
                <w:b/>
                <w:bCs/>
                <w:color w:val="000000" w:themeColor="text1"/>
                <w:sz w:val="20"/>
                <w:szCs w:val="20"/>
                <w:u w:val="single"/>
              </w:rPr>
              <w:t>Предлагаемая редакция:</w:t>
            </w:r>
          </w:p>
          <w:p w14:paraId="0391A27A" w14:textId="77777777" w:rsidR="00AD61D1" w:rsidRPr="00D47F36" w:rsidRDefault="00AD61D1" w:rsidP="00970420">
            <w:pPr>
              <w:ind w:left="0" w:firstLine="0"/>
              <w:rPr>
                <w:rFonts w:asciiTheme="minorBidi" w:hAnsiTheme="minorBidi" w:cstheme="minorBidi"/>
                <w:sz w:val="20"/>
                <w:szCs w:val="20"/>
              </w:rPr>
            </w:pPr>
            <w:r w:rsidRPr="00D47F36">
              <w:rPr>
                <w:rFonts w:asciiTheme="minorBidi" w:hAnsiTheme="minorBidi" w:cstheme="minorBidi"/>
                <w:sz w:val="20"/>
                <w:szCs w:val="20"/>
              </w:rPr>
              <w:t>4.1 Нормоконтроль проводят в целях обеспечения однозначности применения КД и установленных в ней требований, правил и норм на всех стадиях жизненного цикла изделия.</w:t>
            </w:r>
          </w:p>
          <w:p w14:paraId="0512DC65" w14:textId="77777777" w:rsidR="00AD61D1" w:rsidRPr="00D47F36" w:rsidRDefault="00AD61D1" w:rsidP="00970420">
            <w:pPr>
              <w:ind w:left="0" w:firstLine="0"/>
              <w:rPr>
                <w:rFonts w:ascii="Arial" w:hAnsi="Arial" w:cs="Arial"/>
                <w:b/>
                <w:sz w:val="20"/>
                <w:szCs w:val="20"/>
                <w:u w:val="single"/>
              </w:rPr>
            </w:pPr>
            <w:r w:rsidRPr="00D47F36">
              <w:rPr>
                <w:rFonts w:ascii="Arial" w:hAnsi="Arial" w:cs="Arial"/>
                <w:b/>
                <w:sz w:val="20"/>
                <w:szCs w:val="20"/>
                <w:u w:val="single"/>
              </w:rPr>
              <w:t>Обоснование:</w:t>
            </w:r>
          </w:p>
          <w:p w14:paraId="3F9DB967" w14:textId="77777777" w:rsidR="00AD61D1" w:rsidRPr="00D47F36" w:rsidRDefault="00AD61D1" w:rsidP="00970420">
            <w:pPr>
              <w:ind w:left="0" w:firstLine="0"/>
              <w:rPr>
                <w:rFonts w:asciiTheme="minorBidi" w:hAnsiTheme="minorBidi" w:cstheme="minorBidi"/>
                <w:sz w:val="20"/>
                <w:szCs w:val="20"/>
              </w:rPr>
            </w:pPr>
            <w:r w:rsidRPr="00D47F36">
              <w:rPr>
                <w:rFonts w:asciiTheme="minorBidi" w:hAnsiTheme="minorBidi" w:cstheme="minorBidi"/>
                <w:sz w:val="20"/>
                <w:szCs w:val="20"/>
              </w:rPr>
              <w:t>В соответствии ГОСТ 2.102</w:t>
            </w:r>
          </w:p>
          <w:p w14:paraId="20DE6C6D" w14:textId="77777777" w:rsidR="00AD61D1" w:rsidRPr="00D47F36" w:rsidRDefault="00AD61D1" w:rsidP="00970420">
            <w:pPr>
              <w:widowControl w:val="0"/>
              <w:ind w:left="0" w:firstLine="0"/>
              <w:rPr>
                <w:rFonts w:ascii="Arial" w:hAnsi="Arial" w:cs="Arial"/>
                <w:sz w:val="20"/>
                <w:szCs w:val="20"/>
              </w:rPr>
            </w:pPr>
            <w:r w:rsidRPr="00D47F36">
              <w:rPr>
                <w:rFonts w:asciiTheme="minorBidi" w:hAnsiTheme="minorBidi" w:cstheme="minorBidi"/>
                <w:color w:val="333333"/>
                <w:sz w:val="20"/>
                <w:szCs w:val="20"/>
                <w:shd w:val="clear" w:color="auto" w:fill="FFFFFF"/>
              </w:rPr>
              <w:t>Нормативный документ - </w:t>
            </w:r>
            <w:r w:rsidRPr="00D47F36">
              <w:rPr>
                <w:rFonts w:asciiTheme="minorBidi" w:hAnsiTheme="minorBidi" w:cstheme="minorBidi"/>
                <w:bCs/>
                <w:color w:val="333333"/>
                <w:sz w:val="20"/>
                <w:szCs w:val="20"/>
                <w:shd w:val="clear" w:color="auto" w:fill="FFFFFF"/>
              </w:rPr>
              <w:t>документ, устанавливающий правила, общие принципы или характеристики, касающиеся различных видов деятельности или их результатов</w:t>
            </w:r>
            <w:r w:rsidRPr="00D47F36">
              <w:rPr>
                <w:rFonts w:asciiTheme="minorBidi" w:hAnsiTheme="minorBidi" w:cstheme="minorBidi"/>
                <w:color w:val="333333"/>
                <w:sz w:val="20"/>
                <w:szCs w:val="20"/>
                <w:shd w:val="clear" w:color="auto" w:fill="FFFFFF"/>
              </w:rPr>
              <w:t> (ГОСТ Р 1.0).</w:t>
            </w:r>
          </w:p>
        </w:tc>
        <w:tc>
          <w:tcPr>
            <w:tcW w:w="4111" w:type="dxa"/>
          </w:tcPr>
          <w:p w14:paraId="5F83F6B7" w14:textId="2F70311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6803B9AD" w14:textId="77777777" w:rsidTr="00AD61D1">
        <w:tc>
          <w:tcPr>
            <w:tcW w:w="510" w:type="dxa"/>
          </w:tcPr>
          <w:p w14:paraId="6A7DB6C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B2257EE"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4.1</w:t>
            </w:r>
          </w:p>
        </w:tc>
        <w:tc>
          <w:tcPr>
            <w:tcW w:w="2410" w:type="dxa"/>
          </w:tcPr>
          <w:p w14:paraId="1F942333"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111717F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E005B84"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Нормоконтроль проводят в целях обеспечения соблюдения требований, правил и норм, установленных ДС, при разработке изделий и конструкторской документации.</w:t>
            </w:r>
          </w:p>
          <w:p w14:paraId="2EC3B48A"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4F1E6F4"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Нормоконтроль проводят в целях обеспечения соблюдения требований, правил и норм, установленных нормативными документами организации, национальными и межгосударственными стандартами, нормативными правовыми актами, при разработке изделий и конструкторской документации.</w:t>
            </w:r>
          </w:p>
          <w:p w14:paraId="6F35E9CB"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0256F1B5"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Не соответствует положениям ГОСТ Р 58182-2018 «Требования к экспертам и специалистам. </w:t>
            </w:r>
            <w:proofErr w:type="spellStart"/>
            <w:r>
              <w:rPr>
                <w:rFonts w:asciiTheme="minorBidi" w:hAnsiTheme="minorBidi" w:cstheme="minorBidi"/>
                <w:sz w:val="20"/>
                <w:szCs w:val="20"/>
              </w:rPr>
              <w:t>Нормоконтролер</w:t>
            </w:r>
            <w:proofErr w:type="spellEnd"/>
            <w:r>
              <w:rPr>
                <w:rFonts w:asciiTheme="minorBidi" w:hAnsiTheme="minorBidi" w:cstheme="minorBidi"/>
                <w:sz w:val="20"/>
                <w:szCs w:val="20"/>
              </w:rPr>
              <w:t xml:space="preserve"> технической документации», п.  4.1: «4 Виды деятельности </w:t>
            </w:r>
            <w:proofErr w:type="spellStart"/>
            <w:r>
              <w:rPr>
                <w:rFonts w:asciiTheme="minorBidi" w:hAnsiTheme="minorBidi" w:cstheme="minorBidi"/>
                <w:sz w:val="20"/>
                <w:szCs w:val="20"/>
              </w:rPr>
              <w:t>нормоконтролера</w:t>
            </w:r>
            <w:proofErr w:type="spellEnd"/>
          </w:p>
          <w:p w14:paraId="5C836207"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Нормоконтроль конструкторской документации на изделие и технологической документации его основного и вспомогательного производства, составляемой на всех стадиях разработки в бумажной или электронной форме, включает по ГОСТ 3.1116 и [7]:</w:t>
            </w:r>
          </w:p>
          <w:p w14:paraId="37548601"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проверку соответствия технической документации действующим нормативным документам организации, национальным и межгосударственным стандартам, нормативным правовым актам;</w:t>
            </w:r>
          </w:p>
          <w:p w14:paraId="40A5AE94"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w:t>
            </w:r>
          </w:p>
          <w:p w14:paraId="2F2731EB"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Документы по стандартизации (ДС) не включают в себя нормативные документы и нормативные правовые акты (Например, Федеральный закон от 22.07.2008 № 123-З «Технический регламент о требованиях </w:t>
            </w:r>
            <w:r>
              <w:rPr>
                <w:rFonts w:asciiTheme="minorBidi" w:hAnsiTheme="minorBidi" w:cstheme="minorBidi"/>
                <w:sz w:val="20"/>
                <w:szCs w:val="20"/>
              </w:rPr>
              <w:lastRenderedPageBreak/>
              <w:t xml:space="preserve">пожарной безопасности», ТР ТС 001/2011 «О безопасности железнодорожного подвижного состава» и т.д.). </w:t>
            </w:r>
          </w:p>
          <w:p w14:paraId="0DB2C929"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Одновременно, в таблице 1 указана проверка «комплектности КД в соответствии с техническим заданием…», ТЗ не является документом по стандартизации.</w:t>
            </w:r>
          </w:p>
          <w:p w14:paraId="1EDBD3A2" w14:textId="77777777" w:rsidR="00AD61D1" w:rsidRDefault="00AD61D1" w:rsidP="00970420">
            <w:pPr>
              <w:widowControl w:val="0"/>
              <w:ind w:left="0" w:firstLine="0"/>
              <w:rPr>
                <w:rFonts w:ascii="Arial" w:hAnsi="Arial" w:cs="Arial"/>
                <w:sz w:val="20"/>
                <w:szCs w:val="20"/>
              </w:rPr>
            </w:pPr>
            <w:r>
              <w:rPr>
                <w:rFonts w:asciiTheme="minorBidi" w:hAnsiTheme="minorBidi" w:cstheme="minorBidi"/>
                <w:sz w:val="20"/>
                <w:szCs w:val="20"/>
              </w:rPr>
              <w:t>Дополнить требования проекта ГОСТ Р 2.111.</w:t>
            </w:r>
          </w:p>
        </w:tc>
        <w:tc>
          <w:tcPr>
            <w:tcW w:w="4111" w:type="dxa"/>
          </w:tcPr>
          <w:p w14:paraId="026C2A34"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7252A7FE" w14:textId="0EF59AB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скорректирован по другим замечаниям</w:t>
            </w:r>
          </w:p>
        </w:tc>
      </w:tr>
      <w:tr w:rsidR="00AD61D1" w14:paraId="2D32DEF9" w14:textId="77777777" w:rsidTr="00AD61D1">
        <w:tc>
          <w:tcPr>
            <w:tcW w:w="510" w:type="dxa"/>
          </w:tcPr>
          <w:p w14:paraId="71F70C2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5641A29"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4.1</w:t>
            </w:r>
          </w:p>
        </w:tc>
        <w:tc>
          <w:tcPr>
            <w:tcW w:w="2410" w:type="dxa"/>
          </w:tcPr>
          <w:p w14:paraId="0C4C5264"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Ассоциация «Объединение производителей железнодорожной техники», № 9/ОПЖТ от 11.01.2024 (ООО «УК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67018258"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3FF256C4"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«Нормоконтроль проводят в целях обеспечения соблюдения </w:t>
            </w:r>
            <w:r>
              <w:rPr>
                <w:rFonts w:ascii="Arial" w:hAnsi="Arial" w:cs="Arial"/>
                <w:b/>
                <w:sz w:val="20"/>
                <w:szCs w:val="20"/>
                <w:u w:val="single"/>
              </w:rPr>
              <w:t xml:space="preserve">в КД </w:t>
            </w:r>
            <w:r>
              <w:rPr>
                <w:rFonts w:ascii="Arial" w:hAnsi="Arial" w:cs="Arial"/>
                <w:sz w:val="20"/>
                <w:szCs w:val="20"/>
              </w:rPr>
              <w:t>требований, правил и норм, установленных ДС</w:t>
            </w:r>
            <w:r>
              <w:rPr>
                <w:rFonts w:ascii="Arial" w:hAnsi="Arial" w:cs="Arial"/>
                <w:strike/>
                <w:sz w:val="20"/>
                <w:szCs w:val="20"/>
              </w:rPr>
              <w:t>, при разработке изделий и конструкторской документации</w:t>
            </w:r>
            <w:r>
              <w:rPr>
                <w:rFonts w:ascii="Arial" w:hAnsi="Arial" w:cs="Arial"/>
                <w:sz w:val="20"/>
                <w:szCs w:val="20"/>
              </w:rPr>
              <w:t>.»</w:t>
            </w:r>
          </w:p>
          <w:p w14:paraId="4EF76D27"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052343BE"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В соответствие с областью применения настоящий стандарт устанавливает цели, задачи, содержание и порядок </w:t>
            </w:r>
            <w:proofErr w:type="spellStart"/>
            <w:r>
              <w:rPr>
                <w:rFonts w:ascii="Arial" w:hAnsi="Arial" w:cs="Arial"/>
                <w:sz w:val="20"/>
                <w:szCs w:val="20"/>
              </w:rPr>
              <w:t>нормоконтроля</w:t>
            </w:r>
            <w:proofErr w:type="spellEnd"/>
            <w:r>
              <w:rPr>
                <w:rFonts w:ascii="Arial" w:hAnsi="Arial" w:cs="Arial"/>
                <w:sz w:val="20"/>
                <w:szCs w:val="20"/>
              </w:rPr>
              <w:t xml:space="preserve"> конструкторской документации. В настоящем стандарте применено сокращение «КД - конструкторская документация».</w:t>
            </w:r>
          </w:p>
          <w:p w14:paraId="34EA89F2" w14:textId="77777777" w:rsidR="00AD61D1" w:rsidRDefault="00AD61D1" w:rsidP="00970420">
            <w:pPr>
              <w:pStyle w:val="afd"/>
              <w:jc w:val="left"/>
              <w:rPr>
                <w:rFonts w:ascii="Arial" w:hAnsi="Arial" w:cs="Arial"/>
                <w:sz w:val="20"/>
                <w:szCs w:val="20"/>
              </w:rPr>
            </w:pPr>
            <w:r>
              <w:rPr>
                <w:rFonts w:ascii="Arial" w:hAnsi="Arial" w:cs="Arial"/>
                <w:sz w:val="20"/>
                <w:szCs w:val="20"/>
              </w:rPr>
              <w:t>Считаем, что разработка изделия связана с разработкой проектной и рабочей конструкторской документации, поэтому нормоконтроль – проверка КД на всех стадиях жизненного цикла изделия.</w:t>
            </w:r>
          </w:p>
        </w:tc>
        <w:tc>
          <w:tcPr>
            <w:tcW w:w="4111" w:type="dxa"/>
          </w:tcPr>
          <w:p w14:paraId="2ED3ABF4"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24BACC0D" w14:textId="7E187B5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других замечаний</w:t>
            </w:r>
          </w:p>
        </w:tc>
      </w:tr>
      <w:tr w:rsidR="00AD61D1" w14:paraId="519A44CC" w14:textId="77777777" w:rsidTr="00AD61D1">
        <w:trPr>
          <w:trHeight w:val="4873"/>
        </w:trPr>
        <w:tc>
          <w:tcPr>
            <w:tcW w:w="510" w:type="dxa"/>
          </w:tcPr>
          <w:p w14:paraId="13A0BE8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6642C7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4.1</w:t>
            </w:r>
          </w:p>
        </w:tc>
        <w:tc>
          <w:tcPr>
            <w:tcW w:w="2410" w:type="dxa"/>
          </w:tcPr>
          <w:p w14:paraId="0C0A6D08" w14:textId="75156769" w:rsidR="00AD61D1" w:rsidRDefault="00AD61D1" w:rsidP="00970420">
            <w:pPr>
              <w:ind w:left="0" w:firstLine="0"/>
              <w:jc w:val="center"/>
              <w:rPr>
                <w:rFonts w:ascii="Arial" w:hAnsi="Arial" w:cs="Arial"/>
                <w:sz w:val="20"/>
                <w:szCs w:val="20"/>
              </w:rPr>
            </w:pPr>
            <w:r>
              <w:rPr>
                <w:rFonts w:ascii="Arial" w:hAnsi="Arial" w:cs="Arial"/>
                <w:sz w:val="20"/>
                <w:szCs w:val="20"/>
              </w:rPr>
              <w:t xml:space="preserve">Сорокин Николай Иванович, б/н </w:t>
            </w:r>
          </w:p>
        </w:tc>
        <w:tc>
          <w:tcPr>
            <w:tcW w:w="6832" w:type="dxa"/>
          </w:tcPr>
          <w:p w14:paraId="07058E4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B30AA89"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Текст «…при разработке изделий и конструкторской документации» непонятен.</w:t>
            </w:r>
          </w:p>
          <w:p w14:paraId="150B3B1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Что значит «разработка изделия»? Разве это не разработка конструкторской документации на изделие?</w:t>
            </w:r>
          </w:p>
          <w:p w14:paraId="6AE5A0DD" w14:textId="77777777" w:rsidR="00AD61D1" w:rsidRDefault="00AD61D1" w:rsidP="00970420">
            <w:pPr>
              <w:ind w:left="0" w:firstLine="0"/>
              <w:rPr>
                <w:rFonts w:ascii="Arial" w:hAnsi="Arial" w:cs="Arial"/>
                <w:color w:val="000000" w:themeColor="text1"/>
                <w:sz w:val="20"/>
                <w:szCs w:val="20"/>
              </w:rPr>
            </w:pPr>
            <w:r>
              <w:rPr>
                <w:rFonts w:ascii="Arial" w:hAnsi="Arial" w:cs="Arial"/>
                <w:b/>
                <w:color w:val="000000" w:themeColor="text1"/>
                <w:sz w:val="20"/>
                <w:szCs w:val="20"/>
                <w:u w:val="single"/>
              </w:rPr>
              <w:t>Именно это и написано</w:t>
            </w:r>
            <w:r>
              <w:rPr>
                <w:rFonts w:ascii="Arial" w:hAnsi="Arial" w:cs="Arial"/>
                <w:b/>
                <w:color w:val="000000" w:themeColor="text1"/>
                <w:sz w:val="20"/>
                <w:szCs w:val="20"/>
              </w:rPr>
              <w:t xml:space="preserve"> в п. 4.3</w:t>
            </w:r>
            <w:r>
              <w:rPr>
                <w:rFonts w:ascii="Arial" w:hAnsi="Arial" w:cs="Arial"/>
                <w:color w:val="000000" w:themeColor="text1"/>
                <w:sz w:val="20"/>
                <w:szCs w:val="20"/>
              </w:rPr>
              <w:t xml:space="preserve">, а не муть, приведенная в </w:t>
            </w:r>
            <w:proofErr w:type="spellStart"/>
            <w:r>
              <w:rPr>
                <w:rFonts w:ascii="Arial" w:hAnsi="Arial" w:cs="Arial"/>
                <w:color w:val="000000" w:themeColor="text1"/>
                <w:sz w:val="20"/>
                <w:szCs w:val="20"/>
              </w:rPr>
              <w:t>пп</w:t>
            </w:r>
            <w:proofErr w:type="spellEnd"/>
            <w:r>
              <w:rPr>
                <w:rFonts w:ascii="Arial" w:hAnsi="Arial" w:cs="Arial"/>
                <w:color w:val="000000" w:themeColor="text1"/>
                <w:sz w:val="20"/>
                <w:szCs w:val="20"/>
              </w:rPr>
              <w:t>. 4.1 и 4.2.</w:t>
            </w:r>
          </w:p>
          <w:p w14:paraId="0659262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Совершенно непонятно, что хотел написать разработчик в перечислении б).</w:t>
            </w:r>
          </w:p>
          <w:p w14:paraId="2518DD4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Предлагается вернуть примерно то, что было в п. 4.2 ГОСТ 2.111-2013 – ведь было всё правильно!</w:t>
            </w:r>
          </w:p>
          <w:p w14:paraId="45ED374B"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386F1DE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«Нормоконтроль проводят в целях обеспечения однозначности применения КД и установленных в ней требований, правил и норм на всех стадиях жизненного цикла изделия».</w:t>
            </w:r>
          </w:p>
          <w:p w14:paraId="19DBD33C"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214358E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Совершенно мутное и ненужное разделение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на проверку:</w:t>
            </w:r>
          </w:p>
          <w:p w14:paraId="2FB5461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разработки изделия;</w:t>
            </w:r>
          </w:p>
          <w:p w14:paraId="584DD8F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разработку конструкторской документации.</w:t>
            </w:r>
          </w:p>
        </w:tc>
        <w:tc>
          <w:tcPr>
            <w:tcW w:w="4111" w:type="dxa"/>
          </w:tcPr>
          <w:p w14:paraId="3D892697" w14:textId="0C40FB6C" w:rsidR="00AD61D1" w:rsidRDefault="00AD61D1" w:rsidP="00970420">
            <w:pPr>
              <w:widowControl w:val="0"/>
              <w:ind w:left="0" w:firstLine="0"/>
              <w:jc w:val="both"/>
              <w:rPr>
                <w:rFonts w:ascii="Arial" w:hAnsi="Arial" w:cs="Arial"/>
                <w:sz w:val="20"/>
                <w:szCs w:val="20"/>
              </w:rPr>
            </w:pPr>
            <w:r>
              <w:rPr>
                <w:rFonts w:ascii="Arial" w:eastAsia="Times New Roman" w:hAnsi="Arial" w:cs="Arial"/>
                <w:sz w:val="20"/>
                <w:szCs w:val="20"/>
                <w:lang w:eastAsia="ru-RU"/>
              </w:rPr>
              <w:t>Принято.</w:t>
            </w:r>
          </w:p>
        </w:tc>
      </w:tr>
      <w:tr w:rsidR="00AD61D1" w14:paraId="392DFD87" w14:textId="77777777" w:rsidTr="00AD61D1">
        <w:tc>
          <w:tcPr>
            <w:tcW w:w="510" w:type="dxa"/>
          </w:tcPr>
          <w:p w14:paraId="264E2D1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E316C8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4.1</w:t>
            </w:r>
          </w:p>
        </w:tc>
        <w:tc>
          <w:tcPr>
            <w:tcW w:w="2410" w:type="dxa"/>
          </w:tcPr>
          <w:p w14:paraId="191D86D5"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АО «Решетнёв», № 520-7/4 от 10.01.2024</w:t>
            </w:r>
          </w:p>
        </w:tc>
        <w:tc>
          <w:tcPr>
            <w:tcW w:w="6832" w:type="dxa"/>
          </w:tcPr>
          <w:p w14:paraId="1CCA62A9"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Предложение:</w:t>
            </w:r>
          </w:p>
          <w:p w14:paraId="1B37B99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Исключить</w:t>
            </w:r>
          </w:p>
          <w:p w14:paraId="43D7F202"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Обоснование:</w:t>
            </w:r>
          </w:p>
          <w:p w14:paraId="4E6BFEE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Контроль не может и не должен </w:t>
            </w:r>
            <w:r>
              <w:rPr>
                <w:rFonts w:ascii="Arial" w:hAnsi="Arial" w:cs="Arial"/>
                <w:b/>
                <w:bCs/>
                <w:sz w:val="20"/>
                <w:szCs w:val="20"/>
                <w:u w:val="single"/>
              </w:rPr>
              <w:t>обеспечивать</w:t>
            </w:r>
            <w:r>
              <w:rPr>
                <w:rFonts w:ascii="Arial" w:hAnsi="Arial" w:cs="Arial"/>
                <w:sz w:val="20"/>
                <w:szCs w:val="20"/>
              </w:rPr>
              <w:t xml:space="preserve"> соблюдение требований, правил и норм, установленных ДС</w:t>
            </w:r>
          </w:p>
        </w:tc>
        <w:tc>
          <w:tcPr>
            <w:tcW w:w="4111" w:type="dxa"/>
          </w:tcPr>
          <w:p w14:paraId="631F67E4"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201DFADF" w14:textId="07A82276"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С учетом других замечаний</w:t>
            </w:r>
          </w:p>
        </w:tc>
      </w:tr>
      <w:tr w:rsidR="00AD61D1" w14:paraId="7C732824" w14:textId="77777777" w:rsidTr="00AD61D1">
        <w:tc>
          <w:tcPr>
            <w:tcW w:w="510" w:type="dxa"/>
          </w:tcPr>
          <w:p w14:paraId="3463E69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8DA195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4.1</w:t>
            </w:r>
          </w:p>
        </w:tc>
        <w:tc>
          <w:tcPr>
            <w:tcW w:w="2410" w:type="dxa"/>
          </w:tcPr>
          <w:p w14:paraId="520A521A"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«ПО «Севмаш», № 83.60.1/153 от 05.02.2024 г.</w:t>
            </w:r>
          </w:p>
        </w:tc>
        <w:tc>
          <w:tcPr>
            <w:tcW w:w="6832" w:type="dxa"/>
          </w:tcPr>
          <w:p w14:paraId="70FC9E3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64D831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Слова: «, при разработке изделий и конструкторской документации.» заменить.</w:t>
            </w:r>
          </w:p>
          <w:p w14:paraId="06ABA3C4"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1B63A7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при разработке КД на изделия.»</w:t>
            </w:r>
          </w:p>
          <w:p w14:paraId="46EDE423"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Обоснование:</w:t>
            </w:r>
          </w:p>
          <w:p w14:paraId="2F55E4B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В соответствии с определением термина 3.106 ГОСТ Р 2.005 нормоконтроль – это проверка КД, а не проверка разработки изделия.</w:t>
            </w:r>
          </w:p>
        </w:tc>
        <w:tc>
          <w:tcPr>
            <w:tcW w:w="4111" w:type="dxa"/>
          </w:tcPr>
          <w:p w14:paraId="0589A2E9"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D3319D8" w14:textId="0C3B6E9C"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С учетом других замечаний</w:t>
            </w:r>
          </w:p>
        </w:tc>
      </w:tr>
      <w:tr w:rsidR="00AD61D1" w14:paraId="350C8A1C" w14:textId="77777777" w:rsidTr="00AD61D1">
        <w:tc>
          <w:tcPr>
            <w:tcW w:w="510" w:type="dxa"/>
          </w:tcPr>
          <w:p w14:paraId="68D7E18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11AD15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4.1</w:t>
            </w:r>
          </w:p>
        </w:tc>
        <w:tc>
          <w:tcPr>
            <w:tcW w:w="2410" w:type="dxa"/>
          </w:tcPr>
          <w:p w14:paraId="5CDCC1F4"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1C0989F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4FE2717"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при разработке изделий и конструкторской документации.</w:t>
            </w:r>
          </w:p>
          <w:p w14:paraId="152E61D8"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F6C4FB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при разработке изделий и КД.</w:t>
            </w:r>
          </w:p>
          <w:p w14:paraId="693A2A4A"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lastRenderedPageBreak/>
              <w:t>Обоснование:</w:t>
            </w:r>
          </w:p>
          <w:p w14:paraId="777555C9"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перечне сокращений уже есть КД, далее по тексту должно использоваться только сокращение. ГОСТ 1.5-2001, п. 4.12.2, 4.12.3</w:t>
            </w:r>
          </w:p>
        </w:tc>
        <w:tc>
          <w:tcPr>
            <w:tcW w:w="4111" w:type="dxa"/>
          </w:tcPr>
          <w:p w14:paraId="6B68F85A" w14:textId="33FA1BE7"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6688A5E9" w14:textId="77777777" w:rsidTr="00AD61D1">
        <w:tc>
          <w:tcPr>
            <w:tcW w:w="510" w:type="dxa"/>
          </w:tcPr>
          <w:p w14:paraId="3D1B1FE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8AB20C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4.1</w:t>
            </w:r>
          </w:p>
        </w:tc>
        <w:tc>
          <w:tcPr>
            <w:tcW w:w="2410" w:type="dxa"/>
          </w:tcPr>
          <w:p w14:paraId="68159389"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1EC9EAC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3409F5F" w14:textId="77777777" w:rsidR="00AD61D1" w:rsidRDefault="00AD61D1" w:rsidP="00970420">
            <w:pPr>
              <w:pStyle w:val="FORMATTEXT0"/>
              <w:rPr>
                <w:rFonts w:asciiTheme="minorBidi" w:hAnsiTheme="minorBidi" w:cstheme="minorBidi"/>
              </w:rPr>
            </w:pPr>
            <w:r>
              <w:rPr>
                <w:rFonts w:asciiTheme="minorBidi" w:hAnsiTheme="minorBidi" w:cstheme="minorBidi"/>
              </w:rPr>
              <w:t xml:space="preserve">Необходимо корректно отразить в пункте смысл проведения </w:t>
            </w:r>
            <w:proofErr w:type="spellStart"/>
            <w:r>
              <w:rPr>
                <w:rFonts w:asciiTheme="minorBidi" w:hAnsiTheme="minorBidi" w:cstheme="minorBidi"/>
              </w:rPr>
              <w:t>нормоконтроля</w:t>
            </w:r>
            <w:proofErr w:type="spellEnd"/>
          </w:p>
          <w:p w14:paraId="212ED981"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1D5AE31C" w14:textId="77777777" w:rsidR="00AD61D1" w:rsidRDefault="00AD61D1" w:rsidP="00970420">
            <w:pPr>
              <w:pStyle w:val="TableParagraph"/>
              <w:rPr>
                <w:rFonts w:asciiTheme="minorBidi" w:hAnsiTheme="minorBidi" w:cstheme="minorBidi"/>
                <w:sz w:val="20"/>
                <w:szCs w:val="20"/>
                <w:lang w:val="ru-RU"/>
              </w:rPr>
            </w:pPr>
            <w:r>
              <w:rPr>
                <w:rFonts w:asciiTheme="minorBidi" w:hAnsiTheme="minorBidi" w:cstheme="minorBidi"/>
                <w:sz w:val="20"/>
                <w:szCs w:val="20"/>
                <w:lang w:val="ru-RU"/>
              </w:rPr>
              <w:t>Отразить смысл следующим образом:</w:t>
            </w:r>
          </w:p>
          <w:p w14:paraId="42C77A52"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 при разработке конструкторской документации на изделия»</w:t>
            </w:r>
          </w:p>
        </w:tc>
        <w:tc>
          <w:tcPr>
            <w:tcW w:w="4111" w:type="dxa"/>
          </w:tcPr>
          <w:p w14:paraId="2DECF80F" w14:textId="431411A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79AC6AC3" w14:textId="76F5255F"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С учетом других замечаний</w:t>
            </w:r>
          </w:p>
        </w:tc>
      </w:tr>
      <w:tr w:rsidR="00AD61D1" w14:paraId="55B5E06F" w14:textId="77777777" w:rsidTr="00AD61D1">
        <w:tc>
          <w:tcPr>
            <w:tcW w:w="510" w:type="dxa"/>
          </w:tcPr>
          <w:p w14:paraId="2351CB3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3408B8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4.1</w:t>
            </w:r>
          </w:p>
        </w:tc>
        <w:tc>
          <w:tcPr>
            <w:tcW w:w="2410" w:type="dxa"/>
          </w:tcPr>
          <w:p w14:paraId="7E3581D2"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65C255F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B67D3BE" w14:textId="77777777" w:rsidR="00AD61D1" w:rsidRDefault="00AD61D1" w:rsidP="00970420">
            <w:pPr>
              <w:pStyle w:val="FORMATTEXT0"/>
              <w:rPr>
                <w:rFonts w:asciiTheme="minorBidi" w:hAnsiTheme="minorBidi" w:cstheme="minorBidi"/>
              </w:rPr>
            </w:pPr>
            <w:r>
              <w:rPr>
                <w:rFonts w:asciiTheme="minorBidi" w:hAnsiTheme="minorBidi" w:cstheme="minorBidi"/>
              </w:rPr>
              <w:t>Необходимо привести определение «нормоконтроль» в разделе стандарта</w:t>
            </w:r>
          </w:p>
          <w:p w14:paraId="09330E06"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6ADA22C" w14:textId="77777777" w:rsidR="00AD61D1" w:rsidRDefault="00AD61D1" w:rsidP="00970420">
            <w:pPr>
              <w:pStyle w:val="FORMATTEXT0"/>
              <w:rPr>
                <w:rFonts w:asciiTheme="minorBidi" w:hAnsiTheme="minorBidi" w:cstheme="minorBidi"/>
              </w:rPr>
            </w:pPr>
            <w:r>
              <w:rPr>
                <w:rFonts w:asciiTheme="minorBidi" w:hAnsiTheme="minorBidi" w:cstheme="minorBidi"/>
              </w:rPr>
              <w:t>«Нормоконтроль - контроль выполнения конструкторской документации на изделия (дет али, сборочные единицы, комплексы и комплекты) в соответствии с требованиями, правилами и норма ми, установленными НД»</w:t>
            </w:r>
          </w:p>
          <w:p w14:paraId="4E3328FB"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Обоснование:</w:t>
            </w:r>
          </w:p>
          <w:p w14:paraId="1BB80B77" w14:textId="77777777" w:rsidR="00AD61D1" w:rsidRDefault="00AD61D1" w:rsidP="00970420">
            <w:pPr>
              <w:pStyle w:val="TableParagraph"/>
              <w:rPr>
                <w:rFonts w:asciiTheme="minorBidi" w:hAnsiTheme="minorBidi" w:cstheme="minorBidi"/>
                <w:sz w:val="20"/>
                <w:szCs w:val="20"/>
                <w:lang w:val="ru-RU"/>
              </w:rPr>
            </w:pPr>
            <w:r>
              <w:rPr>
                <w:rFonts w:asciiTheme="minorBidi" w:hAnsiTheme="minorBidi" w:cstheme="minorBidi"/>
                <w:sz w:val="20"/>
                <w:szCs w:val="20"/>
                <w:lang w:val="ru-RU"/>
              </w:rPr>
              <w:t>В стандарте не определено понятие «нормоконтроль»</w:t>
            </w:r>
          </w:p>
        </w:tc>
        <w:tc>
          <w:tcPr>
            <w:tcW w:w="4111" w:type="dxa"/>
          </w:tcPr>
          <w:p w14:paraId="22261DA0" w14:textId="77777777"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E9C8561" w14:textId="3C363BC8"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Термин определен в ГОСТ Р 2.005, на который есть ссылка в разделе 3.</w:t>
            </w:r>
          </w:p>
        </w:tc>
      </w:tr>
      <w:tr w:rsidR="00AD61D1" w14:paraId="3C5F6422" w14:textId="77777777" w:rsidTr="00AD61D1">
        <w:tc>
          <w:tcPr>
            <w:tcW w:w="510" w:type="dxa"/>
          </w:tcPr>
          <w:p w14:paraId="3D6FE87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2A541E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4.1</w:t>
            </w:r>
          </w:p>
        </w:tc>
        <w:tc>
          <w:tcPr>
            <w:tcW w:w="2410" w:type="dxa"/>
          </w:tcPr>
          <w:p w14:paraId="78DEB9AC"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«ЦКБ МТ «Рубин», № ОСПИ/ССН-141-24 от 13.03.2024 г.</w:t>
            </w:r>
          </w:p>
        </w:tc>
        <w:tc>
          <w:tcPr>
            <w:tcW w:w="6832" w:type="dxa"/>
            <w:vAlign w:val="center"/>
          </w:tcPr>
          <w:p w14:paraId="1385EB8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3A87C9F"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rPr>
              <w:t>После слова «документации» дополнить: на всех стадиях жизненного цикла продукции</w:t>
            </w:r>
          </w:p>
        </w:tc>
        <w:tc>
          <w:tcPr>
            <w:tcW w:w="4111" w:type="dxa"/>
          </w:tcPr>
          <w:p w14:paraId="7F002689" w14:textId="77777777" w:rsidR="00AD61D1" w:rsidRDefault="00AD61D1" w:rsidP="00970420">
            <w:pPr>
              <w:ind w:left="0" w:firstLine="0"/>
              <w:rPr>
                <w:rFonts w:ascii="Arial" w:eastAsia="Times New Roman" w:hAnsi="Arial" w:cs="Arial"/>
                <w:sz w:val="20"/>
                <w:szCs w:val="20"/>
                <w:lang w:eastAsia="ru-RU"/>
              </w:rPr>
            </w:pPr>
            <w:r w:rsidRPr="00D47F36">
              <w:rPr>
                <w:rFonts w:ascii="Arial" w:eastAsia="Times New Roman" w:hAnsi="Arial" w:cs="Arial"/>
                <w:sz w:val="20"/>
                <w:szCs w:val="20"/>
                <w:lang w:eastAsia="ru-RU"/>
              </w:rPr>
              <w:t>Принято частично.</w:t>
            </w:r>
          </w:p>
          <w:p w14:paraId="41C1A18D" w14:textId="76C9710B" w:rsidR="00AD61D1" w:rsidRPr="00D47F36"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В ЕСКД используется понятие «изделие»</w:t>
            </w:r>
          </w:p>
        </w:tc>
      </w:tr>
      <w:tr w:rsidR="00AD61D1" w14:paraId="3CE83DC4" w14:textId="77777777" w:rsidTr="00AD61D1">
        <w:tc>
          <w:tcPr>
            <w:tcW w:w="510" w:type="dxa"/>
          </w:tcPr>
          <w:p w14:paraId="329131E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1BBBDF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4.1</w:t>
            </w:r>
          </w:p>
        </w:tc>
        <w:tc>
          <w:tcPr>
            <w:tcW w:w="2410" w:type="dxa"/>
          </w:tcPr>
          <w:p w14:paraId="7A73FB9B"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4E8856B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F7318B9" w14:textId="77777777" w:rsidR="00AD61D1" w:rsidRDefault="00AD61D1" w:rsidP="00970420">
            <w:pPr>
              <w:pStyle w:val="aff3"/>
              <w:tabs>
                <w:tab w:val="left" w:pos="655"/>
              </w:tabs>
              <w:ind w:left="0" w:firstLine="0"/>
              <w:rPr>
                <w:rFonts w:asciiTheme="minorBidi" w:hAnsiTheme="minorBidi" w:cstheme="minorBidi"/>
                <w:sz w:val="20"/>
                <w:szCs w:val="20"/>
                <w:u w:val="single"/>
              </w:rPr>
            </w:pPr>
            <w:r>
              <w:rPr>
                <w:rFonts w:asciiTheme="minorBidi" w:hAnsiTheme="minorBidi" w:cstheme="minorBidi"/>
                <w:sz w:val="20"/>
                <w:szCs w:val="20"/>
              </w:rPr>
              <w:t>Исключить</w:t>
            </w:r>
          </w:p>
          <w:p w14:paraId="5D88492C"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Обоснование:</w:t>
            </w:r>
          </w:p>
          <w:p w14:paraId="506C0044" w14:textId="77777777" w:rsidR="00AD61D1" w:rsidRDefault="00AD61D1" w:rsidP="00970420">
            <w:pPr>
              <w:ind w:left="0" w:firstLine="0"/>
              <w:rPr>
                <w:rFonts w:ascii="Arial" w:hAnsi="Arial" w:cs="Arial"/>
                <w:color w:val="000000" w:themeColor="text1"/>
                <w:sz w:val="20"/>
                <w:szCs w:val="20"/>
              </w:rPr>
            </w:pPr>
            <w:r>
              <w:rPr>
                <w:rFonts w:asciiTheme="minorBidi" w:eastAsia="Times New Roman" w:hAnsiTheme="minorBidi" w:cstheme="minorBidi"/>
                <w:sz w:val="20"/>
                <w:szCs w:val="20"/>
              </w:rPr>
              <w:t xml:space="preserve">Контроль не может и не должен </w:t>
            </w:r>
            <w:r>
              <w:rPr>
                <w:rFonts w:asciiTheme="minorBidi" w:eastAsia="Times New Roman" w:hAnsiTheme="minorBidi" w:cstheme="minorBidi"/>
                <w:sz w:val="20"/>
                <w:szCs w:val="20"/>
                <w:u w:val="single"/>
              </w:rPr>
              <w:t>обеспечивать</w:t>
            </w:r>
            <w:r>
              <w:rPr>
                <w:rFonts w:asciiTheme="minorBidi" w:eastAsia="Times New Roman" w:hAnsiTheme="minorBidi" w:cstheme="minorBidi"/>
                <w:sz w:val="20"/>
                <w:szCs w:val="20"/>
              </w:rPr>
              <w:t xml:space="preserve"> соблюдение требований, правил и норм, установленных ДС</w:t>
            </w:r>
          </w:p>
        </w:tc>
        <w:tc>
          <w:tcPr>
            <w:tcW w:w="4111" w:type="dxa"/>
          </w:tcPr>
          <w:p w14:paraId="6954FD04" w14:textId="77777777"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A52FE07" w14:textId="68849875"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Текст доработан по другим замечаниям</w:t>
            </w:r>
          </w:p>
        </w:tc>
      </w:tr>
      <w:tr w:rsidR="00AD61D1" w14:paraId="28B72E76" w14:textId="77777777" w:rsidTr="00AD61D1">
        <w:tc>
          <w:tcPr>
            <w:tcW w:w="510" w:type="dxa"/>
          </w:tcPr>
          <w:p w14:paraId="34965F4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351588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4.1</w:t>
            </w:r>
          </w:p>
        </w:tc>
        <w:tc>
          <w:tcPr>
            <w:tcW w:w="2410" w:type="dxa"/>
          </w:tcPr>
          <w:p w14:paraId="32BF2650"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6A2DA606"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44721A6"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Привести в соответствие с областью распространения стандарта и изложить в редакции:</w:t>
            </w:r>
          </w:p>
          <w:p w14:paraId="67E2C59A"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«Нормоконтроль конструкторской документации проводят в целях обеспечения соблюдения требований, правил и норм, установленных ДС»</w:t>
            </w:r>
          </w:p>
        </w:tc>
        <w:tc>
          <w:tcPr>
            <w:tcW w:w="4111" w:type="dxa"/>
          </w:tcPr>
          <w:p w14:paraId="58C45212" w14:textId="77777777"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8BD7ED3" w14:textId="2CE3F7F1"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Доработано по другим замечаниям</w:t>
            </w:r>
          </w:p>
        </w:tc>
      </w:tr>
      <w:tr w:rsidR="00AD61D1" w14:paraId="50EB8390" w14:textId="77777777" w:rsidTr="00AD61D1">
        <w:tc>
          <w:tcPr>
            <w:tcW w:w="510" w:type="dxa"/>
          </w:tcPr>
          <w:p w14:paraId="167E2C2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113D51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4.1</w:t>
            </w:r>
          </w:p>
        </w:tc>
        <w:tc>
          <w:tcPr>
            <w:tcW w:w="2410" w:type="dxa"/>
          </w:tcPr>
          <w:p w14:paraId="60E32AD9"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ПАО «ОДК-УМПО», № 18-08-56/24 от 06.03.2024 г.</w:t>
            </w:r>
          </w:p>
        </w:tc>
        <w:tc>
          <w:tcPr>
            <w:tcW w:w="6832" w:type="dxa"/>
          </w:tcPr>
          <w:p w14:paraId="05EFBB76"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8F759F5" w14:textId="77777777" w:rsidR="00AD61D1" w:rsidRDefault="00AD61D1" w:rsidP="00970420">
            <w:pPr>
              <w:ind w:left="0" w:firstLine="0"/>
              <w:rPr>
                <w:rFonts w:ascii="Arial" w:hAnsi="Arial" w:cs="Arial"/>
                <w:bCs/>
                <w:sz w:val="20"/>
                <w:szCs w:val="20"/>
              </w:rPr>
            </w:pPr>
            <w:r>
              <w:rPr>
                <w:rFonts w:ascii="Arial" w:hAnsi="Arial" w:cs="Arial"/>
                <w:sz w:val="20"/>
                <w:szCs w:val="20"/>
              </w:rPr>
              <w:t>Включить «при проектировании»</w:t>
            </w:r>
          </w:p>
          <w:p w14:paraId="2442FFC5"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395AF465" w14:textId="77777777" w:rsidR="00AD61D1" w:rsidRDefault="00AD61D1" w:rsidP="00970420">
            <w:pPr>
              <w:ind w:left="0" w:firstLine="0"/>
              <w:rPr>
                <w:rFonts w:ascii="Arial" w:hAnsi="Arial" w:cs="Arial"/>
                <w:bCs/>
                <w:sz w:val="20"/>
                <w:szCs w:val="20"/>
              </w:rPr>
            </w:pPr>
            <w:r>
              <w:rPr>
                <w:rFonts w:ascii="Arial" w:hAnsi="Arial" w:cs="Arial"/>
                <w:sz w:val="20"/>
                <w:szCs w:val="20"/>
              </w:rPr>
              <w:lastRenderedPageBreak/>
              <w:t>Нормоконтроль  проводят в целях обеспечения соблюдения требований, правил и норм, установленных ДС, при проектировании  и  разработке изделий и конструкторской документации</w:t>
            </w:r>
          </w:p>
          <w:p w14:paraId="715E99A2"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5538DEFA" w14:textId="77777777" w:rsidR="00AD61D1" w:rsidRDefault="00AD61D1" w:rsidP="00970420">
            <w:pPr>
              <w:ind w:left="0" w:firstLine="0"/>
              <w:rPr>
                <w:rFonts w:ascii="Arial" w:hAnsi="Arial" w:cs="Arial"/>
                <w:sz w:val="20"/>
                <w:szCs w:val="20"/>
              </w:rPr>
            </w:pPr>
            <w:r>
              <w:rPr>
                <w:rFonts w:ascii="Arial" w:hAnsi="Arial" w:cs="Arial"/>
                <w:sz w:val="20"/>
                <w:szCs w:val="20"/>
              </w:rPr>
              <w:t>Нормоконтроль выполняется не только на стадии «Разработка РКД», но и стадии «Разработка проектной КД»</w:t>
            </w:r>
          </w:p>
          <w:p w14:paraId="01CEF1D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ГОСТ 2.103-2013</w:t>
            </w:r>
          </w:p>
        </w:tc>
        <w:tc>
          <w:tcPr>
            <w:tcW w:w="4111" w:type="dxa"/>
          </w:tcPr>
          <w:p w14:paraId="699DBD51" w14:textId="77777777"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7B218B57" w14:textId="6374CD00"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Доработано по другим замечаниям</w:t>
            </w:r>
          </w:p>
        </w:tc>
      </w:tr>
      <w:tr w:rsidR="00AD61D1" w14:paraId="43CBFDA6" w14:textId="77777777" w:rsidTr="00AD61D1">
        <w:tc>
          <w:tcPr>
            <w:tcW w:w="510" w:type="dxa"/>
          </w:tcPr>
          <w:p w14:paraId="76231EE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BD8AE0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4.1 (далее по тексту)</w:t>
            </w:r>
          </w:p>
        </w:tc>
        <w:tc>
          <w:tcPr>
            <w:tcW w:w="2410" w:type="dxa"/>
          </w:tcPr>
          <w:p w14:paraId="029952DC"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4F0C6F4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B14E65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Нормоконтроль проводят в целях обеспечения соблюдения требований, правил и норм, установленных ДС, при разработке изделий и конструкторской документации.</w:t>
            </w:r>
          </w:p>
          <w:p w14:paraId="5BD533ED"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1D35FE4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Нормоконтроль проводят в целях обеспечения соблюдения требований, правил и норм, установленных нормативными документами организации, национальными и межгосударственными стандартами, нормативными правовыми актами, при разработке изделий и конструкторской документации.</w:t>
            </w:r>
          </w:p>
          <w:p w14:paraId="3B683126"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Обоснование:</w:t>
            </w:r>
          </w:p>
          <w:p w14:paraId="27324C5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Не соответствует положениям ГОСТ Р 58182-2018 «Требования к экспертам и специалистам.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технической документации», п.   4.1: «4 Виды деятельности </w:t>
            </w:r>
            <w:proofErr w:type="spellStart"/>
            <w:r>
              <w:rPr>
                <w:rFonts w:ascii="Arial" w:hAnsi="Arial" w:cs="Arial"/>
                <w:color w:val="000000" w:themeColor="text1"/>
                <w:sz w:val="20"/>
                <w:szCs w:val="20"/>
              </w:rPr>
              <w:t>нормоконтролера</w:t>
            </w:r>
            <w:proofErr w:type="spellEnd"/>
            <w:r>
              <w:rPr>
                <w:rFonts w:ascii="Arial" w:hAnsi="Arial" w:cs="Arial"/>
                <w:color w:val="000000" w:themeColor="text1"/>
                <w:sz w:val="20"/>
                <w:szCs w:val="20"/>
              </w:rPr>
              <w:t xml:space="preserve"> Нормоконтроль конструкторской документации на изделие и технологической документации  его  основного  и  вспомогательного  производства,  составляемой  на  всех стадиях разработки в бумажной или электронной форме, включает по ГОСТ 3.1116 и [7]:</w:t>
            </w:r>
          </w:p>
          <w:p w14:paraId="4FA818D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проверку соответствия технической документации действующим нормативным документам организации, национальным и межгосударственным стандартам, нормативным правовым актам;</w:t>
            </w:r>
          </w:p>
          <w:p w14:paraId="7ECD215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w:t>
            </w:r>
          </w:p>
          <w:p w14:paraId="1E857D9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Документы по стандартизации (ДС) не включают в себя нормативные документы и нормативные правовые акты (Например, Федеральный закон от 22.07.2008 № 123-З</w:t>
            </w:r>
          </w:p>
          <w:p w14:paraId="022F17E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«Технический регламент о требованиях пожарной безопасности», ТР ТС 001/2011 «О безопасности железнодорожного подвижного состава» и т.д.).</w:t>
            </w:r>
          </w:p>
          <w:p w14:paraId="63B4551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Одновременно, в таблице 1 указана проверка «комплектности КД в соответствии с техническим заданием…», ТЗ не является документом по стандартизации.</w:t>
            </w:r>
          </w:p>
          <w:p w14:paraId="1831A708"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Дополнить   требования   проекта   ГОСТ   Р 2.111.</w:t>
            </w:r>
          </w:p>
        </w:tc>
        <w:tc>
          <w:tcPr>
            <w:tcW w:w="4111" w:type="dxa"/>
          </w:tcPr>
          <w:p w14:paraId="201B25BD" w14:textId="77777777"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43E1AD8E" w14:textId="4C8393C2"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Доработано по другим замечаниям</w:t>
            </w:r>
          </w:p>
        </w:tc>
      </w:tr>
      <w:tr w:rsidR="00AD61D1" w14:paraId="7B5A6BCE" w14:textId="77777777" w:rsidTr="00AD61D1">
        <w:tc>
          <w:tcPr>
            <w:tcW w:w="510" w:type="dxa"/>
          </w:tcPr>
          <w:p w14:paraId="03CE93B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676C073"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4.1</w:t>
            </w:r>
          </w:p>
        </w:tc>
        <w:tc>
          <w:tcPr>
            <w:tcW w:w="2410" w:type="dxa"/>
          </w:tcPr>
          <w:p w14:paraId="64C1C98D"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795E14E3"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9545389" w14:textId="77777777" w:rsidR="00AD61D1" w:rsidRDefault="00AD61D1" w:rsidP="00970420">
            <w:pPr>
              <w:ind w:left="0" w:firstLine="0"/>
              <w:rPr>
                <w:rFonts w:ascii="Arial" w:hAnsi="Arial" w:cs="Arial"/>
                <w:bCs/>
                <w:sz w:val="20"/>
                <w:szCs w:val="20"/>
              </w:rPr>
            </w:pPr>
            <w:r>
              <w:rPr>
                <w:rFonts w:ascii="Arial" w:hAnsi="Arial" w:cs="Arial"/>
                <w:sz w:val="20"/>
                <w:szCs w:val="20"/>
              </w:rPr>
              <w:t xml:space="preserve">Не корректная цель проведения </w:t>
            </w:r>
            <w:proofErr w:type="spellStart"/>
            <w:r>
              <w:rPr>
                <w:rFonts w:ascii="Arial" w:hAnsi="Arial" w:cs="Arial"/>
                <w:sz w:val="20"/>
                <w:szCs w:val="20"/>
              </w:rPr>
              <w:t>нормоконтроля</w:t>
            </w:r>
            <w:proofErr w:type="spellEnd"/>
          </w:p>
          <w:p w14:paraId="2315670B"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71ED44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Изложить в редакции действующего ГОСТ 2.111-2013, пункт 4.2</w:t>
            </w:r>
          </w:p>
        </w:tc>
        <w:tc>
          <w:tcPr>
            <w:tcW w:w="4111" w:type="dxa"/>
          </w:tcPr>
          <w:p w14:paraId="1730F097" w14:textId="77777777"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4C2AC57" w14:textId="4B8A94D1"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Доработано по другим замечаниям</w:t>
            </w:r>
          </w:p>
        </w:tc>
      </w:tr>
      <w:tr w:rsidR="00AD61D1" w14:paraId="1EE76F99" w14:textId="77777777" w:rsidTr="00AD61D1">
        <w:tc>
          <w:tcPr>
            <w:tcW w:w="510" w:type="dxa"/>
          </w:tcPr>
          <w:p w14:paraId="56E6B4B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CAABA2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4.1, 4.2</w:t>
            </w:r>
          </w:p>
        </w:tc>
        <w:tc>
          <w:tcPr>
            <w:tcW w:w="2410" w:type="dxa"/>
          </w:tcPr>
          <w:p w14:paraId="3CB452B2"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«НИПТБ «Онега, № 920-54/13-2169е от 14.03.2024 г.»</w:t>
            </w:r>
          </w:p>
        </w:tc>
        <w:tc>
          <w:tcPr>
            <w:tcW w:w="6832" w:type="dxa"/>
          </w:tcPr>
          <w:p w14:paraId="6CD53920" w14:textId="77777777" w:rsidR="00AD61D1" w:rsidRPr="00A927FB" w:rsidRDefault="00AD61D1" w:rsidP="00970420">
            <w:pPr>
              <w:ind w:left="0" w:firstLine="0"/>
              <w:rPr>
                <w:rFonts w:ascii="Arial" w:hAnsi="Arial" w:cs="Arial"/>
                <w:b/>
                <w:bCs/>
                <w:color w:val="000000" w:themeColor="text1"/>
                <w:sz w:val="20"/>
                <w:szCs w:val="20"/>
                <w:u w:val="single"/>
              </w:rPr>
            </w:pPr>
            <w:r w:rsidRPr="00A927FB">
              <w:rPr>
                <w:rFonts w:ascii="Arial" w:hAnsi="Arial" w:cs="Arial"/>
                <w:b/>
                <w:bCs/>
                <w:color w:val="000000" w:themeColor="text1"/>
                <w:sz w:val="20"/>
                <w:szCs w:val="20"/>
                <w:u w:val="single"/>
              </w:rPr>
              <w:t>Замечание:</w:t>
            </w:r>
          </w:p>
          <w:p w14:paraId="4AFD5EE2"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t xml:space="preserve">«4.1 Нормоконтроль проводят в целях обеспечения соблюдения требований, правил и норм, установленных ДС, при разработке </w:t>
            </w:r>
            <w:r w:rsidRPr="00A927FB">
              <w:rPr>
                <w:rFonts w:asciiTheme="minorBidi" w:hAnsiTheme="minorBidi" w:cstheme="minorBidi"/>
                <w:b/>
                <w:sz w:val="20"/>
                <w:szCs w:val="20"/>
              </w:rPr>
              <w:t>изделий</w:t>
            </w:r>
            <w:r w:rsidRPr="00A927FB">
              <w:rPr>
                <w:rFonts w:asciiTheme="minorBidi" w:hAnsiTheme="minorBidi" w:cstheme="minorBidi"/>
                <w:sz w:val="20"/>
                <w:szCs w:val="20"/>
              </w:rPr>
              <w:t xml:space="preserve"> и </w:t>
            </w:r>
            <w:r w:rsidRPr="00A927FB">
              <w:rPr>
                <w:rFonts w:asciiTheme="minorBidi" w:hAnsiTheme="minorBidi" w:cstheme="minorBidi"/>
                <w:b/>
                <w:sz w:val="20"/>
                <w:szCs w:val="20"/>
              </w:rPr>
              <w:t>конструкторской документации.</w:t>
            </w:r>
          </w:p>
          <w:p w14:paraId="752DF16B"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t xml:space="preserve">4.2 Основными задачами </w:t>
            </w:r>
            <w:proofErr w:type="spellStart"/>
            <w:r w:rsidRPr="00A927FB">
              <w:rPr>
                <w:rFonts w:asciiTheme="minorBidi" w:hAnsiTheme="minorBidi" w:cstheme="minorBidi"/>
                <w:sz w:val="20"/>
                <w:szCs w:val="20"/>
              </w:rPr>
              <w:t>нормоконтроля</w:t>
            </w:r>
            <w:proofErr w:type="spellEnd"/>
            <w:r w:rsidRPr="00A927FB">
              <w:rPr>
                <w:rFonts w:asciiTheme="minorBidi" w:hAnsiTheme="minorBidi" w:cstheme="minorBidi"/>
                <w:sz w:val="20"/>
                <w:szCs w:val="20"/>
              </w:rPr>
              <w:t xml:space="preserve"> являются: </w:t>
            </w:r>
          </w:p>
          <w:p w14:paraId="7E939698"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t xml:space="preserve">а) в части разработки </w:t>
            </w:r>
            <w:r w:rsidRPr="00A927FB">
              <w:rPr>
                <w:rFonts w:asciiTheme="minorBidi" w:hAnsiTheme="minorBidi" w:cstheme="minorBidi"/>
                <w:b/>
                <w:sz w:val="20"/>
                <w:szCs w:val="20"/>
              </w:rPr>
              <w:t>конструкторской документации:</w:t>
            </w:r>
          </w:p>
          <w:p w14:paraId="7F0547D1"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t>...</w:t>
            </w:r>
          </w:p>
          <w:p w14:paraId="08A10DD9"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t xml:space="preserve">б) в части разработки </w:t>
            </w:r>
            <w:r w:rsidRPr="00A927FB">
              <w:rPr>
                <w:rFonts w:asciiTheme="minorBidi" w:hAnsiTheme="minorBidi" w:cstheme="minorBidi"/>
                <w:b/>
                <w:sz w:val="20"/>
                <w:szCs w:val="20"/>
              </w:rPr>
              <w:t>изделия</w:t>
            </w:r>
            <w:r w:rsidRPr="00A927FB">
              <w:rPr>
                <w:rFonts w:asciiTheme="minorBidi" w:hAnsiTheme="minorBidi" w:cstheme="minorBidi"/>
                <w:sz w:val="20"/>
                <w:szCs w:val="20"/>
              </w:rPr>
              <w:t>: …»</w:t>
            </w:r>
          </w:p>
          <w:p w14:paraId="259CE71F"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b/>
                <w:bCs/>
                <w:color w:val="000000" w:themeColor="text1"/>
                <w:sz w:val="20"/>
                <w:szCs w:val="20"/>
                <w:u w:val="single"/>
              </w:rPr>
              <w:t>Предлагаемая редакция:</w:t>
            </w:r>
          </w:p>
          <w:p w14:paraId="0F5B46F6"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t xml:space="preserve">«4.1 Нормоконтроль проводят в целях обеспечения соблюдения требований, правил и норм, установленных ДС, при разработке </w:t>
            </w:r>
            <w:r w:rsidRPr="00A927FB">
              <w:rPr>
                <w:rFonts w:asciiTheme="minorBidi" w:hAnsiTheme="minorBidi" w:cstheme="minorBidi"/>
                <w:b/>
                <w:sz w:val="20"/>
                <w:szCs w:val="20"/>
              </w:rPr>
              <w:t>изделий</w:t>
            </w:r>
            <w:r w:rsidRPr="00A927FB">
              <w:rPr>
                <w:rFonts w:asciiTheme="minorBidi" w:hAnsiTheme="minorBidi" w:cstheme="minorBidi"/>
                <w:sz w:val="20"/>
                <w:szCs w:val="20"/>
              </w:rPr>
              <w:t xml:space="preserve"> и </w:t>
            </w:r>
            <w:r w:rsidRPr="00A927FB">
              <w:rPr>
                <w:rFonts w:asciiTheme="minorBidi" w:hAnsiTheme="minorBidi" w:cstheme="minorBidi"/>
                <w:b/>
                <w:sz w:val="20"/>
                <w:szCs w:val="20"/>
              </w:rPr>
              <w:t>конструкторской документации</w:t>
            </w:r>
            <w:r w:rsidRPr="00A927FB">
              <w:rPr>
                <w:rFonts w:asciiTheme="minorBidi" w:hAnsiTheme="minorBidi" w:cstheme="minorBidi"/>
                <w:sz w:val="20"/>
                <w:szCs w:val="20"/>
              </w:rPr>
              <w:t>.</w:t>
            </w:r>
          </w:p>
          <w:p w14:paraId="3BBE15C6"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t xml:space="preserve">4.2 Основными задачами </w:t>
            </w:r>
            <w:proofErr w:type="spellStart"/>
            <w:r w:rsidRPr="00A927FB">
              <w:rPr>
                <w:rFonts w:asciiTheme="minorBidi" w:hAnsiTheme="minorBidi" w:cstheme="minorBidi"/>
                <w:sz w:val="20"/>
                <w:szCs w:val="20"/>
              </w:rPr>
              <w:t>нормоконтроля</w:t>
            </w:r>
            <w:proofErr w:type="spellEnd"/>
            <w:r w:rsidRPr="00A927FB">
              <w:rPr>
                <w:rFonts w:asciiTheme="minorBidi" w:hAnsiTheme="minorBidi" w:cstheme="minorBidi"/>
                <w:sz w:val="20"/>
                <w:szCs w:val="20"/>
              </w:rPr>
              <w:t xml:space="preserve"> являются: </w:t>
            </w:r>
          </w:p>
          <w:p w14:paraId="06560E92"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t xml:space="preserve">а) в части разработки </w:t>
            </w:r>
            <w:r w:rsidRPr="00A927FB">
              <w:rPr>
                <w:rFonts w:asciiTheme="minorBidi" w:hAnsiTheme="minorBidi" w:cstheme="minorBidi"/>
                <w:b/>
                <w:sz w:val="20"/>
                <w:szCs w:val="20"/>
              </w:rPr>
              <w:t>изделия</w:t>
            </w:r>
            <w:r w:rsidRPr="00A927FB">
              <w:rPr>
                <w:rFonts w:asciiTheme="minorBidi" w:hAnsiTheme="minorBidi" w:cstheme="minorBidi"/>
                <w:sz w:val="20"/>
                <w:szCs w:val="20"/>
              </w:rPr>
              <w:t>:</w:t>
            </w:r>
          </w:p>
          <w:p w14:paraId="2E79AF03"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t>...</w:t>
            </w:r>
          </w:p>
          <w:p w14:paraId="0D3BD3DE"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t xml:space="preserve">б) в части разработки </w:t>
            </w:r>
            <w:r w:rsidRPr="00A927FB">
              <w:rPr>
                <w:rFonts w:asciiTheme="minorBidi" w:hAnsiTheme="minorBidi" w:cstheme="minorBidi"/>
                <w:b/>
                <w:sz w:val="20"/>
                <w:szCs w:val="20"/>
              </w:rPr>
              <w:t>конструкторской документации</w:t>
            </w:r>
            <w:r w:rsidRPr="00A927FB">
              <w:rPr>
                <w:rFonts w:asciiTheme="minorBidi" w:hAnsiTheme="minorBidi" w:cstheme="minorBidi"/>
                <w:sz w:val="20"/>
                <w:szCs w:val="20"/>
              </w:rPr>
              <w:t>: …»</w:t>
            </w:r>
          </w:p>
          <w:p w14:paraId="4B3BB3F4" w14:textId="77777777" w:rsidR="00AD61D1" w:rsidRPr="00A927FB" w:rsidRDefault="00AD61D1" w:rsidP="00970420">
            <w:pPr>
              <w:widowControl w:val="0"/>
              <w:ind w:left="0" w:firstLine="0"/>
              <w:rPr>
                <w:rFonts w:ascii="Arial" w:hAnsi="Arial" w:cs="Arial"/>
                <w:b/>
                <w:bCs/>
                <w:sz w:val="20"/>
                <w:szCs w:val="20"/>
                <w:u w:val="single"/>
              </w:rPr>
            </w:pPr>
            <w:r w:rsidRPr="00A927FB">
              <w:rPr>
                <w:rFonts w:ascii="Arial" w:hAnsi="Arial" w:cs="Arial"/>
                <w:b/>
                <w:bCs/>
                <w:sz w:val="20"/>
                <w:szCs w:val="20"/>
                <w:u w:val="single"/>
              </w:rPr>
              <w:t>Обоснование:</w:t>
            </w:r>
          </w:p>
          <w:p w14:paraId="4C737C58" w14:textId="77777777" w:rsidR="00AD61D1" w:rsidRPr="00A927FB" w:rsidRDefault="00AD61D1" w:rsidP="00970420">
            <w:pPr>
              <w:ind w:left="0" w:firstLine="0"/>
              <w:rPr>
                <w:rFonts w:ascii="Arial" w:hAnsi="Arial" w:cs="Arial"/>
                <w:color w:val="000000" w:themeColor="text1"/>
                <w:sz w:val="20"/>
                <w:szCs w:val="20"/>
              </w:rPr>
            </w:pPr>
            <w:r w:rsidRPr="00A927FB">
              <w:rPr>
                <w:rFonts w:asciiTheme="minorBidi" w:hAnsiTheme="minorBidi" w:cstheme="minorBidi"/>
                <w:sz w:val="20"/>
                <w:szCs w:val="20"/>
              </w:rPr>
              <w:t>Порядок перечисления должен быть одинаковым</w:t>
            </w:r>
          </w:p>
        </w:tc>
        <w:tc>
          <w:tcPr>
            <w:tcW w:w="4111" w:type="dxa"/>
          </w:tcPr>
          <w:p w14:paraId="12373490" w14:textId="560D4E5F"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05761A9B" w14:textId="75692953"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Указанные спорные обороты исключены из 4.1 и 4.2</w:t>
            </w:r>
          </w:p>
        </w:tc>
      </w:tr>
      <w:tr w:rsidR="00AD61D1" w14:paraId="4ED2012D" w14:textId="77777777" w:rsidTr="00AD61D1">
        <w:tc>
          <w:tcPr>
            <w:tcW w:w="510" w:type="dxa"/>
          </w:tcPr>
          <w:p w14:paraId="2FB0F86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A183D4F" w14:textId="77777777" w:rsidR="00AD61D1" w:rsidRDefault="00AD61D1" w:rsidP="00970420">
            <w:pPr>
              <w:widowControl w:val="0"/>
              <w:ind w:left="0" w:firstLine="0"/>
              <w:rPr>
                <w:rFonts w:ascii="Arial" w:hAnsi="Arial" w:cs="Arial"/>
                <w:sz w:val="20"/>
                <w:szCs w:val="20"/>
              </w:rPr>
            </w:pPr>
            <w:r>
              <w:rPr>
                <w:rFonts w:asciiTheme="minorBidi" w:hAnsiTheme="minorBidi"/>
                <w:sz w:val="20"/>
                <w:szCs w:val="20"/>
              </w:rPr>
              <w:t>4.1, 4.2 (в перечислениях), 4.3, 4.6, 5.1, в таблице 1, 6.1, 7.1 г)</w:t>
            </w:r>
          </w:p>
        </w:tc>
        <w:tc>
          <w:tcPr>
            <w:tcW w:w="2410" w:type="dxa"/>
          </w:tcPr>
          <w:p w14:paraId="1EF4E3A8"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«НПО «Высокоточные комплексы», № 1813/21 от 06.03.2024 г. (</w:t>
            </w:r>
            <w:r>
              <w:rPr>
                <w:rFonts w:asciiTheme="minorBidi" w:hAnsiTheme="minorBidi"/>
                <w:sz w:val="20"/>
                <w:szCs w:val="20"/>
              </w:rPr>
              <w:t>АО СКБ «Турбина»</w:t>
            </w:r>
            <w:r>
              <w:rPr>
                <w:rFonts w:ascii="Arial" w:hAnsi="Arial" w:cs="Arial"/>
                <w:sz w:val="20"/>
                <w:szCs w:val="20"/>
              </w:rPr>
              <w:t>)</w:t>
            </w:r>
          </w:p>
        </w:tc>
        <w:tc>
          <w:tcPr>
            <w:tcW w:w="6832" w:type="dxa"/>
          </w:tcPr>
          <w:p w14:paraId="33CE635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FC61378" w14:textId="77777777" w:rsidR="00AD61D1" w:rsidRDefault="00AD61D1" w:rsidP="00970420">
            <w:pPr>
              <w:ind w:left="0" w:firstLine="0"/>
              <w:rPr>
                <w:rFonts w:ascii="Arial" w:hAnsi="Arial" w:cs="Arial"/>
                <w:color w:val="000000" w:themeColor="text1"/>
                <w:sz w:val="20"/>
                <w:szCs w:val="20"/>
              </w:rPr>
            </w:pPr>
            <w:r>
              <w:rPr>
                <w:rFonts w:asciiTheme="minorBidi" w:hAnsiTheme="minorBidi"/>
                <w:sz w:val="20"/>
                <w:szCs w:val="20"/>
              </w:rPr>
              <w:t>не используется установленное в 3.2 сокращение «КД»</w:t>
            </w:r>
          </w:p>
        </w:tc>
        <w:tc>
          <w:tcPr>
            <w:tcW w:w="4111" w:type="dxa"/>
          </w:tcPr>
          <w:p w14:paraId="3CE596AB" w14:textId="3B4DE9E3"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59526BE" w14:textId="77777777" w:rsidTr="00AD61D1">
        <w:tc>
          <w:tcPr>
            <w:tcW w:w="510" w:type="dxa"/>
          </w:tcPr>
          <w:p w14:paraId="6983FA2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76BCC5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w:t>
            </w:r>
          </w:p>
        </w:tc>
        <w:tc>
          <w:tcPr>
            <w:tcW w:w="2410" w:type="dxa"/>
          </w:tcPr>
          <w:p w14:paraId="2D8B32EC"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«ПО «Севмаш», № 83.60.1/153 от 05.02.2024 г.</w:t>
            </w:r>
          </w:p>
        </w:tc>
        <w:tc>
          <w:tcPr>
            <w:tcW w:w="6832" w:type="dxa"/>
          </w:tcPr>
          <w:p w14:paraId="502D513D" w14:textId="77777777" w:rsidR="00AD61D1" w:rsidRPr="00A927FB" w:rsidRDefault="00AD61D1" w:rsidP="00970420">
            <w:pPr>
              <w:ind w:left="0" w:firstLine="0"/>
              <w:rPr>
                <w:rFonts w:ascii="Arial" w:hAnsi="Arial" w:cs="Arial"/>
                <w:b/>
                <w:bCs/>
                <w:color w:val="000000" w:themeColor="text1"/>
                <w:sz w:val="20"/>
                <w:szCs w:val="20"/>
                <w:u w:val="single"/>
              </w:rPr>
            </w:pPr>
            <w:r w:rsidRPr="00A927FB">
              <w:rPr>
                <w:rFonts w:ascii="Arial" w:hAnsi="Arial" w:cs="Arial"/>
                <w:b/>
                <w:bCs/>
                <w:color w:val="000000" w:themeColor="text1"/>
                <w:sz w:val="20"/>
                <w:szCs w:val="20"/>
                <w:u w:val="single"/>
              </w:rPr>
              <w:t>Замечание:</w:t>
            </w:r>
          </w:p>
          <w:p w14:paraId="75927244"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Изложить в редакции пункта 4.3 ГОСТ 2.111-2013.</w:t>
            </w:r>
          </w:p>
          <w:p w14:paraId="0E368421" w14:textId="77777777" w:rsidR="00AD61D1" w:rsidRPr="00A927FB" w:rsidRDefault="00AD61D1" w:rsidP="00970420">
            <w:pPr>
              <w:widowControl w:val="0"/>
              <w:ind w:left="0" w:firstLine="0"/>
              <w:rPr>
                <w:rFonts w:ascii="Arial" w:hAnsi="Arial" w:cs="Arial"/>
                <w:b/>
                <w:bCs/>
                <w:sz w:val="20"/>
                <w:szCs w:val="20"/>
                <w:u w:val="single"/>
              </w:rPr>
            </w:pPr>
            <w:r w:rsidRPr="00A927FB">
              <w:rPr>
                <w:rFonts w:ascii="Arial" w:hAnsi="Arial" w:cs="Arial"/>
                <w:b/>
                <w:bCs/>
                <w:sz w:val="20"/>
                <w:szCs w:val="20"/>
                <w:u w:val="single"/>
              </w:rPr>
              <w:t>Обоснование:</w:t>
            </w:r>
          </w:p>
          <w:p w14:paraId="5C77AF57"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См. область применения стандарта и п. 5.1 ГОСТ Р 2.111.</w:t>
            </w:r>
          </w:p>
          <w:p w14:paraId="768E9623"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 xml:space="preserve">В функции </w:t>
            </w:r>
            <w:proofErr w:type="spellStart"/>
            <w:r w:rsidRPr="00A927FB">
              <w:rPr>
                <w:rFonts w:ascii="Arial" w:hAnsi="Arial" w:cs="Arial"/>
                <w:color w:val="000000" w:themeColor="text1"/>
                <w:sz w:val="20"/>
                <w:szCs w:val="20"/>
              </w:rPr>
              <w:t>нормоконтролера</w:t>
            </w:r>
            <w:proofErr w:type="spellEnd"/>
            <w:r w:rsidRPr="00A927FB">
              <w:rPr>
                <w:rFonts w:ascii="Arial" w:hAnsi="Arial" w:cs="Arial"/>
                <w:color w:val="000000" w:themeColor="text1"/>
                <w:sz w:val="20"/>
                <w:szCs w:val="20"/>
              </w:rPr>
              <w:t xml:space="preserve"> не должны входить действия, прописанные в перечислениях 4.2б) 1), 3) и 4.2в).</w:t>
            </w:r>
          </w:p>
          <w:p w14:paraId="5722AE61"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 xml:space="preserve">Регистрацию КД, как правило, возлагают на </w:t>
            </w:r>
            <w:proofErr w:type="spellStart"/>
            <w:r w:rsidRPr="00A927FB">
              <w:rPr>
                <w:rFonts w:ascii="Arial" w:hAnsi="Arial" w:cs="Arial"/>
                <w:color w:val="000000" w:themeColor="text1"/>
                <w:sz w:val="20"/>
                <w:szCs w:val="20"/>
              </w:rPr>
              <w:t>нормоконтролеров</w:t>
            </w:r>
            <w:proofErr w:type="spellEnd"/>
            <w:r w:rsidRPr="00A927FB">
              <w:rPr>
                <w:rFonts w:ascii="Arial" w:hAnsi="Arial" w:cs="Arial"/>
                <w:color w:val="000000" w:themeColor="text1"/>
                <w:sz w:val="20"/>
                <w:szCs w:val="20"/>
              </w:rPr>
              <w:t xml:space="preserve">, поэтому проверка унификации заключается в том, чтобы не разрабатывались одинаковые чертежи за разными обозначениями. </w:t>
            </w:r>
            <w:r w:rsidRPr="00A927FB">
              <w:rPr>
                <w:rFonts w:ascii="Arial" w:hAnsi="Arial" w:cs="Arial"/>
                <w:color w:val="000000" w:themeColor="text1"/>
                <w:sz w:val="20"/>
                <w:szCs w:val="20"/>
              </w:rPr>
              <w:lastRenderedPageBreak/>
              <w:t>Это касается таких деталей, как, например, фланцы, прокладки, кольца и т.п.</w:t>
            </w:r>
          </w:p>
        </w:tc>
        <w:tc>
          <w:tcPr>
            <w:tcW w:w="4111" w:type="dxa"/>
          </w:tcPr>
          <w:p w14:paraId="7775070E" w14:textId="77777777"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5E900177" w14:textId="1E7213E8" w:rsidR="00AD61D1" w:rsidRDefault="00AD61D1" w:rsidP="00970420">
            <w:pPr>
              <w:ind w:left="0" w:firstLine="0"/>
              <w:rPr>
                <w:rFonts w:ascii="Arial" w:eastAsia="Times New Roman" w:hAnsi="Arial" w:cs="Arial"/>
                <w:sz w:val="20"/>
                <w:szCs w:val="20"/>
                <w:highlight w:val="cyan"/>
                <w:lang w:eastAsia="ru-RU"/>
              </w:rPr>
            </w:pPr>
            <w:r>
              <w:rPr>
                <w:rFonts w:ascii="Arial" w:eastAsia="Times New Roman" w:hAnsi="Arial" w:cs="Arial"/>
                <w:sz w:val="20"/>
                <w:szCs w:val="20"/>
                <w:lang w:eastAsia="ru-RU"/>
              </w:rPr>
              <w:t>Пункт отредактирован с учетом замечаний разных организаций</w:t>
            </w:r>
          </w:p>
        </w:tc>
      </w:tr>
      <w:tr w:rsidR="00AD61D1" w14:paraId="18781DB4" w14:textId="77777777" w:rsidTr="00AD61D1">
        <w:tc>
          <w:tcPr>
            <w:tcW w:w="510" w:type="dxa"/>
          </w:tcPr>
          <w:p w14:paraId="55FC322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47A1023"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4.2</w:t>
            </w:r>
          </w:p>
        </w:tc>
        <w:tc>
          <w:tcPr>
            <w:tcW w:w="2410" w:type="dxa"/>
          </w:tcPr>
          <w:p w14:paraId="69C9E6C1"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Ассоциация «Объединение производителей железнодорожной техники», № 9/ОПЖТ от 11.01.2024 (ООО «УК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01A6645E"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67650CFD"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«Основными задачами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являются: </w:t>
            </w:r>
          </w:p>
          <w:p w14:paraId="2AB03183" w14:textId="77777777" w:rsidR="00AD61D1" w:rsidRDefault="00AD61D1" w:rsidP="00970420">
            <w:pPr>
              <w:ind w:left="0" w:firstLine="0"/>
              <w:rPr>
                <w:rFonts w:asciiTheme="minorBidi" w:hAnsiTheme="minorBidi" w:cstheme="minorBidi"/>
                <w:strike/>
                <w:sz w:val="20"/>
                <w:szCs w:val="20"/>
              </w:rPr>
            </w:pPr>
            <w:r>
              <w:rPr>
                <w:rFonts w:asciiTheme="minorBidi" w:hAnsiTheme="minorBidi" w:cstheme="minorBidi"/>
                <w:strike/>
                <w:sz w:val="20"/>
                <w:szCs w:val="20"/>
              </w:rPr>
              <w:t>а) в части разработки конструкторской документации:</w:t>
            </w:r>
          </w:p>
          <w:p w14:paraId="4468273C"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1) проверка соблюдения в </w:t>
            </w:r>
            <w:r>
              <w:rPr>
                <w:rFonts w:asciiTheme="minorBidi" w:hAnsiTheme="minorBidi" w:cstheme="minorBidi"/>
                <w:b/>
                <w:sz w:val="20"/>
                <w:szCs w:val="20"/>
                <w:u w:val="single"/>
              </w:rPr>
              <w:t>КД</w:t>
            </w:r>
            <w:r>
              <w:rPr>
                <w:rFonts w:asciiTheme="minorBidi" w:hAnsiTheme="minorBidi" w:cstheme="minorBidi"/>
                <w:sz w:val="20"/>
                <w:szCs w:val="20"/>
              </w:rPr>
              <w:t xml:space="preserve"> </w:t>
            </w:r>
            <w:r>
              <w:rPr>
                <w:rFonts w:asciiTheme="minorBidi" w:hAnsiTheme="minorBidi" w:cstheme="minorBidi"/>
                <w:strike/>
                <w:sz w:val="20"/>
                <w:szCs w:val="20"/>
              </w:rPr>
              <w:t>конструкторской</w:t>
            </w:r>
            <w:r>
              <w:rPr>
                <w:rFonts w:asciiTheme="minorBidi" w:hAnsiTheme="minorBidi" w:cstheme="minorBidi"/>
                <w:sz w:val="20"/>
                <w:szCs w:val="20"/>
              </w:rPr>
              <w:t xml:space="preserve"> </w:t>
            </w:r>
            <w:r>
              <w:rPr>
                <w:rFonts w:asciiTheme="minorBidi" w:hAnsiTheme="minorBidi" w:cstheme="minorBidi"/>
                <w:strike/>
                <w:sz w:val="20"/>
                <w:szCs w:val="20"/>
              </w:rPr>
              <w:t>документации,</w:t>
            </w:r>
            <w:r>
              <w:rPr>
                <w:rFonts w:asciiTheme="minorBidi" w:hAnsiTheme="minorBidi" w:cstheme="minorBidi"/>
                <w:sz w:val="20"/>
                <w:szCs w:val="20"/>
              </w:rPr>
              <w:t xml:space="preserve"> установленных в стандартах ЕСКД и в других применяемых ДС требований, правил и норм, регламентирующих разработку, оформление и выпуск </w:t>
            </w:r>
            <w:r>
              <w:rPr>
                <w:rFonts w:asciiTheme="minorBidi" w:hAnsiTheme="minorBidi" w:cstheme="minorBidi"/>
                <w:b/>
                <w:sz w:val="20"/>
                <w:szCs w:val="20"/>
                <w:u w:val="single"/>
              </w:rPr>
              <w:t>КД</w:t>
            </w:r>
            <w:r>
              <w:rPr>
                <w:rFonts w:asciiTheme="minorBidi" w:hAnsiTheme="minorBidi" w:cstheme="minorBidi"/>
                <w:sz w:val="20"/>
                <w:szCs w:val="20"/>
              </w:rPr>
              <w:t xml:space="preserve"> </w:t>
            </w:r>
            <w:r>
              <w:rPr>
                <w:rFonts w:asciiTheme="minorBidi" w:hAnsiTheme="minorBidi" w:cstheme="minorBidi"/>
                <w:strike/>
                <w:sz w:val="20"/>
                <w:szCs w:val="20"/>
              </w:rPr>
              <w:t>конструкторской документации</w:t>
            </w:r>
            <w:r>
              <w:rPr>
                <w:rFonts w:asciiTheme="minorBidi" w:hAnsiTheme="minorBidi" w:cstheme="minorBidi"/>
                <w:sz w:val="20"/>
                <w:szCs w:val="20"/>
              </w:rPr>
              <w:t>,</w:t>
            </w:r>
          </w:p>
          <w:p w14:paraId="6AB60EEC"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2) обеспечение единообразия в оформлении, учете, хранении, изменении </w:t>
            </w:r>
            <w:r>
              <w:rPr>
                <w:rFonts w:asciiTheme="minorBidi" w:hAnsiTheme="minorBidi" w:cstheme="minorBidi"/>
                <w:b/>
                <w:sz w:val="20"/>
                <w:szCs w:val="20"/>
                <w:u w:val="single"/>
              </w:rPr>
              <w:t>КД</w:t>
            </w:r>
            <w:r>
              <w:rPr>
                <w:rFonts w:asciiTheme="minorBidi" w:hAnsiTheme="minorBidi" w:cstheme="minorBidi"/>
                <w:sz w:val="20"/>
                <w:szCs w:val="20"/>
              </w:rPr>
              <w:t xml:space="preserve"> </w:t>
            </w:r>
            <w:r>
              <w:rPr>
                <w:rFonts w:asciiTheme="minorBidi" w:hAnsiTheme="minorBidi" w:cstheme="minorBidi"/>
                <w:strike/>
                <w:sz w:val="20"/>
                <w:szCs w:val="20"/>
              </w:rPr>
              <w:t>конструкторской документации</w:t>
            </w:r>
            <w:r>
              <w:rPr>
                <w:rFonts w:asciiTheme="minorBidi" w:hAnsiTheme="minorBidi" w:cstheme="minorBidi"/>
                <w:sz w:val="20"/>
                <w:szCs w:val="20"/>
              </w:rPr>
              <w:t>;</w:t>
            </w:r>
          </w:p>
          <w:p w14:paraId="656763AD" w14:textId="77777777" w:rsidR="00AD61D1" w:rsidRDefault="00AD61D1" w:rsidP="00970420">
            <w:pPr>
              <w:ind w:left="0" w:firstLine="0"/>
              <w:rPr>
                <w:rFonts w:asciiTheme="minorBidi" w:hAnsiTheme="minorBidi" w:cstheme="minorBidi"/>
                <w:strike/>
                <w:sz w:val="20"/>
                <w:szCs w:val="20"/>
              </w:rPr>
            </w:pPr>
            <w:r>
              <w:rPr>
                <w:rFonts w:asciiTheme="minorBidi" w:hAnsiTheme="minorBidi" w:cstheme="minorBidi"/>
                <w:strike/>
                <w:sz w:val="20"/>
                <w:szCs w:val="20"/>
              </w:rPr>
              <w:t>б) в части разработки изделия:</w:t>
            </w:r>
          </w:p>
          <w:p w14:paraId="4A67CBEC"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trike/>
                <w:sz w:val="20"/>
                <w:szCs w:val="20"/>
              </w:rPr>
              <w:t>1</w:t>
            </w:r>
            <w:r>
              <w:rPr>
                <w:rFonts w:asciiTheme="minorBidi" w:hAnsiTheme="minorBidi" w:cstheme="minorBidi"/>
                <w:b/>
                <w:sz w:val="20"/>
                <w:szCs w:val="20"/>
              </w:rPr>
              <w:t>3</w:t>
            </w:r>
            <w:r>
              <w:rPr>
                <w:rFonts w:asciiTheme="minorBidi" w:hAnsiTheme="minorBidi" w:cstheme="minorBidi"/>
                <w:sz w:val="20"/>
                <w:szCs w:val="20"/>
              </w:rPr>
              <w:t xml:space="preserve">) оценка соответствия количественных показателей и качественных параметров стандартизации и унификации </w:t>
            </w:r>
            <w:r>
              <w:rPr>
                <w:rFonts w:asciiTheme="minorBidi" w:hAnsiTheme="minorBidi" w:cstheme="minorBidi"/>
                <w:b/>
                <w:sz w:val="20"/>
                <w:szCs w:val="20"/>
                <w:u w:val="single"/>
              </w:rPr>
              <w:t>в КД</w:t>
            </w:r>
            <w:r>
              <w:rPr>
                <w:rFonts w:asciiTheme="minorBidi" w:hAnsiTheme="minorBidi" w:cstheme="minorBidi"/>
                <w:sz w:val="20"/>
                <w:szCs w:val="20"/>
              </w:rPr>
              <w:t xml:space="preserve"> на изделия требованиям, установленным в техническом задании на разработку изделия (при наличии);</w:t>
            </w:r>
          </w:p>
          <w:p w14:paraId="0B07020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trike/>
                <w:sz w:val="20"/>
                <w:szCs w:val="20"/>
              </w:rPr>
              <w:t>2</w:t>
            </w:r>
            <w:r>
              <w:rPr>
                <w:rFonts w:asciiTheme="minorBidi" w:hAnsiTheme="minorBidi" w:cstheme="minorBidi"/>
                <w:b/>
                <w:strike/>
                <w:sz w:val="20"/>
                <w:szCs w:val="20"/>
              </w:rPr>
              <w:t>4</w:t>
            </w:r>
            <w:r>
              <w:rPr>
                <w:rFonts w:asciiTheme="minorBidi" w:hAnsiTheme="minorBidi" w:cstheme="minorBidi"/>
                <w:sz w:val="20"/>
                <w:szCs w:val="20"/>
              </w:rPr>
              <w:t xml:space="preserve">) проверка </w:t>
            </w:r>
            <w:r>
              <w:rPr>
                <w:rFonts w:asciiTheme="minorBidi" w:hAnsiTheme="minorBidi" w:cstheme="minorBidi"/>
                <w:b/>
                <w:sz w:val="20"/>
                <w:szCs w:val="20"/>
                <w:u w:val="single"/>
              </w:rPr>
              <w:t>в КД</w:t>
            </w:r>
            <w:r>
              <w:rPr>
                <w:rFonts w:asciiTheme="minorBidi" w:hAnsiTheme="minorBidi" w:cstheme="minorBidi"/>
                <w:sz w:val="20"/>
                <w:szCs w:val="20"/>
              </w:rPr>
              <w:t xml:space="preserve"> правильности применения СЧ, материалов, сортаментов, полуфабрикатов, конструктивных элементов деталей и сборочных единиц, а также обоснованности применения оригинальных СЧ в изделии;</w:t>
            </w:r>
          </w:p>
          <w:p w14:paraId="26E6034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trike/>
                <w:sz w:val="20"/>
                <w:szCs w:val="20"/>
              </w:rPr>
              <w:t>3</w:t>
            </w:r>
            <w:r>
              <w:rPr>
                <w:rFonts w:asciiTheme="minorBidi" w:hAnsiTheme="minorBidi" w:cstheme="minorBidi"/>
                <w:b/>
                <w:sz w:val="20"/>
                <w:szCs w:val="20"/>
              </w:rPr>
              <w:t>5</w:t>
            </w:r>
            <w:r>
              <w:rPr>
                <w:rFonts w:asciiTheme="minorBidi" w:hAnsiTheme="minorBidi" w:cstheme="minorBidi"/>
                <w:sz w:val="20"/>
                <w:szCs w:val="20"/>
              </w:rPr>
              <w:t xml:space="preserve">) проверка применения в </w:t>
            </w:r>
            <w:r>
              <w:rPr>
                <w:rFonts w:asciiTheme="minorBidi" w:hAnsiTheme="minorBidi" w:cstheme="minorBidi"/>
                <w:b/>
                <w:sz w:val="20"/>
                <w:szCs w:val="20"/>
              </w:rPr>
              <w:t>КД</w:t>
            </w:r>
            <w:r>
              <w:rPr>
                <w:rFonts w:asciiTheme="minorBidi" w:hAnsiTheme="minorBidi" w:cstheme="minorBidi"/>
                <w:sz w:val="20"/>
                <w:szCs w:val="20"/>
              </w:rPr>
              <w:t xml:space="preserve"> </w:t>
            </w:r>
            <w:r>
              <w:rPr>
                <w:rFonts w:asciiTheme="minorBidi" w:hAnsiTheme="minorBidi" w:cstheme="minorBidi"/>
                <w:strike/>
                <w:sz w:val="20"/>
                <w:szCs w:val="20"/>
              </w:rPr>
              <w:t>конструкторской</w:t>
            </w:r>
            <w:r>
              <w:rPr>
                <w:rFonts w:asciiTheme="minorBidi" w:hAnsiTheme="minorBidi" w:cstheme="minorBidi"/>
                <w:sz w:val="20"/>
                <w:szCs w:val="20"/>
              </w:rPr>
              <w:t xml:space="preserve"> </w:t>
            </w:r>
            <w:r>
              <w:rPr>
                <w:rFonts w:asciiTheme="minorBidi" w:hAnsiTheme="minorBidi" w:cstheme="minorBidi"/>
                <w:strike/>
                <w:sz w:val="20"/>
                <w:szCs w:val="20"/>
              </w:rPr>
              <w:t>документации</w:t>
            </w:r>
            <w:r>
              <w:rPr>
                <w:rFonts w:asciiTheme="minorBidi" w:hAnsiTheme="minorBidi" w:cstheme="minorBidi"/>
                <w:sz w:val="20"/>
                <w:szCs w:val="20"/>
              </w:rPr>
              <w:t xml:space="preserve"> требований и положений действующих ДС, распространяющихся на данное изделие.</w:t>
            </w:r>
          </w:p>
          <w:p w14:paraId="6118F69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trike/>
                <w:sz w:val="20"/>
                <w:szCs w:val="20"/>
              </w:rPr>
              <w:t>В</w:t>
            </w:r>
            <w:r>
              <w:rPr>
                <w:rFonts w:asciiTheme="minorBidi" w:hAnsiTheme="minorBidi" w:cstheme="minorBidi"/>
                <w:b/>
                <w:sz w:val="20"/>
                <w:szCs w:val="20"/>
              </w:rPr>
              <w:t>6</w:t>
            </w:r>
            <w:r>
              <w:rPr>
                <w:rFonts w:asciiTheme="minorBidi" w:hAnsiTheme="minorBidi" w:cstheme="minorBidi"/>
                <w:sz w:val="20"/>
                <w:szCs w:val="20"/>
              </w:rPr>
              <w:t xml:space="preserve">) подготовка информации для анализа выявленных </w:t>
            </w:r>
            <w:r>
              <w:rPr>
                <w:rFonts w:asciiTheme="minorBidi" w:hAnsiTheme="minorBidi" w:cstheme="minorBidi"/>
                <w:strike/>
                <w:sz w:val="20"/>
                <w:szCs w:val="20"/>
              </w:rPr>
              <w:t>проблем</w:t>
            </w:r>
            <w:r>
              <w:rPr>
                <w:rFonts w:asciiTheme="minorBidi" w:hAnsiTheme="minorBidi" w:cstheme="minorBidi"/>
                <w:sz w:val="20"/>
                <w:szCs w:val="20"/>
              </w:rPr>
              <w:t xml:space="preserve"> </w:t>
            </w:r>
            <w:r>
              <w:rPr>
                <w:rFonts w:asciiTheme="minorBidi" w:hAnsiTheme="minorBidi" w:cstheme="minorBidi"/>
                <w:b/>
                <w:sz w:val="20"/>
                <w:szCs w:val="20"/>
                <w:u w:val="single"/>
              </w:rPr>
              <w:t>несоответствий</w:t>
            </w:r>
            <w:r>
              <w:rPr>
                <w:rFonts w:asciiTheme="minorBidi" w:hAnsiTheme="minorBidi" w:cstheme="minorBidi"/>
                <w:sz w:val="20"/>
                <w:szCs w:val="20"/>
              </w:rPr>
              <w:t xml:space="preserve"> и последующей разработки мероприятий по повышению качества </w:t>
            </w:r>
            <w:r>
              <w:rPr>
                <w:rFonts w:asciiTheme="minorBidi" w:hAnsiTheme="minorBidi" w:cstheme="minorBidi"/>
                <w:strike/>
                <w:sz w:val="20"/>
                <w:szCs w:val="20"/>
              </w:rPr>
              <w:t>конструкторской документации</w:t>
            </w:r>
            <w:r>
              <w:rPr>
                <w:rFonts w:asciiTheme="minorBidi" w:hAnsiTheme="minorBidi" w:cstheme="minorBidi"/>
                <w:sz w:val="20"/>
                <w:szCs w:val="20"/>
              </w:rPr>
              <w:t xml:space="preserve"> </w:t>
            </w:r>
            <w:r>
              <w:rPr>
                <w:rFonts w:asciiTheme="minorBidi" w:hAnsiTheme="minorBidi" w:cstheme="minorBidi"/>
                <w:b/>
                <w:sz w:val="20"/>
                <w:szCs w:val="20"/>
                <w:u w:val="single"/>
              </w:rPr>
              <w:t>КД,</w:t>
            </w:r>
            <w:r>
              <w:rPr>
                <w:rFonts w:asciiTheme="minorBidi" w:hAnsiTheme="minorBidi" w:cstheme="minorBidi"/>
                <w:sz w:val="20"/>
                <w:szCs w:val="20"/>
              </w:rPr>
              <w:t xml:space="preserve"> единообразия в управлении документацией, уровня унификации и стандартизации изделия.»</w:t>
            </w:r>
          </w:p>
          <w:p w14:paraId="15B7D37F"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4839792A"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В соответствие с областью применения настоящий стандарт устанавливает цели, задачи, содержание и порядок </w:t>
            </w:r>
            <w:proofErr w:type="spellStart"/>
            <w:r>
              <w:rPr>
                <w:rFonts w:ascii="Arial" w:hAnsi="Arial" w:cs="Arial"/>
                <w:sz w:val="20"/>
                <w:szCs w:val="20"/>
              </w:rPr>
              <w:t>нормоконтроля</w:t>
            </w:r>
            <w:proofErr w:type="spellEnd"/>
            <w:r>
              <w:rPr>
                <w:rFonts w:ascii="Arial" w:hAnsi="Arial" w:cs="Arial"/>
                <w:sz w:val="20"/>
                <w:szCs w:val="20"/>
              </w:rPr>
              <w:t xml:space="preserve"> конструкторской документации. В настоящем стандарте применено сокращение «КД - конструкторская документация».</w:t>
            </w:r>
          </w:p>
          <w:p w14:paraId="5FEA2BC7" w14:textId="77777777" w:rsidR="00AD61D1" w:rsidRDefault="00AD61D1" w:rsidP="00970420">
            <w:pPr>
              <w:pStyle w:val="afd"/>
              <w:jc w:val="left"/>
              <w:rPr>
                <w:rFonts w:ascii="Arial" w:hAnsi="Arial" w:cs="Arial"/>
                <w:sz w:val="20"/>
                <w:szCs w:val="20"/>
              </w:rPr>
            </w:pPr>
            <w:r>
              <w:rPr>
                <w:rFonts w:ascii="Arial" w:hAnsi="Arial" w:cs="Arial"/>
                <w:sz w:val="20"/>
                <w:szCs w:val="20"/>
              </w:rPr>
              <w:t>Считаем, что разработка изделия связана с разработкой проектной и рабочей конструкторской документации, поэтому нормоконтроль – проверка КД на всех стадиях жизненного цикла изделия.</w:t>
            </w:r>
          </w:p>
        </w:tc>
        <w:tc>
          <w:tcPr>
            <w:tcW w:w="4111" w:type="dxa"/>
          </w:tcPr>
          <w:p w14:paraId="2B5408FF"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59E643C" w14:textId="12F14BF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других замечаний</w:t>
            </w:r>
          </w:p>
        </w:tc>
      </w:tr>
      <w:tr w:rsidR="00AD61D1" w14:paraId="09BECBCD" w14:textId="77777777" w:rsidTr="00AD61D1">
        <w:tc>
          <w:tcPr>
            <w:tcW w:w="510" w:type="dxa"/>
          </w:tcPr>
          <w:p w14:paraId="531835F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884281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w:t>
            </w:r>
          </w:p>
        </w:tc>
        <w:tc>
          <w:tcPr>
            <w:tcW w:w="2410" w:type="dxa"/>
          </w:tcPr>
          <w:p w14:paraId="31020924"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 xml:space="preserve">АО «Решетнёв», № 520-7/4 от </w:t>
            </w:r>
            <w:r>
              <w:rPr>
                <w:rFonts w:ascii="Arial" w:hAnsi="Arial" w:cs="Arial"/>
                <w:color w:val="000000" w:themeColor="text1"/>
                <w:sz w:val="20"/>
                <w:szCs w:val="20"/>
              </w:rPr>
              <w:lastRenderedPageBreak/>
              <w:t>10.01.2024</w:t>
            </w:r>
          </w:p>
        </w:tc>
        <w:tc>
          <w:tcPr>
            <w:tcW w:w="6832" w:type="dxa"/>
          </w:tcPr>
          <w:p w14:paraId="3625724F" w14:textId="77777777" w:rsidR="00AD61D1" w:rsidRPr="00065B45" w:rsidRDefault="00AD61D1" w:rsidP="00970420">
            <w:pPr>
              <w:pStyle w:val="afd"/>
              <w:jc w:val="left"/>
              <w:rPr>
                <w:rFonts w:ascii="Arial" w:hAnsi="Arial" w:cs="Arial"/>
                <w:b/>
                <w:bCs/>
                <w:color w:val="000000" w:themeColor="text1"/>
                <w:sz w:val="20"/>
                <w:szCs w:val="20"/>
                <w:u w:val="single"/>
              </w:rPr>
            </w:pPr>
            <w:r w:rsidRPr="00065B45">
              <w:rPr>
                <w:rFonts w:ascii="Arial" w:hAnsi="Arial" w:cs="Arial"/>
                <w:b/>
                <w:bCs/>
                <w:color w:val="000000" w:themeColor="text1"/>
                <w:sz w:val="20"/>
                <w:szCs w:val="20"/>
                <w:u w:val="single"/>
              </w:rPr>
              <w:lastRenderedPageBreak/>
              <w:t>Замечание:</w:t>
            </w:r>
          </w:p>
          <w:p w14:paraId="559F1E6F" w14:textId="77777777" w:rsidR="00AD61D1" w:rsidRPr="00065B45" w:rsidRDefault="00AD61D1" w:rsidP="00970420">
            <w:pPr>
              <w:pStyle w:val="afd"/>
              <w:jc w:val="left"/>
              <w:rPr>
                <w:rFonts w:ascii="Arial" w:hAnsi="Arial" w:cs="Arial"/>
                <w:color w:val="000000" w:themeColor="text1"/>
                <w:sz w:val="20"/>
                <w:szCs w:val="20"/>
              </w:rPr>
            </w:pPr>
            <w:r w:rsidRPr="00065B45">
              <w:rPr>
                <w:rFonts w:ascii="Arial" w:hAnsi="Arial" w:cs="Arial"/>
                <w:color w:val="000000" w:themeColor="text1"/>
                <w:sz w:val="20"/>
                <w:szCs w:val="20"/>
              </w:rPr>
              <w:t>Изложить в новой редакции</w:t>
            </w:r>
          </w:p>
          <w:p w14:paraId="545F6B14" w14:textId="77777777" w:rsidR="00AD61D1" w:rsidRPr="00065B45" w:rsidRDefault="00AD61D1" w:rsidP="00970420">
            <w:pPr>
              <w:pStyle w:val="afd"/>
              <w:jc w:val="left"/>
              <w:rPr>
                <w:rFonts w:ascii="Arial" w:hAnsi="Arial" w:cs="Arial"/>
                <w:color w:val="000000" w:themeColor="text1"/>
                <w:sz w:val="20"/>
                <w:szCs w:val="20"/>
              </w:rPr>
            </w:pPr>
            <w:r w:rsidRPr="00065B45">
              <w:rPr>
                <w:rFonts w:ascii="Arial" w:hAnsi="Arial" w:cs="Arial"/>
                <w:b/>
                <w:bCs/>
                <w:color w:val="000000" w:themeColor="text1"/>
                <w:sz w:val="20"/>
                <w:szCs w:val="20"/>
                <w:u w:val="single"/>
              </w:rPr>
              <w:lastRenderedPageBreak/>
              <w:t>Предлагаемая редакция:</w:t>
            </w:r>
          </w:p>
          <w:p w14:paraId="6B9BC78A" w14:textId="77777777" w:rsidR="00AD61D1" w:rsidRPr="00065B45" w:rsidRDefault="00AD61D1" w:rsidP="00970420">
            <w:pPr>
              <w:pStyle w:val="afd"/>
              <w:jc w:val="left"/>
              <w:rPr>
                <w:rFonts w:ascii="Arial" w:hAnsi="Arial" w:cs="Arial"/>
                <w:color w:val="000000" w:themeColor="text1"/>
                <w:sz w:val="20"/>
                <w:szCs w:val="20"/>
              </w:rPr>
            </w:pPr>
            <w:r w:rsidRPr="00065B45">
              <w:rPr>
                <w:rFonts w:ascii="Arial" w:hAnsi="Arial" w:cs="Arial"/>
                <w:color w:val="000000" w:themeColor="text1"/>
                <w:sz w:val="20"/>
                <w:szCs w:val="20"/>
              </w:rPr>
              <w:t xml:space="preserve">4.2 Основными задачами </w:t>
            </w:r>
            <w:proofErr w:type="spellStart"/>
            <w:r w:rsidRPr="00065B45">
              <w:rPr>
                <w:rFonts w:ascii="Arial" w:hAnsi="Arial" w:cs="Arial"/>
                <w:color w:val="000000" w:themeColor="text1"/>
                <w:sz w:val="20"/>
                <w:szCs w:val="20"/>
              </w:rPr>
              <w:t>нормоконтроля</w:t>
            </w:r>
            <w:proofErr w:type="spellEnd"/>
            <w:r w:rsidRPr="00065B45">
              <w:rPr>
                <w:rFonts w:ascii="Arial" w:hAnsi="Arial" w:cs="Arial"/>
                <w:color w:val="000000" w:themeColor="text1"/>
                <w:sz w:val="20"/>
                <w:szCs w:val="20"/>
              </w:rPr>
              <w:t xml:space="preserve"> являются:</w:t>
            </w:r>
          </w:p>
          <w:p w14:paraId="5242DAD7" w14:textId="77777777" w:rsidR="00AD61D1" w:rsidRPr="00065B45" w:rsidRDefault="00AD61D1" w:rsidP="00970420">
            <w:pPr>
              <w:pStyle w:val="afd"/>
              <w:jc w:val="left"/>
              <w:rPr>
                <w:rFonts w:ascii="Arial" w:hAnsi="Arial" w:cs="Arial"/>
                <w:color w:val="000000" w:themeColor="text1"/>
                <w:sz w:val="20"/>
                <w:szCs w:val="20"/>
              </w:rPr>
            </w:pPr>
            <w:r w:rsidRPr="00065B45">
              <w:rPr>
                <w:rFonts w:ascii="Arial" w:hAnsi="Arial" w:cs="Arial"/>
                <w:color w:val="000000" w:themeColor="text1"/>
                <w:sz w:val="20"/>
                <w:szCs w:val="20"/>
              </w:rPr>
              <w:t>а) проверка соблюдения в конструкторской документации установленных в стандартах ЕСКД и в других применяемых ДС требований, правил и норм, регламентирующих разработку, оформление и выпуск конструкторской документации;</w:t>
            </w:r>
          </w:p>
          <w:p w14:paraId="69D23E8C" w14:textId="77777777" w:rsidR="00AD61D1" w:rsidRPr="00065B45" w:rsidRDefault="00AD61D1" w:rsidP="00970420">
            <w:pPr>
              <w:pStyle w:val="afd"/>
              <w:jc w:val="left"/>
              <w:rPr>
                <w:rFonts w:ascii="Arial" w:hAnsi="Arial" w:cs="Arial"/>
                <w:color w:val="000000" w:themeColor="text1"/>
                <w:sz w:val="20"/>
                <w:szCs w:val="20"/>
              </w:rPr>
            </w:pPr>
            <w:r w:rsidRPr="00065B45">
              <w:rPr>
                <w:rFonts w:ascii="Arial" w:hAnsi="Arial" w:cs="Arial"/>
                <w:color w:val="000000" w:themeColor="text1"/>
                <w:sz w:val="20"/>
                <w:szCs w:val="20"/>
              </w:rPr>
              <w:t xml:space="preserve">б) обеспечение </w:t>
            </w:r>
            <w:r w:rsidRPr="00065B45">
              <w:rPr>
                <w:rFonts w:ascii="Arial" w:hAnsi="Arial" w:cs="Arial"/>
                <w:b/>
                <w:color w:val="000000" w:themeColor="text1"/>
                <w:sz w:val="20"/>
                <w:szCs w:val="20"/>
                <w:u w:val="single"/>
              </w:rPr>
              <w:t>соблюдения</w:t>
            </w:r>
            <w:r w:rsidRPr="00065B45">
              <w:rPr>
                <w:rFonts w:ascii="Arial" w:hAnsi="Arial" w:cs="Arial"/>
                <w:color w:val="000000" w:themeColor="text1"/>
                <w:sz w:val="20"/>
                <w:szCs w:val="20"/>
              </w:rPr>
              <w:t xml:space="preserve"> единообразия в оформлении, изменении конструкторской документации;</w:t>
            </w:r>
          </w:p>
          <w:p w14:paraId="41B675E6" w14:textId="77777777" w:rsidR="00AD61D1" w:rsidRPr="00065B45" w:rsidRDefault="00AD61D1" w:rsidP="00970420">
            <w:pPr>
              <w:pStyle w:val="afd"/>
              <w:jc w:val="left"/>
              <w:rPr>
                <w:rFonts w:ascii="Arial" w:hAnsi="Arial" w:cs="Arial"/>
                <w:color w:val="000000" w:themeColor="text1"/>
                <w:sz w:val="20"/>
                <w:szCs w:val="20"/>
              </w:rPr>
            </w:pPr>
            <w:r w:rsidRPr="00065B45">
              <w:rPr>
                <w:rFonts w:ascii="Arial" w:hAnsi="Arial" w:cs="Arial"/>
                <w:color w:val="000000" w:themeColor="text1"/>
                <w:sz w:val="20"/>
                <w:szCs w:val="20"/>
              </w:rPr>
              <w:t>в) оценка соответствия количественных показателей и качественных параметров стандартизации и унификации изделия требованиям, установленным в техническом задании на разработку изделия (при наличии);</w:t>
            </w:r>
          </w:p>
          <w:p w14:paraId="0FD5C7C2" w14:textId="77777777" w:rsidR="00AD61D1" w:rsidRPr="00065B45" w:rsidRDefault="00AD61D1" w:rsidP="00970420">
            <w:pPr>
              <w:pStyle w:val="afd"/>
              <w:jc w:val="left"/>
              <w:rPr>
                <w:rFonts w:ascii="Arial" w:hAnsi="Arial" w:cs="Arial"/>
                <w:color w:val="000000" w:themeColor="text1"/>
                <w:sz w:val="20"/>
                <w:szCs w:val="20"/>
              </w:rPr>
            </w:pPr>
            <w:r w:rsidRPr="00065B45">
              <w:rPr>
                <w:rFonts w:ascii="Arial" w:hAnsi="Arial" w:cs="Arial"/>
                <w:color w:val="000000" w:themeColor="text1"/>
                <w:sz w:val="20"/>
                <w:szCs w:val="20"/>
              </w:rPr>
              <w:t xml:space="preserve">г) проверка </w:t>
            </w:r>
            <w:r w:rsidRPr="00065B45">
              <w:rPr>
                <w:rFonts w:ascii="Arial" w:hAnsi="Arial" w:cs="Arial"/>
                <w:b/>
                <w:color w:val="000000" w:themeColor="text1"/>
                <w:sz w:val="20"/>
                <w:szCs w:val="20"/>
                <w:u w:val="single"/>
              </w:rPr>
              <w:t xml:space="preserve">соответствия </w:t>
            </w:r>
            <w:r w:rsidRPr="00065B45">
              <w:rPr>
                <w:rFonts w:ascii="Arial" w:hAnsi="Arial" w:cs="Arial"/>
                <w:color w:val="000000" w:themeColor="text1"/>
                <w:sz w:val="20"/>
                <w:szCs w:val="20"/>
              </w:rPr>
              <w:t xml:space="preserve">СЧ, материалов, сортаментов, полуфабрикатов, конструктивных элементов деталей и сборочных единиц </w:t>
            </w:r>
            <w:r w:rsidRPr="00065B45">
              <w:rPr>
                <w:rFonts w:ascii="Arial" w:hAnsi="Arial" w:cs="Arial"/>
                <w:b/>
                <w:color w:val="000000" w:themeColor="text1"/>
                <w:sz w:val="20"/>
                <w:szCs w:val="20"/>
                <w:u w:val="single"/>
              </w:rPr>
              <w:t>действующим ограничительным перечням</w:t>
            </w:r>
            <w:r w:rsidRPr="00065B45">
              <w:rPr>
                <w:rFonts w:ascii="Arial" w:hAnsi="Arial" w:cs="Arial"/>
                <w:color w:val="000000" w:themeColor="text1"/>
                <w:sz w:val="20"/>
                <w:szCs w:val="20"/>
              </w:rPr>
              <w:t>, а также обоснованности применения оригинальных СЧ в изделии;</w:t>
            </w:r>
          </w:p>
          <w:p w14:paraId="175D10BB" w14:textId="77777777" w:rsidR="00AD61D1" w:rsidRPr="00065B45" w:rsidRDefault="00AD61D1" w:rsidP="00970420">
            <w:pPr>
              <w:pStyle w:val="afd"/>
              <w:jc w:val="left"/>
              <w:rPr>
                <w:rFonts w:ascii="Arial" w:hAnsi="Arial" w:cs="Arial"/>
                <w:color w:val="000000" w:themeColor="text1"/>
                <w:sz w:val="20"/>
                <w:szCs w:val="20"/>
              </w:rPr>
            </w:pPr>
            <w:r w:rsidRPr="00065B45">
              <w:rPr>
                <w:rFonts w:ascii="Arial" w:hAnsi="Arial" w:cs="Arial"/>
                <w:color w:val="000000" w:themeColor="text1"/>
                <w:sz w:val="20"/>
                <w:szCs w:val="20"/>
              </w:rPr>
              <w:t>д) проверка применения в конструкторской документации требований и положений действующих ДС, распространяющихся на данное изделие.</w:t>
            </w:r>
          </w:p>
          <w:p w14:paraId="685792B3" w14:textId="77777777" w:rsidR="00AD61D1" w:rsidRPr="00065B45" w:rsidRDefault="00AD61D1" w:rsidP="00970420">
            <w:pPr>
              <w:pStyle w:val="afd"/>
              <w:jc w:val="left"/>
              <w:rPr>
                <w:rFonts w:ascii="Arial" w:hAnsi="Arial" w:cs="Arial"/>
                <w:color w:val="000000" w:themeColor="text1"/>
                <w:sz w:val="20"/>
                <w:szCs w:val="20"/>
              </w:rPr>
            </w:pPr>
            <w:r w:rsidRPr="00065B45">
              <w:rPr>
                <w:rFonts w:ascii="Arial" w:hAnsi="Arial" w:cs="Arial"/>
                <w:color w:val="000000" w:themeColor="text1"/>
                <w:sz w:val="20"/>
                <w:szCs w:val="20"/>
              </w:rPr>
              <w:t>е) подготовка информации для анализа выявленных проблем и последующей разработки мероприятий по повышению качества конструкторской документации, единообразия в управлении документацией, уровня унификации и стандартизации изделия.</w:t>
            </w:r>
          </w:p>
        </w:tc>
        <w:tc>
          <w:tcPr>
            <w:tcW w:w="4111" w:type="dxa"/>
          </w:tcPr>
          <w:p w14:paraId="5F743FC2" w14:textId="19725FB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46BE70F9" w14:textId="77777777" w:rsidTr="00AD61D1">
        <w:tc>
          <w:tcPr>
            <w:tcW w:w="510" w:type="dxa"/>
          </w:tcPr>
          <w:p w14:paraId="779D252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80FD32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w:t>
            </w:r>
          </w:p>
        </w:tc>
        <w:tc>
          <w:tcPr>
            <w:tcW w:w="2410" w:type="dxa"/>
          </w:tcPr>
          <w:p w14:paraId="4224AA9B"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ОКБ Сухого, ПАО «ОАК», № 1/406016/69/С3 от 29.02.2024 г.</w:t>
            </w:r>
          </w:p>
        </w:tc>
        <w:tc>
          <w:tcPr>
            <w:tcW w:w="6832" w:type="dxa"/>
          </w:tcPr>
          <w:p w14:paraId="13B1C691"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61B5C61" w14:textId="77777777" w:rsidR="00AD61D1" w:rsidRDefault="00AD61D1" w:rsidP="00970420">
            <w:pPr>
              <w:ind w:left="0" w:firstLine="0"/>
              <w:rPr>
                <w:rFonts w:asciiTheme="minorBidi" w:hAnsiTheme="minorBidi" w:cstheme="minorBidi"/>
                <w:bCs/>
                <w:sz w:val="20"/>
                <w:szCs w:val="20"/>
              </w:rPr>
            </w:pPr>
            <w:r>
              <w:rPr>
                <w:rFonts w:asciiTheme="minorBidi" w:hAnsiTheme="minorBidi" w:cstheme="minorBidi"/>
                <w:bCs/>
                <w:sz w:val="20"/>
                <w:szCs w:val="20"/>
              </w:rPr>
              <w:t>Разделение на подпункты а, б некорректно, разработки КД и изделия взаимосвязаны. Рекомендация: оставить простое перечисление задач.</w:t>
            </w:r>
          </w:p>
          <w:p w14:paraId="02B3B575" w14:textId="77777777" w:rsidR="00AD61D1" w:rsidRDefault="00AD61D1" w:rsidP="00970420">
            <w:pPr>
              <w:pStyle w:val="afd"/>
              <w:jc w:val="left"/>
              <w:rPr>
                <w:rFonts w:ascii="Arial" w:hAnsi="Arial" w:cs="Arial"/>
                <w:color w:val="000000" w:themeColor="text1"/>
                <w:sz w:val="20"/>
                <w:szCs w:val="20"/>
              </w:rPr>
            </w:pPr>
            <w:r>
              <w:rPr>
                <w:rFonts w:asciiTheme="minorBidi" w:hAnsiTheme="minorBidi" w:cstheme="minorBidi"/>
                <w:bCs/>
                <w:sz w:val="20"/>
                <w:szCs w:val="20"/>
              </w:rPr>
              <w:t xml:space="preserve">Примененное разделение содержания </w:t>
            </w:r>
            <w:proofErr w:type="spellStart"/>
            <w:r>
              <w:rPr>
                <w:rFonts w:asciiTheme="minorBidi" w:hAnsiTheme="minorBidi" w:cstheme="minorBidi"/>
                <w:bCs/>
                <w:sz w:val="20"/>
                <w:szCs w:val="20"/>
              </w:rPr>
              <w:t>нормоконтроля</w:t>
            </w:r>
            <w:proofErr w:type="spellEnd"/>
            <w:r>
              <w:rPr>
                <w:rFonts w:asciiTheme="minorBidi" w:hAnsiTheme="minorBidi" w:cstheme="minorBidi"/>
                <w:bCs/>
                <w:sz w:val="20"/>
                <w:szCs w:val="20"/>
              </w:rPr>
              <w:t xml:space="preserve"> на: «в части соблюдения требований ДС» и «в части оценки уровня стандартизации и унификации» некорректно, появляется возможность проведения контроля только в одной части. Рекомендация: объединить в одной таблице</w:t>
            </w:r>
          </w:p>
        </w:tc>
        <w:tc>
          <w:tcPr>
            <w:tcW w:w="4111" w:type="dxa"/>
          </w:tcPr>
          <w:p w14:paraId="4344F02B" w14:textId="53CF68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12BB5F9" w14:textId="77777777" w:rsidTr="00AD61D1">
        <w:tc>
          <w:tcPr>
            <w:tcW w:w="510" w:type="dxa"/>
          </w:tcPr>
          <w:p w14:paraId="1300D8A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350F4F4"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w:t>
            </w:r>
          </w:p>
        </w:tc>
        <w:tc>
          <w:tcPr>
            <w:tcW w:w="2410" w:type="dxa"/>
          </w:tcPr>
          <w:p w14:paraId="13D1FAA0"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798898A0" w14:textId="77777777" w:rsidR="00AD61D1" w:rsidRPr="00065B45" w:rsidRDefault="00AD61D1" w:rsidP="00970420">
            <w:pPr>
              <w:pStyle w:val="afd"/>
              <w:jc w:val="left"/>
              <w:rPr>
                <w:rFonts w:ascii="Arial" w:hAnsi="Arial" w:cs="Arial"/>
                <w:b/>
                <w:bCs/>
                <w:color w:val="000000" w:themeColor="text1"/>
                <w:sz w:val="20"/>
                <w:szCs w:val="20"/>
                <w:u w:val="single"/>
              </w:rPr>
            </w:pPr>
            <w:r w:rsidRPr="00065B45">
              <w:rPr>
                <w:rFonts w:ascii="Arial" w:hAnsi="Arial" w:cs="Arial"/>
                <w:b/>
                <w:bCs/>
                <w:color w:val="000000" w:themeColor="text1"/>
                <w:sz w:val="20"/>
                <w:szCs w:val="20"/>
                <w:u w:val="single"/>
              </w:rPr>
              <w:t>Замечание:</w:t>
            </w:r>
          </w:p>
          <w:p w14:paraId="08541D6D" w14:textId="77777777" w:rsidR="00AD61D1" w:rsidRPr="00065B45" w:rsidRDefault="00AD61D1" w:rsidP="00970420">
            <w:pPr>
              <w:pStyle w:val="FORMATTEXT0"/>
              <w:rPr>
                <w:rFonts w:asciiTheme="minorBidi" w:hAnsiTheme="minorBidi" w:cstheme="minorBidi"/>
              </w:rPr>
            </w:pPr>
            <w:r w:rsidRPr="00065B45">
              <w:rPr>
                <w:rFonts w:asciiTheme="minorBidi" w:hAnsiTheme="minorBidi" w:cstheme="minorBidi"/>
              </w:rPr>
              <w:t xml:space="preserve">Необходимо корректно отразить задачи </w:t>
            </w:r>
            <w:proofErr w:type="spellStart"/>
            <w:r w:rsidRPr="00065B45">
              <w:rPr>
                <w:rFonts w:asciiTheme="minorBidi" w:hAnsiTheme="minorBidi" w:cstheme="minorBidi"/>
              </w:rPr>
              <w:t>нормоконтроля</w:t>
            </w:r>
            <w:proofErr w:type="spellEnd"/>
          </w:p>
          <w:p w14:paraId="1DF99646" w14:textId="77777777" w:rsidR="00AD61D1" w:rsidRPr="00065B45" w:rsidRDefault="00AD61D1" w:rsidP="00970420">
            <w:pPr>
              <w:pStyle w:val="afd"/>
              <w:jc w:val="left"/>
              <w:rPr>
                <w:rFonts w:ascii="Arial" w:hAnsi="Arial" w:cs="Arial"/>
                <w:color w:val="000000" w:themeColor="text1"/>
                <w:sz w:val="20"/>
                <w:szCs w:val="20"/>
              </w:rPr>
            </w:pPr>
            <w:r w:rsidRPr="00065B45">
              <w:rPr>
                <w:rFonts w:asciiTheme="minorBidi" w:hAnsiTheme="minorBidi" w:cstheme="minorBidi"/>
                <w:sz w:val="20"/>
                <w:szCs w:val="20"/>
              </w:rPr>
              <w:t>«</w:t>
            </w:r>
            <w:r w:rsidRPr="00065B45">
              <w:rPr>
                <w:rFonts w:ascii="Arial" w:hAnsi="Arial" w:cs="Arial"/>
                <w:b/>
                <w:bCs/>
                <w:color w:val="000000" w:themeColor="text1"/>
                <w:sz w:val="20"/>
                <w:szCs w:val="20"/>
                <w:u w:val="single"/>
              </w:rPr>
              <w:t>Предлагаемая редакция:</w:t>
            </w:r>
          </w:p>
          <w:p w14:paraId="0B06AD56" w14:textId="77777777" w:rsidR="00AD61D1" w:rsidRPr="00065B45" w:rsidRDefault="00AD61D1" w:rsidP="00970420">
            <w:pPr>
              <w:pStyle w:val="TableParagraph"/>
              <w:rPr>
                <w:rFonts w:asciiTheme="minorBidi" w:hAnsiTheme="minorBidi" w:cstheme="minorBidi"/>
                <w:sz w:val="20"/>
                <w:szCs w:val="20"/>
                <w:lang w:val="ru-RU"/>
              </w:rPr>
            </w:pPr>
            <w:r w:rsidRPr="00065B45">
              <w:rPr>
                <w:rFonts w:asciiTheme="minorBidi" w:hAnsiTheme="minorBidi" w:cstheme="minorBidi"/>
                <w:sz w:val="20"/>
                <w:szCs w:val="20"/>
                <w:lang w:val="ru-RU"/>
              </w:rPr>
              <w:t xml:space="preserve">4.2 Основные задачи </w:t>
            </w:r>
            <w:proofErr w:type="spellStart"/>
            <w:r w:rsidRPr="00065B45">
              <w:rPr>
                <w:rFonts w:asciiTheme="minorBidi" w:hAnsiTheme="minorBidi" w:cstheme="minorBidi"/>
                <w:sz w:val="20"/>
                <w:szCs w:val="20"/>
                <w:lang w:val="ru-RU"/>
              </w:rPr>
              <w:t>нормоконтроля</w:t>
            </w:r>
            <w:proofErr w:type="spellEnd"/>
            <w:r w:rsidRPr="00065B45">
              <w:rPr>
                <w:rFonts w:asciiTheme="minorBidi" w:hAnsiTheme="minorBidi" w:cstheme="minorBidi"/>
                <w:sz w:val="20"/>
                <w:szCs w:val="20"/>
                <w:lang w:val="ru-RU"/>
              </w:rPr>
              <w:t xml:space="preserve"> - проверка:</w:t>
            </w:r>
          </w:p>
          <w:p w14:paraId="1A346EAC" w14:textId="77777777" w:rsidR="00AD61D1" w:rsidRPr="00065B45" w:rsidRDefault="00AD61D1" w:rsidP="00970420">
            <w:pPr>
              <w:pStyle w:val="TableParagraph"/>
              <w:numPr>
                <w:ilvl w:val="0"/>
                <w:numId w:val="23"/>
              </w:numPr>
              <w:tabs>
                <w:tab w:val="left" w:pos="209"/>
              </w:tabs>
              <w:ind w:left="0" w:firstLine="0"/>
              <w:rPr>
                <w:rFonts w:asciiTheme="minorBidi" w:hAnsiTheme="minorBidi" w:cstheme="minorBidi"/>
                <w:sz w:val="20"/>
                <w:szCs w:val="20"/>
                <w:lang w:val="ru-RU"/>
              </w:rPr>
            </w:pPr>
            <w:r w:rsidRPr="00065B45">
              <w:rPr>
                <w:rFonts w:asciiTheme="minorBidi" w:hAnsiTheme="minorBidi" w:cstheme="minorBidi"/>
                <w:sz w:val="20"/>
                <w:szCs w:val="20"/>
                <w:lang w:val="ru-RU"/>
              </w:rPr>
              <w:t xml:space="preserve">соблюдения в КД установленных в стандартах ЕСКД и в других применяемых ДС требований, правил и норм, регламентирующих </w:t>
            </w:r>
            <w:r w:rsidRPr="00065B45">
              <w:rPr>
                <w:rFonts w:asciiTheme="minorBidi" w:hAnsiTheme="minorBidi" w:cstheme="minorBidi"/>
                <w:sz w:val="20"/>
                <w:szCs w:val="20"/>
                <w:lang w:val="ru-RU"/>
              </w:rPr>
              <w:lastRenderedPageBreak/>
              <w:t>разработку, оформление и выпуск КД;</w:t>
            </w:r>
          </w:p>
          <w:p w14:paraId="68867953" w14:textId="77777777" w:rsidR="00AD61D1" w:rsidRPr="00065B45" w:rsidRDefault="00AD61D1" w:rsidP="00970420">
            <w:pPr>
              <w:pStyle w:val="TableParagraph"/>
              <w:rPr>
                <w:rFonts w:asciiTheme="minorBidi" w:hAnsiTheme="minorBidi" w:cstheme="minorBidi"/>
                <w:sz w:val="20"/>
                <w:szCs w:val="20"/>
                <w:lang w:val="ru-RU"/>
              </w:rPr>
            </w:pPr>
            <w:r w:rsidRPr="00065B45">
              <w:rPr>
                <w:rFonts w:asciiTheme="minorBidi" w:hAnsiTheme="minorBidi" w:cstheme="minorBidi"/>
                <w:sz w:val="20"/>
                <w:szCs w:val="20"/>
                <w:lang w:val="ru-RU"/>
              </w:rPr>
              <w:t xml:space="preserve">- достижения в </w:t>
            </w:r>
            <w:proofErr w:type="spellStart"/>
            <w:r w:rsidRPr="00065B45">
              <w:rPr>
                <w:rFonts w:asciiTheme="minorBidi" w:hAnsiTheme="minorBidi" w:cstheme="minorBidi"/>
                <w:sz w:val="20"/>
                <w:szCs w:val="20"/>
                <w:lang w:val="ru-RU"/>
              </w:rPr>
              <w:t>разрабать</w:t>
            </w:r>
            <w:proofErr w:type="spellEnd"/>
            <w:r w:rsidRPr="00065B45">
              <w:rPr>
                <w:rFonts w:asciiTheme="minorBidi" w:hAnsiTheme="minorBidi" w:cstheme="minorBidi"/>
                <w:sz w:val="20"/>
                <w:szCs w:val="20"/>
              </w:rPr>
              <w:t>m</w:t>
            </w:r>
            <w:proofErr w:type="spellStart"/>
            <w:r w:rsidRPr="00065B45">
              <w:rPr>
                <w:rFonts w:asciiTheme="minorBidi" w:hAnsiTheme="minorBidi" w:cstheme="minorBidi"/>
                <w:sz w:val="20"/>
                <w:szCs w:val="20"/>
                <w:lang w:val="ru-RU"/>
              </w:rPr>
              <w:t>аемых</w:t>
            </w:r>
            <w:proofErr w:type="spellEnd"/>
            <w:r w:rsidRPr="00065B45">
              <w:rPr>
                <w:rFonts w:asciiTheme="minorBidi" w:hAnsiTheme="minorBidi" w:cstheme="minorBidi"/>
                <w:sz w:val="20"/>
                <w:szCs w:val="20"/>
                <w:lang w:val="ru-RU"/>
              </w:rPr>
              <w:t xml:space="preserve"> изделиях необходимого высокого уровня унификации и стандартизации на основе использования ранее спроектированных, освоенных в производстве и стандартизированных изделий, типовых конструкторских и схемных решений;</w:t>
            </w:r>
          </w:p>
          <w:p w14:paraId="09E951E0" w14:textId="77777777" w:rsidR="00AD61D1" w:rsidRPr="00065B45" w:rsidRDefault="00AD61D1" w:rsidP="00970420">
            <w:pPr>
              <w:pStyle w:val="TableParagraph"/>
              <w:numPr>
                <w:ilvl w:val="0"/>
                <w:numId w:val="24"/>
              </w:numPr>
              <w:tabs>
                <w:tab w:val="left" w:pos="208"/>
              </w:tabs>
              <w:ind w:left="0" w:firstLine="0"/>
              <w:rPr>
                <w:rFonts w:asciiTheme="minorBidi" w:hAnsiTheme="minorBidi" w:cstheme="minorBidi"/>
                <w:sz w:val="20"/>
                <w:szCs w:val="20"/>
                <w:lang w:val="ru-RU"/>
              </w:rPr>
            </w:pPr>
            <w:r w:rsidRPr="00065B45">
              <w:rPr>
                <w:rFonts w:asciiTheme="minorBidi" w:hAnsiTheme="minorBidi" w:cstheme="minorBidi"/>
                <w:sz w:val="20"/>
                <w:szCs w:val="20"/>
                <w:lang w:val="ru-RU"/>
              </w:rPr>
              <w:t>правильности применения покупных и стандартизированных изделий и их документов, норм (типоразмеров, степеней точности, условных графических обозначений и др.), марок материалов, полуфабрикатов и т.п.;</w:t>
            </w:r>
          </w:p>
          <w:p w14:paraId="56F6C75B" w14:textId="77777777" w:rsidR="00AD61D1" w:rsidRPr="00065B45" w:rsidRDefault="00AD61D1" w:rsidP="00970420">
            <w:pPr>
              <w:pStyle w:val="TableParagraph"/>
              <w:numPr>
                <w:ilvl w:val="0"/>
                <w:numId w:val="24"/>
              </w:numPr>
              <w:tabs>
                <w:tab w:val="left" w:pos="205"/>
              </w:tabs>
              <w:ind w:left="0" w:firstLine="0"/>
              <w:rPr>
                <w:rFonts w:asciiTheme="minorBidi" w:hAnsiTheme="minorBidi" w:cstheme="minorBidi"/>
                <w:sz w:val="20"/>
                <w:szCs w:val="20"/>
                <w:lang w:val="ru-RU"/>
              </w:rPr>
            </w:pPr>
            <w:r w:rsidRPr="00065B45">
              <w:rPr>
                <w:rFonts w:asciiTheme="minorBidi" w:hAnsiTheme="minorBidi" w:cstheme="minorBidi"/>
                <w:sz w:val="20"/>
                <w:szCs w:val="20"/>
                <w:lang w:val="ru-RU"/>
              </w:rPr>
              <w:t>обеспечения (достижения) единообразия в оформлении, учете, хранении, изменении КД;</w:t>
            </w:r>
          </w:p>
          <w:p w14:paraId="544AC4C0" w14:textId="77777777" w:rsidR="00AD61D1" w:rsidRPr="00065B45" w:rsidRDefault="00AD61D1" w:rsidP="00970420">
            <w:pPr>
              <w:pStyle w:val="FORMATTEXT0"/>
              <w:rPr>
                <w:rFonts w:asciiTheme="minorBidi" w:hAnsiTheme="minorBidi" w:cstheme="minorBidi"/>
              </w:rPr>
            </w:pPr>
            <w:r w:rsidRPr="00065B45">
              <w:rPr>
                <w:rFonts w:asciiTheme="minorBidi" w:hAnsiTheme="minorBidi" w:cstheme="minorBidi"/>
              </w:rPr>
              <w:t>соблюдения нормативных требований при выпуске бумажных и электронных КД»</w:t>
            </w:r>
          </w:p>
          <w:p w14:paraId="536AD9A8" w14:textId="77777777" w:rsidR="00AD61D1" w:rsidRPr="00065B45" w:rsidRDefault="00AD61D1" w:rsidP="00970420">
            <w:pPr>
              <w:ind w:left="0" w:firstLine="0"/>
              <w:rPr>
                <w:rFonts w:ascii="Arial" w:hAnsi="Arial" w:cs="Arial"/>
                <w:color w:val="000000" w:themeColor="text1"/>
                <w:sz w:val="20"/>
                <w:szCs w:val="20"/>
              </w:rPr>
            </w:pPr>
            <w:r w:rsidRPr="00065B45">
              <w:rPr>
                <w:rFonts w:ascii="Arial" w:hAnsi="Arial" w:cs="Arial"/>
                <w:b/>
                <w:bCs/>
                <w:color w:val="000000" w:themeColor="text1"/>
                <w:sz w:val="20"/>
                <w:szCs w:val="20"/>
                <w:u w:val="single"/>
              </w:rPr>
              <w:t>Обоснование:</w:t>
            </w:r>
          </w:p>
          <w:p w14:paraId="452CEF0D" w14:textId="77777777" w:rsidR="00AD61D1" w:rsidRPr="00065B45" w:rsidRDefault="00AD61D1" w:rsidP="00970420">
            <w:pPr>
              <w:pStyle w:val="afd"/>
              <w:jc w:val="left"/>
              <w:rPr>
                <w:rFonts w:ascii="Arial" w:hAnsi="Arial" w:cs="Arial"/>
                <w:color w:val="000000" w:themeColor="text1"/>
                <w:sz w:val="20"/>
                <w:szCs w:val="20"/>
              </w:rPr>
            </w:pPr>
            <w:proofErr w:type="spellStart"/>
            <w:r w:rsidRPr="00065B45">
              <w:rPr>
                <w:rFonts w:asciiTheme="minorBidi" w:hAnsiTheme="minorBidi" w:cstheme="minorBidi"/>
                <w:sz w:val="20"/>
                <w:szCs w:val="20"/>
              </w:rPr>
              <w:t>Нормоконтролер</w:t>
            </w:r>
            <w:proofErr w:type="spellEnd"/>
            <w:r w:rsidRPr="00065B45">
              <w:rPr>
                <w:rFonts w:asciiTheme="minorBidi" w:hAnsiTheme="minorBidi" w:cstheme="minorBidi"/>
                <w:sz w:val="20"/>
                <w:szCs w:val="20"/>
              </w:rPr>
              <w:t xml:space="preserve"> не разрабатывает КД или изделие, он проверяет (ГОСТ 2.111-2013)</w:t>
            </w:r>
          </w:p>
        </w:tc>
        <w:tc>
          <w:tcPr>
            <w:tcW w:w="4111" w:type="dxa"/>
          </w:tcPr>
          <w:p w14:paraId="51B265BE"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67DBAA93" w14:textId="6A7A72D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других замечаний</w:t>
            </w:r>
          </w:p>
        </w:tc>
      </w:tr>
      <w:tr w:rsidR="00AD61D1" w14:paraId="39F2B06A" w14:textId="77777777" w:rsidTr="00AD61D1">
        <w:tc>
          <w:tcPr>
            <w:tcW w:w="510" w:type="dxa"/>
          </w:tcPr>
          <w:p w14:paraId="34F0F2D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0302E8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w:t>
            </w:r>
          </w:p>
        </w:tc>
        <w:tc>
          <w:tcPr>
            <w:tcW w:w="2410" w:type="dxa"/>
          </w:tcPr>
          <w:p w14:paraId="6374D890"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14A4F404" w14:textId="77777777" w:rsidR="00AD61D1" w:rsidRPr="00065B45" w:rsidRDefault="00AD61D1" w:rsidP="00970420">
            <w:pPr>
              <w:pStyle w:val="afd"/>
              <w:jc w:val="left"/>
              <w:rPr>
                <w:rFonts w:ascii="Arial" w:hAnsi="Arial" w:cs="Arial"/>
                <w:b/>
                <w:bCs/>
                <w:color w:val="000000" w:themeColor="text1"/>
                <w:sz w:val="20"/>
                <w:szCs w:val="20"/>
                <w:u w:val="single"/>
              </w:rPr>
            </w:pPr>
            <w:r w:rsidRPr="00065B45">
              <w:rPr>
                <w:rFonts w:ascii="Arial" w:hAnsi="Arial" w:cs="Arial"/>
                <w:b/>
                <w:bCs/>
                <w:color w:val="000000" w:themeColor="text1"/>
                <w:sz w:val="20"/>
                <w:szCs w:val="20"/>
                <w:u w:val="single"/>
              </w:rPr>
              <w:t>Замечание:</w:t>
            </w:r>
          </w:p>
          <w:p w14:paraId="1731FFEB" w14:textId="77777777" w:rsidR="00AD61D1" w:rsidRPr="00065B45" w:rsidRDefault="00AD61D1" w:rsidP="00970420">
            <w:pPr>
              <w:pStyle w:val="aff3"/>
              <w:tabs>
                <w:tab w:val="left" w:pos="655"/>
              </w:tabs>
              <w:ind w:left="0" w:firstLine="0"/>
              <w:rPr>
                <w:rFonts w:asciiTheme="minorBidi" w:hAnsiTheme="minorBidi" w:cstheme="minorBidi"/>
                <w:sz w:val="20"/>
                <w:szCs w:val="20"/>
                <w:u w:val="single"/>
              </w:rPr>
            </w:pPr>
            <w:r w:rsidRPr="00065B45">
              <w:rPr>
                <w:rFonts w:asciiTheme="minorBidi" w:hAnsiTheme="minorBidi" w:cstheme="minorBidi"/>
                <w:sz w:val="20"/>
                <w:szCs w:val="20"/>
              </w:rPr>
              <w:t>Изложить в новой редакции</w:t>
            </w:r>
          </w:p>
          <w:p w14:paraId="74339244" w14:textId="77777777" w:rsidR="00AD61D1" w:rsidRPr="00065B45" w:rsidRDefault="00AD61D1" w:rsidP="00970420">
            <w:pPr>
              <w:pStyle w:val="afd"/>
              <w:jc w:val="left"/>
              <w:rPr>
                <w:rFonts w:ascii="Arial" w:hAnsi="Arial" w:cs="Arial"/>
                <w:color w:val="000000" w:themeColor="text1"/>
                <w:sz w:val="20"/>
                <w:szCs w:val="20"/>
              </w:rPr>
            </w:pPr>
            <w:r w:rsidRPr="00065B45">
              <w:rPr>
                <w:rFonts w:ascii="Arial" w:hAnsi="Arial" w:cs="Arial"/>
                <w:b/>
                <w:bCs/>
                <w:color w:val="000000" w:themeColor="text1"/>
                <w:sz w:val="20"/>
                <w:szCs w:val="20"/>
                <w:u w:val="single"/>
              </w:rPr>
              <w:t>Предлагаемая редакция:</w:t>
            </w:r>
          </w:p>
          <w:p w14:paraId="797F27DF" w14:textId="77777777" w:rsidR="00AD61D1" w:rsidRPr="00065B45" w:rsidRDefault="00AD61D1" w:rsidP="00970420">
            <w:pPr>
              <w:ind w:left="0" w:firstLine="0"/>
              <w:rPr>
                <w:rFonts w:asciiTheme="minorBidi" w:hAnsiTheme="minorBidi" w:cstheme="minorBidi"/>
                <w:sz w:val="20"/>
                <w:szCs w:val="20"/>
              </w:rPr>
            </w:pPr>
            <w:r w:rsidRPr="00065B45">
              <w:rPr>
                <w:rFonts w:asciiTheme="minorBidi" w:hAnsiTheme="minorBidi" w:cstheme="minorBidi"/>
                <w:sz w:val="20"/>
                <w:szCs w:val="20"/>
              </w:rPr>
              <w:t xml:space="preserve">4.2 Основными задачами </w:t>
            </w:r>
            <w:proofErr w:type="spellStart"/>
            <w:r w:rsidRPr="00065B45">
              <w:rPr>
                <w:rFonts w:asciiTheme="minorBidi" w:hAnsiTheme="minorBidi" w:cstheme="minorBidi"/>
                <w:sz w:val="20"/>
                <w:szCs w:val="20"/>
              </w:rPr>
              <w:t>нормоконтроля</w:t>
            </w:r>
            <w:proofErr w:type="spellEnd"/>
            <w:r w:rsidRPr="00065B45">
              <w:rPr>
                <w:rFonts w:asciiTheme="minorBidi" w:hAnsiTheme="minorBidi" w:cstheme="minorBidi"/>
                <w:sz w:val="20"/>
                <w:szCs w:val="20"/>
              </w:rPr>
              <w:t xml:space="preserve"> являются:</w:t>
            </w:r>
          </w:p>
          <w:p w14:paraId="1E2988E1" w14:textId="77777777" w:rsidR="00AD61D1" w:rsidRPr="00065B45" w:rsidRDefault="00AD61D1" w:rsidP="00970420">
            <w:pPr>
              <w:ind w:left="0" w:firstLine="0"/>
              <w:rPr>
                <w:rFonts w:asciiTheme="minorBidi" w:hAnsiTheme="minorBidi" w:cstheme="minorBidi"/>
                <w:sz w:val="20"/>
                <w:szCs w:val="20"/>
              </w:rPr>
            </w:pPr>
            <w:r w:rsidRPr="00065B45">
              <w:rPr>
                <w:rFonts w:asciiTheme="minorBidi" w:hAnsiTheme="minorBidi" w:cstheme="minorBidi"/>
                <w:sz w:val="20"/>
                <w:szCs w:val="20"/>
              </w:rPr>
              <w:t>а) проверка соблюдения в конструкторской документации установленных в стандартах ЕСКД и в других применяемых ДС требований, правил и норм, регламентирующих разработку, оформление и выпуск конструкторской документации;</w:t>
            </w:r>
          </w:p>
          <w:p w14:paraId="3A74E4BF" w14:textId="77777777" w:rsidR="00AD61D1" w:rsidRPr="00065B45" w:rsidRDefault="00AD61D1" w:rsidP="00970420">
            <w:pPr>
              <w:ind w:left="0" w:firstLine="0"/>
              <w:rPr>
                <w:rFonts w:asciiTheme="minorBidi" w:hAnsiTheme="minorBidi" w:cstheme="minorBidi"/>
                <w:sz w:val="20"/>
                <w:szCs w:val="20"/>
              </w:rPr>
            </w:pPr>
            <w:r w:rsidRPr="00065B45">
              <w:rPr>
                <w:rFonts w:asciiTheme="minorBidi" w:hAnsiTheme="minorBidi" w:cstheme="minorBidi"/>
                <w:sz w:val="20"/>
                <w:szCs w:val="20"/>
              </w:rPr>
              <w:t xml:space="preserve">б) обеспечение </w:t>
            </w:r>
            <w:r w:rsidRPr="00065B45">
              <w:rPr>
                <w:rFonts w:asciiTheme="minorBidi" w:hAnsiTheme="minorBidi" w:cstheme="minorBidi"/>
                <w:sz w:val="20"/>
                <w:szCs w:val="20"/>
                <w:u w:val="single"/>
              </w:rPr>
              <w:t>соблюдения</w:t>
            </w:r>
            <w:r w:rsidRPr="00065B45">
              <w:rPr>
                <w:rFonts w:asciiTheme="minorBidi" w:hAnsiTheme="minorBidi" w:cstheme="minorBidi"/>
                <w:sz w:val="20"/>
                <w:szCs w:val="20"/>
              </w:rPr>
              <w:t xml:space="preserve"> единообразия в оформлении, изменении конструкторской документации;</w:t>
            </w:r>
          </w:p>
          <w:p w14:paraId="31785864" w14:textId="77777777" w:rsidR="00AD61D1" w:rsidRPr="00065B45" w:rsidRDefault="00AD61D1" w:rsidP="00970420">
            <w:pPr>
              <w:ind w:left="0" w:firstLine="0"/>
              <w:rPr>
                <w:rFonts w:asciiTheme="minorBidi" w:hAnsiTheme="minorBidi" w:cstheme="minorBidi"/>
                <w:sz w:val="20"/>
                <w:szCs w:val="20"/>
              </w:rPr>
            </w:pPr>
            <w:r w:rsidRPr="00065B45">
              <w:rPr>
                <w:rFonts w:asciiTheme="minorBidi" w:hAnsiTheme="minorBidi" w:cstheme="minorBidi"/>
                <w:sz w:val="20"/>
                <w:szCs w:val="20"/>
              </w:rPr>
              <w:t>в) оценка соответствия количественных показателей и качественных параметров стандартизации и унификации изделия требованиям, установленным в техническом задании на разработку изделия (при наличии);</w:t>
            </w:r>
          </w:p>
          <w:p w14:paraId="70E3C878" w14:textId="77777777" w:rsidR="00AD61D1" w:rsidRPr="00065B45" w:rsidRDefault="00AD61D1" w:rsidP="00970420">
            <w:pPr>
              <w:ind w:left="0" w:firstLine="0"/>
              <w:rPr>
                <w:rFonts w:asciiTheme="minorBidi" w:hAnsiTheme="minorBidi" w:cstheme="minorBidi"/>
                <w:sz w:val="20"/>
                <w:szCs w:val="20"/>
              </w:rPr>
            </w:pPr>
            <w:r w:rsidRPr="00065B45">
              <w:rPr>
                <w:rFonts w:asciiTheme="minorBidi" w:hAnsiTheme="minorBidi" w:cstheme="minorBidi"/>
                <w:sz w:val="20"/>
                <w:szCs w:val="20"/>
              </w:rPr>
              <w:t xml:space="preserve">г) проверка </w:t>
            </w:r>
            <w:r w:rsidRPr="00065B45">
              <w:rPr>
                <w:rFonts w:asciiTheme="minorBidi" w:hAnsiTheme="minorBidi" w:cstheme="minorBidi"/>
                <w:sz w:val="20"/>
                <w:szCs w:val="20"/>
                <w:u w:val="single"/>
              </w:rPr>
              <w:t xml:space="preserve">соответствия </w:t>
            </w:r>
            <w:r w:rsidRPr="00065B45">
              <w:rPr>
                <w:rFonts w:asciiTheme="minorBidi" w:hAnsiTheme="minorBidi" w:cstheme="minorBidi"/>
                <w:sz w:val="20"/>
                <w:szCs w:val="20"/>
              </w:rPr>
              <w:t xml:space="preserve">СЧ, материалов, сортаментов, полуфабрикатов, конструктивных элементов деталей и сборочных единиц </w:t>
            </w:r>
            <w:r w:rsidRPr="00065B45">
              <w:rPr>
                <w:rFonts w:asciiTheme="minorBidi" w:hAnsiTheme="minorBidi" w:cstheme="minorBidi"/>
                <w:sz w:val="20"/>
                <w:szCs w:val="20"/>
                <w:u w:val="single"/>
              </w:rPr>
              <w:t>действующим ограничительным перечням</w:t>
            </w:r>
            <w:r w:rsidRPr="00065B45">
              <w:rPr>
                <w:rFonts w:asciiTheme="minorBidi" w:hAnsiTheme="minorBidi" w:cstheme="minorBidi"/>
                <w:sz w:val="20"/>
                <w:szCs w:val="20"/>
              </w:rPr>
              <w:t>, а также обоснованности применения оригинальных СЧ в изделии;</w:t>
            </w:r>
          </w:p>
          <w:p w14:paraId="6D8EA31F" w14:textId="77777777" w:rsidR="00AD61D1" w:rsidRPr="00065B45" w:rsidRDefault="00AD61D1" w:rsidP="00970420">
            <w:pPr>
              <w:ind w:left="0" w:firstLine="0"/>
              <w:rPr>
                <w:rFonts w:asciiTheme="minorBidi" w:hAnsiTheme="minorBidi" w:cstheme="minorBidi"/>
                <w:sz w:val="20"/>
                <w:szCs w:val="20"/>
              </w:rPr>
            </w:pPr>
            <w:r w:rsidRPr="00065B45">
              <w:rPr>
                <w:rFonts w:asciiTheme="minorBidi" w:hAnsiTheme="minorBidi" w:cstheme="minorBidi"/>
                <w:sz w:val="20"/>
                <w:szCs w:val="20"/>
              </w:rPr>
              <w:t>д) проверка применения в конструкторской документации требований и положений действующих ДС, распространяющихся на данное изделие.</w:t>
            </w:r>
          </w:p>
          <w:p w14:paraId="1414BC19" w14:textId="77777777" w:rsidR="00AD61D1" w:rsidRPr="00065B45" w:rsidRDefault="00AD61D1" w:rsidP="00970420">
            <w:pPr>
              <w:pStyle w:val="afd"/>
              <w:jc w:val="left"/>
              <w:rPr>
                <w:rFonts w:ascii="Arial" w:hAnsi="Arial" w:cs="Arial"/>
                <w:color w:val="000000" w:themeColor="text1"/>
                <w:sz w:val="20"/>
                <w:szCs w:val="20"/>
              </w:rPr>
            </w:pPr>
            <w:r w:rsidRPr="00065B45">
              <w:rPr>
                <w:rFonts w:asciiTheme="minorBidi" w:hAnsiTheme="minorBidi" w:cstheme="minorBidi"/>
                <w:sz w:val="20"/>
                <w:szCs w:val="20"/>
              </w:rPr>
              <w:lastRenderedPageBreak/>
              <w:t>е) подготовка информации для анализа выявленных проблем и последующей разработки мероприятий по повышению качества конструкторской документации, единообразия в управлении документацией, уровня унификации и стандартизации изделия.</w:t>
            </w:r>
          </w:p>
        </w:tc>
        <w:tc>
          <w:tcPr>
            <w:tcW w:w="4111" w:type="dxa"/>
          </w:tcPr>
          <w:p w14:paraId="5A96B78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7A80CAD8" w14:textId="630AD38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других замечаний</w:t>
            </w:r>
          </w:p>
        </w:tc>
      </w:tr>
      <w:tr w:rsidR="00AD61D1" w14:paraId="63AF25E4" w14:textId="77777777" w:rsidTr="00AD61D1">
        <w:tc>
          <w:tcPr>
            <w:tcW w:w="510" w:type="dxa"/>
          </w:tcPr>
          <w:p w14:paraId="2E66945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D1236BE"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4.2</w:t>
            </w:r>
          </w:p>
        </w:tc>
        <w:tc>
          <w:tcPr>
            <w:tcW w:w="2410" w:type="dxa"/>
          </w:tcPr>
          <w:p w14:paraId="0ECAE075"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18119C4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6A53D56" w14:textId="77777777" w:rsidR="00AD61D1" w:rsidRDefault="00AD61D1" w:rsidP="00970420">
            <w:pPr>
              <w:ind w:left="0" w:firstLine="0"/>
              <w:rPr>
                <w:rFonts w:ascii="Arial" w:hAnsi="Arial" w:cs="Arial"/>
                <w:bCs/>
                <w:sz w:val="20"/>
                <w:szCs w:val="20"/>
              </w:rPr>
            </w:pPr>
            <w:r>
              <w:rPr>
                <w:rFonts w:ascii="Arial" w:hAnsi="Arial" w:cs="Arial"/>
                <w:sz w:val="20"/>
                <w:szCs w:val="20"/>
              </w:rPr>
              <w:t>Исключить перечисление а), б), в)</w:t>
            </w:r>
          </w:p>
          <w:p w14:paraId="3C2EFB83"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7173A063"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sz w:val="20"/>
                <w:szCs w:val="20"/>
              </w:rPr>
              <w:t xml:space="preserve">Единая задача </w:t>
            </w:r>
            <w:proofErr w:type="spellStart"/>
            <w:r>
              <w:rPr>
                <w:rFonts w:ascii="Arial" w:hAnsi="Arial" w:cs="Arial"/>
                <w:sz w:val="20"/>
                <w:szCs w:val="20"/>
              </w:rPr>
              <w:t>нормоконтроля</w:t>
            </w:r>
            <w:proofErr w:type="spellEnd"/>
          </w:p>
        </w:tc>
        <w:tc>
          <w:tcPr>
            <w:tcW w:w="4111" w:type="dxa"/>
          </w:tcPr>
          <w:p w14:paraId="7BDCE0F6" w14:textId="56E78DC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09FBAF7" w14:textId="77777777" w:rsidTr="00AD61D1">
        <w:tc>
          <w:tcPr>
            <w:tcW w:w="510" w:type="dxa"/>
          </w:tcPr>
          <w:p w14:paraId="514D84A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41CE945"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4.2</w:t>
            </w:r>
          </w:p>
        </w:tc>
        <w:tc>
          <w:tcPr>
            <w:tcW w:w="2410" w:type="dxa"/>
          </w:tcPr>
          <w:p w14:paraId="042DC87F"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6B716E1A" w14:textId="77777777" w:rsidR="00AD61D1" w:rsidRPr="00A927FB" w:rsidRDefault="00AD61D1" w:rsidP="00970420">
            <w:pPr>
              <w:ind w:left="0" w:firstLine="0"/>
              <w:rPr>
                <w:rFonts w:ascii="Arial" w:hAnsi="Arial" w:cs="Arial"/>
                <w:b/>
                <w:bCs/>
                <w:color w:val="000000" w:themeColor="text1"/>
                <w:sz w:val="20"/>
                <w:szCs w:val="20"/>
                <w:u w:val="single"/>
              </w:rPr>
            </w:pPr>
            <w:r w:rsidRPr="00A927FB">
              <w:rPr>
                <w:rFonts w:ascii="Arial" w:hAnsi="Arial" w:cs="Arial"/>
                <w:b/>
                <w:bCs/>
                <w:color w:val="000000" w:themeColor="text1"/>
                <w:sz w:val="20"/>
                <w:szCs w:val="20"/>
                <w:u w:val="single"/>
              </w:rPr>
              <w:t>Замечание:</w:t>
            </w:r>
          </w:p>
          <w:p w14:paraId="7999BD99" w14:textId="77777777" w:rsidR="00AD61D1" w:rsidRPr="00A927FB" w:rsidRDefault="00AD61D1" w:rsidP="00970420">
            <w:pPr>
              <w:ind w:left="0" w:firstLine="0"/>
              <w:rPr>
                <w:rFonts w:asciiTheme="minorBidi" w:hAnsiTheme="minorBidi" w:cstheme="minorBidi"/>
                <w:color w:val="000000"/>
                <w:sz w:val="20"/>
                <w:szCs w:val="20"/>
              </w:rPr>
            </w:pPr>
            <w:r w:rsidRPr="00A927FB">
              <w:rPr>
                <w:rFonts w:asciiTheme="minorBidi" w:hAnsiTheme="minorBidi" w:cstheme="minorBidi"/>
                <w:color w:val="000000"/>
                <w:sz w:val="20"/>
                <w:szCs w:val="20"/>
              </w:rPr>
              <w:t xml:space="preserve">б) в части разработки изделия: </w:t>
            </w:r>
          </w:p>
          <w:p w14:paraId="1A0B94FD" w14:textId="77777777" w:rsidR="00AD61D1" w:rsidRPr="00A927FB" w:rsidRDefault="00AD61D1" w:rsidP="00970420">
            <w:pPr>
              <w:ind w:left="0" w:firstLine="0"/>
              <w:rPr>
                <w:rFonts w:asciiTheme="minorBidi" w:hAnsiTheme="minorBidi" w:cstheme="minorBidi"/>
                <w:color w:val="000000"/>
                <w:sz w:val="20"/>
                <w:szCs w:val="20"/>
              </w:rPr>
            </w:pPr>
            <w:r w:rsidRPr="00A927FB">
              <w:rPr>
                <w:rFonts w:asciiTheme="minorBidi" w:hAnsiTheme="minorBidi" w:cstheme="minorBidi"/>
                <w:color w:val="000000"/>
                <w:sz w:val="20"/>
                <w:szCs w:val="20"/>
              </w:rPr>
              <w:t>1) оценка соответствия количественных показателей и качественных параметров стандартизации и унификации изделия требованиям, установленным в техническом задании на разработку изделия (при наличии);</w:t>
            </w:r>
          </w:p>
          <w:p w14:paraId="495F71DF" w14:textId="77777777" w:rsidR="00AD61D1" w:rsidRPr="00A927FB" w:rsidRDefault="00AD61D1" w:rsidP="00970420">
            <w:pPr>
              <w:pStyle w:val="afd"/>
              <w:jc w:val="left"/>
              <w:rPr>
                <w:rFonts w:ascii="Arial" w:hAnsi="Arial" w:cs="Arial"/>
                <w:color w:val="000000" w:themeColor="text1"/>
                <w:sz w:val="20"/>
                <w:szCs w:val="20"/>
              </w:rPr>
            </w:pPr>
            <w:r w:rsidRPr="00A927FB">
              <w:rPr>
                <w:rFonts w:ascii="Arial" w:hAnsi="Arial" w:cs="Arial"/>
                <w:b/>
                <w:bCs/>
                <w:color w:val="000000" w:themeColor="text1"/>
                <w:sz w:val="20"/>
                <w:szCs w:val="20"/>
                <w:u w:val="single"/>
              </w:rPr>
              <w:t>Предлагаемая редакция:</w:t>
            </w:r>
          </w:p>
          <w:p w14:paraId="6DA0482F"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t xml:space="preserve">Предлагается исключить перечисление 1) из основных задач </w:t>
            </w:r>
            <w:proofErr w:type="spellStart"/>
            <w:r w:rsidRPr="00A927FB">
              <w:rPr>
                <w:rFonts w:asciiTheme="minorBidi" w:hAnsiTheme="minorBidi" w:cstheme="minorBidi"/>
                <w:sz w:val="20"/>
                <w:szCs w:val="20"/>
              </w:rPr>
              <w:t>нормоконтроля</w:t>
            </w:r>
            <w:proofErr w:type="spellEnd"/>
          </w:p>
          <w:p w14:paraId="38FE1A8D"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b/>
                <w:bCs/>
                <w:color w:val="000000" w:themeColor="text1"/>
                <w:sz w:val="20"/>
                <w:szCs w:val="20"/>
                <w:u w:val="single"/>
              </w:rPr>
              <w:t>Обоснование:</w:t>
            </w:r>
          </w:p>
          <w:p w14:paraId="074D6739" w14:textId="77777777" w:rsidR="00AD61D1" w:rsidRPr="00A927FB" w:rsidRDefault="00AD61D1" w:rsidP="00970420">
            <w:pPr>
              <w:ind w:left="0" w:firstLine="0"/>
              <w:rPr>
                <w:rFonts w:asciiTheme="minorBidi" w:hAnsiTheme="minorBidi" w:cstheme="minorBidi"/>
                <w:sz w:val="20"/>
                <w:szCs w:val="20"/>
              </w:rPr>
            </w:pPr>
            <w:r w:rsidRPr="00A927FB">
              <w:rPr>
                <w:rFonts w:asciiTheme="minorBidi" w:hAnsiTheme="minorBidi" w:cstheme="minorBidi"/>
                <w:sz w:val="20"/>
                <w:szCs w:val="20"/>
              </w:rPr>
              <w:t xml:space="preserve">Показатели параметров стандартизации возможно оценить после проведения </w:t>
            </w:r>
            <w:proofErr w:type="spellStart"/>
            <w:r w:rsidRPr="00A927FB">
              <w:rPr>
                <w:rFonts w:asciiTheme="minorBidi" w:hAnsiTheme="minorBidi" w:cstheme="minorBidi"/>
                <w:sz w:val="20"/>
                <w:szCs w:val="20"/>
              </w:rPr>
              <w:t>нормоконтроля</w:t>
            </w:r>
            <w:proofErr w:type="spellEnd"/>
            <w:r w:rsidRPr="00A927FB">
              <w:rPr>
                <w:rFonts w:asciiTheme="minorBidi" w:hAnsiTheme="minorBidi" w:cstheme="minorBidi"/>
                <w:sz w:val="20"/>
                <w:szCs w:val="20"/>
              </w:rPr>
              <w:t xml:space="preserve"> по завершению стадии «Разработка КД».</w:t>
            </w:r>
          </w:p>
        </w:tc>
        <w:tc>
          <w:tcPr>
            <w:tcW w:w="4111" w:type="dxa"/>
          </w:tcPr>
          <w:p w14:paraId="3F7D9A92" w14:textId="0C36B80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B38E225" w14:textId="77777777" w:rsidTr="00AD61D1">
        <w:tc>
          <w:tcPr>
            <w:tcW w:w="510" w:type="dxa"/>
          </w:tcPr>
          <w:p w14:paraId="1AD46D1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DD94A1E"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4.2</w:t>
            </w:r>
          </w:p>
        </w:tc>
        <w:tc>
          <w:tcPr>
            <w:tcW w:w="2410" w:type="dxa"/>
          </w:tcPr>
          <w:p w14:paraId="33FD22C3"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112B5FB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803D742" w14:textId="77777777" w:rsidR="00AD61D1" w:rsidRDefault="00AD61D1" w:rsidP="00970420">
            <w:pPr>
              <w:ind w:left="0" w:firstLine="0"/>
              <w:rPr>
                <w:rFonts w:asciiTheme="minorBidi" w:hAnsiTheme="minorBidi" w:cstheme="minorBidi"/>
                <w:color w:val="000000"/>
                <w:sz w:val="20"/>
                <w:szCs w:val="20"/>
              </w:rPr>
            </w:pPr>
            <w:r>
              <w:rPr>
                <w:rFonts w:asciiTheme="minorBidi" w:hAnsiTheme="minorBidi" w:cstheme="minorBidi"/>
                <w:color w:val="000000"/>
                <w:sz w:val="20"/>
                <w:szCs w:val="20"/>
              </w:rPr>
              <w:t>…</w:t>
            </w:r>
          </w:p>
          <w:p w14:paraId="5665C868" w14:textId="77777777" w:rsidR="00AD61D1" w:rsidRDefault="00AD61D1" w:rsidP="00970420">
            <w:pPr>
              <w:ind w:left="0" w:firstLine="0"/>
              <w:rPr>
                <w:rFonts w:asciiTheme="minorBidi" w:hAnsiTheme="minorBidi" w:cstheme="minorBidi"/>
                <w:color w:val="000000"/>
                <w:sz w:val="20"/>
                <w:szCs w:val="20"/>
              </w:rPr>
            </w:pPr>
            <w:r>
              <w:rPr>
                <w:rFonts w:asciiTheme="minorBidi" w:hAnsiTheme="minorBidi" w:cstheme="minorBidi"/>
                <w:color w:val="000000"/>
                <w:sz w:val="20"/>
                <w:szCs w:val="20"/>
              </w:rPr>
              <w:t xml:space="preserve">2) обеспечение единообразия в оформлении, учете, хранении, изменении конструкторской документации; </w:t>
            </w:r>
          </w:p>
          <w:p w14:paraId="19C617EC" w14:textId="77777777" w:rsidR="00AD61D1" w:rsidRDefault="00AD61D1" w:rsidP="00970420">
            <w:pPr>
              <w:ind w:left="0" w:firstLine="0"/>
              <w:rPr>
                <w:rFonts w:asciiTheme="minorBidi" w:hAnsiTheme="minorBidi" w:cstheme="minorBidi"/>
                <w:color w:val="000000"/>
                <w:sz w:val="20"/>
                <w:szCs w:val="20"/>
              </w:rPr>
            </w:pPr>
            <w:r>
              <w:rPr>
                <w:rFonts w:asciiTheme="minorBidi" w:hAnsiTheme="minorBidi" w:cstheme="minorBidi"/>
                <w:color w:val="000000"/>
                <w:sz w:val="20"/>
                <w:szCs w:val="20"/>
              </w:rPr>
              <w:t xml:space="preserve">б) в части разработки изделия: </w:t>
            </w:r>
          </w:p>
          <w:p w14:paraId="5F907FE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color w:val="000000"/>
                <w:sz w:val="20"/>
                <w:szCs w:val="20"/>
              </w:rPr>
              <w:t>1) оценка соответствия количественных показателей и качественных параметров стандартизации и унификации изделия требованиям, установленным в техническом задании на разработку изделия (при наличии);</w:t>
            </w:r>
          </w:p>
          <w:p w14:paraId="45882347"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12BE2A85"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Что подразумевается под качественным параметром стандартизации? </w:t>
            </w:r>
          </w:p>
          <w:p w14:paraId="2471EDFC"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41C3A2D4"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Привести пояснения по тексту или дать определение.</w:t>
            </w:r>
          </w:p>
        </w:tc>
        <w:tc>
          <w:tcPr>
            <w:tcW w:w="4111" w:type="dxa"/>
          </w:tcPr>
          <w:p w14:paraId="01514441"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94A8765" w14:textId="5B7EC87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Доработано по другим замечаниям</w:t>
            </w:r>
          </w:p>
        </w:tc>
      </w:tr>
      <w:tr w:rsidR="00AD61D1" w14:paraId="347753EA" w14:textId="77777777" w:rsidTr="00AD61D1">
        <w:tc>
          <w:tcPr>
            <w:tcW w:w="510" w:type="dxa"/>
          </w:tcPr>
          <w:p w14:paraId="20485E9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3844C13"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4.2</w:t>
            </w:r>
          </w:p>
        </w:tc>
        <w:tc>
          <w:tcPr>
            <w:tcW w:w="2410" w:type="dxa"/>
          </w:tcPr>
          <w:p w14:paraId="45675F9A" w14:textId="77777777" w:rsidR="00AD61D1" w:rsidRDefault="00AD61D1" w:rsidP="00970420">
            <w:pPr>
              <w:pStyle w:val="afd"/>
              <w:rPr>
                <w:rFonts w:ascii="Arial" w:hAnsi="Arial" w:cs="Arial"/>
                <w:sz w:val="20"/>
                <w:szCs w:val="20"/>
              </w:rPr>
            </w:pPr>
            <w:r>
              <w:rPr>
                <w:rFonts w:ascii="Arial" w:hAnsi="Arial" w:cs="Arial"/>
                <w:sz w:val="20"/>
                <w:szCs w:val="20"/>
              </w:rPr>
              <w:t>ФГУП «ВНИИ «Центр», б/н</w:t>
            </w:r>
          </w:p>
        </w:tc>
        <w:tc>
          <w:tcPr>
            <w:tcW w:w="6832" w:type="dxa"/>
          </w:tcPr>
          <w:p w14:paraId="29CB6399"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AB8B773"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Разделение задач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на части нелогично и не имеет оснований по следующим причинам. Нормоконтроль осуществляется не до начала или в процессе разработки КД, а самой КД. Все </w:t>
            </w:r>
            <w:r>
              <w:rPr>
                <w:rFonts w:asciiTheme="minorBidi" w:hAnsiTheme="minorBidi" w:cstheme="minorBidi"/>
                <w:sz w:val="20"/>
                <w:szCs w:val="20"/>
              </w:rPr>
              <w:lastRenderedPageBreak/>
              <w:t xml:space="preserve">перечисленные задачи, условно разделенные разработчиком на части (часть разработки КД и часть разработки изделия) относятся исключительно к КД. Все данные в части разработки изделия содержатся в КД. </w:t>
            </w:r>
          </w:p>
        </w:tc>
        <w:tc>
          <w:tcPr>
            <w:tcW w:w="4111" w:type="dxa"/>
          </w:tcPr>
          <w:p w14:paraId="1B62B2F0" w14:textId="32D9839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46A6B1F0" w14:textId="77777777" w:rsidTr="00AD61D1">
        <w:tc>
          <w:tcPr>
            <w:tcW w:w="510" w:type="dxa"/>
          </w:tcPr>
          <w:p w14:paraId="60DB10B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5C990E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4.2, 4.3, 4.6, 5.1, таблица 1 (пункт 1 перечисление а)), пункты 6.1, 6.5, </w:t>
            </w:r>
            <w:r>
              <w:rPr>
                <w:rFonts w:asciiTheme="minorBidi" w:hAnsiTheme="minorBidi"/>
                <w:sz w:val="20"/>
                <w:szCs w:val="20"/>
              </w:rPr>
              <w:t xml:space="preserve">7.1 </w:t>
            </w:r>
            <w:r>
              <w:rPr>
                <w:rFonts w:asciiTheme="minorBidi" w:hAnsiTheme="minorBidi"/>
                <w:spacing w:val="30"/>
                <w:sz w:val="20"/>
                <w:szCs w:val="20"/>
              </w:rPr>
              <w:t xml:space="preserve"> </w:t>
            </w:r>
            <w:r>
              <w:rPr>
                <w:rFonts w:asciiTheme="minorBidi" w:hAnsiTheme="minorBidi"/>
                <w:spacing w:val="-1"/>
                <w:sz w:val="20"/>
                <w:szCs w:val="20"/>
              </w:rPr>
              <w:t>(перечисление</w:t>
            </w:r>
            <w:r>
              <w:rPr>
                <w:rFonts w:asciiTheme="minorBidi" w:hAnsiTheme="minorBidi"/>
                <w:sz w:val="20"/>
                <w:szCs w:val="20"/>
              </w:rPr>
              <w:t xml:space="preserve"> г))</w:t>
            </w:r>
          </w:p>
        </w:tc>
        <w:tc>
          <w:tcPr>
            <w:tcW w:w="2410" w:type="dxa"/>
          </w:tcPr>
          <w:p w14:paraId="10C869CD"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738F9152"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5C6EB4D"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конструкторская документация</w:t>
            </w:r>
          </w:p>
          <w:p w14:paraId="1B3DD433"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E02593B"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КД</w:t>
            </w:r>
          </w:p>
          <w:p w14:paraId="2B2608D2"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6D2D38B4"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Сокращение «КД» приведено в пункте 3.2 проекта ГОСТ.</w:t>
            </w:r>
          </w:p>
        </w:tc>
        <w:tc>
          <w:tcPr>
            <w:tcW w:w="4111" w:type="dxa"/>
          </w:tcPr>
          <w:p w14:paraId="7AE5381D" w14:textId="7A7C17F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5D8D6DF" w14:textId="77777777" w:rsidTr="00AD61D1">
        <w:tc>
          <w:tcPr>
            <w:tcW w:w="510" w:type="dxa"/>
          </w:tcPr>
          <w:p w14:paraId="0405125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C54C46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а)</w:t>
            </w:r>
          </w:p>
        </w:tc>
        <w:tc>
          <w:tcPr>
            <w:tcW w:w="2410" w:type="dxa"/>
          </w:tcPr>
          <w:p w14:paraId="7B006A1A"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Иван Михайлович Синёв (АО НПП «Респиратор»), б/н, ivan-sinyov@ya.ru</w:t>
            </w:r>
          </w:p>
        </w:tc>
        <w:tc>
          <w:tcPr>
            <w:tcW w:w="6832" w:type="dxa"/>
          </w:tcPr>
          <w:p w14:paraId="59F365D9"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69972027"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в конце п.1) нужно поставить двоеточие вместо запятой</w:t>
            </w:r>
          </w:p>
        </w:tc>
        <w:tc>
          <w:tcPr>
            <w:tcW w:w="4111" w:type="dxa"/>
          </w:tcPr>
          <w:p w14:paraId="65B96EB4" w14:textId="2A3EA8E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BF4B1BC" w14:textId="77777777" w:rsidTr="00AD61D1">
        <w:tc>
          <w:tcPr>
            <w:tcW w:w="510" w:type="dxa"/>
          </w:tcPr>
          <w:p w14:paraId="3AB7D69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88146A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а)</w:t>
            </w:r>
          </w:p>
        </w:tc>
        <w:tc>
          <w:tcPr>
            <w:tcW w:w="2410" w:type="dxa"/>
          </w:tcPr>
          <w:p w14:paraId="32807206"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«НПО «Электромашина», № 43-18/1672 от 06.02.2024 г.</w:t>
            </w:r>
          </w:p>
        </w:tc>
        <w:tc>
          <w:tcPr>
            <w:tcW w:w="6832" w:type="dxa"/>
          </w:tcPr>
          <w:p w14:paraId="04A3259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1E63B1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а) в части разработки конструкторской документации:</w:t>
            </w:r>
          </w:p>
          <w:p w14:paraId="7876D43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1) проверка соблюдения в конструкторской документации … и выпуск конструкторской документации,</w:t>
            </w:r>
          </w:p>
          <w:p w14:paraId="01B979B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2) … хранении, изменении конструкторской документации;</w:t>
            </w:r>
          </w:p>
          <w:p w14:paraId="43801403"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38C947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а) в части разработки КД:</w:t>
            </w:r>
          </w:p>
          <w:p w14:paraId="6327FD0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1) проверка соблюдения в КД … и выпуск КД;</w:t>
            </w:r>
          </w:p>
          <w:p w14:paraId="1023F6E7"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2) … хранении, изменении КД;</w:t>
            </w:r>
          </w:p>
          <w:p w14:paraId="4EC3B636"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45321B98"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перечне сокращений уже есть КД, далее по тексту должно использоваться только сокращение. ГОСТ 1.5-2001, п. 4.12.2, 4.12.3</w:t>
            </w:r>
          </w:p>
          <w:p w14:paraId="2E59783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После перечислений ставится точка с запятой, ГОСТ 1.5-2001, п. 4.4.5, пример</w:t>
            </w:r>
          </w:p>
        </w:tc>
        <w:tc>
          <w:tcPr>
            <w:tcW w:w="4111" w:type="dxa"/>
          </w:tcPr>
          <w:p w14:paraId="39661306" w14:textId="40E18C6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8CD1A23" w14:textId="77777777" w:rsidTr="00AD61D1">
        <w:tc>
          <w:tcPr>
            <w:tcW w:w="510" w:type="dxa"/>
          </w:tcPr>
          <w:p w14:paraId="155349F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13033B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а)</w:t>
            </w:r>
          </w:p>
        </w:tc>
        <w:tc>
          <w:tcPr>
            <w:tcW w:w="2410" w:type="dxa"/>
          </w:tcPr>
          <w:p w14:paraId="713BFA8B"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2507A042"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309BBDE6" w14:textId="77777777" w:rsidR="00AD61D1" w:rsidRDefault="00AD61D1" w:rsidP="00970420">
            <w:pPr>
              <w:pStyle w:val="24"/>
              <w:tabs>
                <w:tab w:val="left" w:pos="678"/>
              </w:tabs>
              <w:spacing w:line="240" w:lineRule="auto"/>
              <w:ind w:firstLine="0"/>
              <w:rPr>
                <w:rFonts w:asciiTheme="minorBidi" w:hAnsiTheme="minorBidi" w:cstheme="minorBidi"/>
                <w:lang w:bidi="ru-RU"/>
              </w:rPr>
            </w:pPr>
            <w:r>
              <w:rPr>
                <w:rFonts w:asciiTheme="minorBidi" w:hAnsiTheme="minorBidi" w:cstheme="minorBidi"/>
                <w:lang w:bidi="ru-RU"/>
              </w:rPr>
              <w:t>Перечисление а)</w:t>
            </w:r>
          </w:p>
          <w:p w14:paraId="61D0E3B0" w14:textId="77777777" w:rsidR="00AD61D1" w:rsidRDefault="00AD61D1" w:rsidP="00970420">
            <w:pPr>
              <w:pStyle w:val="24"/>
              <w:tabs>
                <w:tab w:val="left" w:pos="678"/>
              </w:tabs>
              <w:spacing w:line="240" w:lineRule="auto"/>
              <w:ind w:firstLine="0"/>
              <w:rPr>
                <w:rFonts w:asciiTheme="minorBidi" w:hAnsiTheme="minorBidi" w:cstheme="minorBidi"/>
                <w:lang w:bidi="ru-RU"/>
              </w:rPr>
            </w:pPr>
            <w:r>
              <w:rPr>
                <w:rFonts w:asciiTheme="minorBidi" w:hAnsiTheme="minorBidi" w:cstheme="minorBidi"/>
                <w:lang w:bidi="ru-RU"/>
              </w:rPr>
              <w:t>первое перечисление изложить в редакции</w:t>
            </w:r>
          </w:p>
          <w:p w14:paraId="25BBCD8D" w14:textId="77777777" w:rsidR="00AD61D1" w:rsidRDefault="00AD61D1" w:rsidP="00970420">
            <w:pPr>
              <w:pStyle w:val="24"/>
              <w:tabs>
                <w:tab w:val="left" w:pos="678"/>
              </w:tabs>
              <w:spacing w:line="240" w:lineRule="auto"/>
              <w:ind w:firstLine="0"/>
              <w:rPr>
                <w:rFonts w:asciiTheme="minorBidi" w:hAnsiTheme="minorBidi" w:cstheme="minorBidi"/>
                <w:lang w:bidi="ru-RU"/>
              </w:rPr>
            </w:pPr>
            <w:r>
              <w:rPr>
                <w:rFonts w:asciiTheme="minorBidi" w:hAnsiTheme="minorBidi" w:cstheme="minorBidi"/>
                <w:lang w:bidi="ru-RU"/>
              </w:rPr>
              <w:t>«а) в части конструкторской документации:»</w:t>
            </w:r>
          </w:p>
        </w:tc>
        <w:tc>
          <w:tcPr>
            <w:tcW w:w="4111" w:type="dxa"/>
          </w:tcPr>
          <w:p w14:paraId="7C9E25B3"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0C9624E" w14:textId="5A194B4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Доработано по другим замечаниям</w:t>
            </w:r>
          </w:p>
        </w:tc>
      </w:tr>
      <w:tr w:rsidR="00AD61D1" w14:paraId="039933D2" w14:textId="77777777" w:rsidTr="00AD61D1">
        <w:tc>
          <w:tcPr>
            <w:tcW w:w="510" w:type="dxa"/>
          </w:tcPr>
          <w:p w14:paraId="2F70755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9971D4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а) 1</w:t>
            </w:r>
          </w:p>
        </w:tc>
        <w:tc>
          <w:tcPr>
            <w:tcW w:w="2410" w:type="dxa"/>
          </w:tcPr>
          <w:p w14:paraId="654C36FD" w14:textId="77777777" w:rsidR="00AD61D1" w:rsidRDefault="00AD61D1" w:rsidP="00970420">
            <w:pPr>
              <w:pStyle w:val="afd"/>
              <w:rPr>
                <w:rFonts w:ascii="Arial" w:hAnsi="Arial" w:cs="Arial"/>
                <w:sz w:val="20"/>
                <w:szCs w:val="20"/>
              </w:rPr>
            </w:pPr>
            <w:r>
              <w:rPr>
                <w:rFonts w:asciiTheme="minorBidi" w:hAnsiTheme="minorBidi" w:cstheme="minorBidi"/>
                <w:sz w:val="20"/>
                <w:szCs w:val="20"/>
              </w:rPr>
              <w:t>ФГБУ «16 ЦНИИИ МО РФ», б/н</w:t>
            </w:r>
          </w:p>
        </w:tc>
        <w:tc>
          <w:tcPr>
            <w:tcW w:w="6832" w:type="dxa"/>
          </w:tcPr>
          <w:p w14:paraId="37E6793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FC48BF2"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color w:val="000000" w:themeColor="text1"/>
                <w:sz w:val="20"/>
                <w:szCs w:val="20"/>
              </w:rPr>
              <w:t>В п. 1) после слова «документацию» вместо запятой поставить точку с запятой</w:t>
            </w:r>
          </w:p>
        </w:tc>
        <w:tc>
          <w:tcPr>
            <w:tcW w:w="4111" w:type="dxa"/>
          </w:tcPr>
          <w:p w14:paraId="17699107"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2398467" w14:textId="47ED6FC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Доработано по другим замечаниям</w:t>
            </w:r>
          </w:p>
        </w:tc>
      </w:tr>
      <w:tr w:rsidR="00AD61D1" w14:paraId="44A54B8A" w14:textId="77777777" w:rsidTr="00AD61D1">
        <w:tc>
          <w:tcPr>
            <w:tcW w:w="510" w:type="dxa"/>
          </w:tcPr>
          <w:p w14:paraId="2765AEF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5DD845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а) 1</w:t>
            </w:r>
          </w:p>
        </w:tc>
        <w:tc>
          <w:tcPr>
            <w:tcW w:w="2410" w:type="dxa"/>
          </w:tcPr>
          <w:p w14:paraId="6E2ADF16"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w:t>
            </w:r>
            <w:r>
              <w:rPr>
                <w:rFonts w:ascii="Arial" w:hAnsi="Arial" w:cs="Arial"/>
                <w:color w:val="000000" w:themeColor="text1"/>
                <w:sz w:val="20"/>
                <w:szCs w:val="20"/>
              </w:rPr>
              <w:lastRenderedPageBreak/>
              <w:t>226/24 от 04.03.2024 г.</w:t>
            </w:r>
          </w:p>
        </w:tc>
        <w:tc>
          <w:tcPr>
            <w:tcW w:w="6832" w:type="dxa"/>
          </w:tcPr>
          <w:p w14:paraId="7DBD4BE5"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lastRenderedPageBreak/>
              <w:t>Предлагаемая редакция:</w:t>
            </w:r>
          </w:p>
          <w:p w14:paraId="62158899"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 xml:space="preserve"> «…и выпуск конструкторской документации;»</w:t>
            </w:r>
          </w:p>
          <w:p w14:paraId="6F2651E3"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2C20586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Опечатка.</w:t>
            </w:r>
          </w:p>
          <w:p w14:paraId="6FECCA8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Точка с запятой вместо точки</w:t>
            </w:r>
          </w:p>
        </w:tc>
        <w:tc>
          <w:tcPr>
            <w:tcW w:w="4111" w:type="dxa"/>
          </w:tcPr>
          <w:p w14:paraId="7AE685B3"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6A2265B9" w14:textId="78A424C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Доработано по другим замечаниям</w:t>
            </w:r>
          </w:p>
        </w:tc>
      </w:tr>
      <w:tr w:rsidR="00AD61D1" w14:paraId="2BDA73C1" w14:textId="77777777" w:rsidTr="00AD61D1">
        <w:tc>
          <w:tcPr>
            <w:tcW w:w="510" w:type="dxa"/>
          </w:tcPr>
          <w:p w14:paraId="144FC51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A44441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а) 1</w:t>
            </w:r>
          </w:p>
        </w:tc>
        <w:tc>
          <w:tcPr>
            <w:tcW w:w="2410" w:type="dxa"/>
          </w:tcPr>
          <w:p w14:paraId="67F5D164"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5C6EE6C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5977CDD"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color w:val="000000"/>
                <w:sz w:val="20"/>
                <w:szCs w:val="20"/>
              </w:rPr>
              <w:t>В конце перечисления вместо запятой должна быть точка с запятой</w:t>
            </w:r>
          </w:p>
        </w:tc>
        <w:tc>
          <w:tcPr>
            <w:tcW w:w="4111" w:type="dxa"/>
          </w:tcPr>
          <w:p w14:paraId="4C22DC59"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F9E02B3" w14:textId="706C333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Доработано по другим замечаниям</w:t>
            </w:r>
          </w:p>
        </w:tc>
      </w:tr>
      <w:tr w:rsidR="00AD61D1" w14:paraId="3F29365F" w14:textId="77777777" w:rsidTr="00AD61D1">
        <w:tc>
          <w:tcPr>
            <w:tcW w:w="510" w:type="dxa"/>
          </w:tcPr>
          <w:p w14:paraId="76978E1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A0E90E3" w14:textId="77777777" w:rsidR="00AD61D1" w:rsidRPr="00065B45" w:rsidRDefault="00AD61D1" w:rsidP="00970420">
            <w:pPr>
              <w:widowControl w:val="0"/>
              <w:ind w:left="0" w:firstLine="0"/>
              <w:rPr>
                <w:rFonts w:ascii="Arial" w:hAnsi="Arial" w:cs="Arial"/>
                <w:sz w:val="20"/>
                <w:szCs w:val="20"/>
              </w:rPr>
            </w:pPr>
            <w:r w:rsidRPr="00065B45">
              <w:rPr>
                <w:rFonts w:ascii="Arial" w:hAnsi="Arial" w:cs="Arial"/>
                <w:sz w:val="20"/>
                <w:szCs w:val="20"/>
              </w:rPr>
              <w:t>4.2, а) 1</w:t>
            </w:r>
          </w:p>
        </w:tc>
        <w:tc>
          <w:tcPr>
            <w:tcW w:w="2410" w:type="dxa"/>
          </w:tcPr>
          <w:p w14:paraId="5BD92F47" w14:textId="77777777" w:rsidR="00AD61D1" w:rsidRPr="00065B45" w:rsidRDefault="00AD61D1" w:rsidP="00970420">
            <w:pPr>
              <w:pStyle w:val="afd"/>
              <w:rPr>
                <w:rFonts w:ascii="Arial" w:hAnsi="Arial" w:cs="Arial"/>
                <w:color w:val="000000" w:themeColor="text1"/>
                <w:sz w:val="20"/>
                <w:szCs w:val="20"/>
              </w:rPr>
            </w:pPr>
            <w:r w:rsidRPr="00065B45">
              <w:rPr>
                <w:rFonts w:ascii="Arial" w:hAnsi="Arial" w:cs="Arial"/>
                <w:sz w:val="20"/>
                <w:szCs w:val="20"/>
              </w:rPr>
              <w:t>АО «НПО «Высокоточные комплексы», № 1813/21 от 06.03.2024 г. (АО ЦКБА)</w:t>
            </w:r>
          </w:p>
        </w:tc>
        <w:tc>
          <w:tcPr>
            <w:tcW w:w="6832" w:type="dxa"/>
          </w:tcPr>
          <w:p w14:paraId="35F79654" w14:textId="77777777" w:rsidR="00AD61D1" w:rsidRPr="00065B45" w:rsidRDefault="00AD61D1" w:rsidP="00970420">
            <w:pPr>
              <w:ind w:left="0" w:firstLine="0"/>
              <w:rPr>
                <w:rFonts w:ascii="Arial" w:hAnsi="Arial" w:cs="Arial"/>
                <w:b/>
                <w:bCs/>
                <w:color w:val="000000" w:themeColor="text1"/>
                <w:sz w:val="20"/>
                <w:szCs w:val="20"/>
                <w:u w:val="single"/>
              </w:rPr>
            </w:pPr>
            <w:r w:rsidRPr="00065B45">
              <w:rPr>
                <w:rFonts w:ascii="Arial" w:hAnsi="Arial" w:cs="Arial"/>
                <w:b/>
                <w:bCs/>
                <w:color w:val="000000" w:themeColor="text1"/>
                <w:sz w:val="20"/>
                <w:szCs w:val="20"/>
                <w:u w:val="single"/>
              </w:rPr>
              <w:t>Замечание:</w:t>
            </w:r>
          </w:p>
          <w:p w14:paraId="764EDEB1" w14:textId="77777777" w:rsidR="00AD61D1" w:rsidRPr="00065B45" w:rsidRDefault="00AD61D1" w:rsidP="00970420">
            <w:pPr>
              <w:ind w:left="0" w:firstLine="0"/>
              <w:rPr>
                <w:rFonts w:ascii="Arial" w:hAnsi="Arial" w:cs="Arial"/>
                <w:color w:val="000000" w:themeColor="text1"/>
                <w:sz w:val="20"/>
                <w:szCs w:val="20"/>
              </w:rPr>
            </w:pPr>
            <w:r w:rsidRPr="00065B45">
              <w:rPr>
                <w:rFonts w:ascii="Arial" w:hAnsi="Arial" w:cs="Arial"/>
                <w:color w:val="000000" w:themeColor="text1"/>
                <w:sz w:val="20"/>
                <w:szCs w:val="20"/>
              </w:rPr>
              <w:t xml:space="preserve">Исключить слово «выпуск». </w:t>
            </w:r>
          </w:p>
          <w:p w14:paraId="4AC225C2" w14:textId="77777777" w:rsidR="00AD61D1" w:rsidRPr="00065B45" w:rsidRDefault="00AD61D1" w:rsidP="00970420">
            <w:pPr>
              <w:ind w:left="0" w:firstLine="0"/>
              <w:rPr>
                <w:rFonts w:ascii="Arial" w:hAnsi="Arial" w:cs="Arial"/>
                <w:color w:val="000000" w:themeColor="text1"/>
                <w:sz w:val="20"/>
                <w:szCs w:val="20"/>
              </w:rPr>
            </w:pPr>
            <w:r w:rsidRPr="00065B45">
              <w:rPr>
                <w:rFonts w:ascii="Arial" w:hAnsi="Arial" w:cs="Arial"/>
                <w:b/>
                <w:bCs/>
                <w:color w:val="000000" w:themeColor="text1"/>
                <w:sz w:val="20"/>
                <w:szCs w:val="20"/>
                <w:u w:val="single"/>
              </w:rPr>
              <w:t>Предлагаемая редакция:</w:t>
            </w:r>
          </w:p>
          <w:p w14:paraId="152F6E41" w14:textId="77777777" w:rsidR="00AD61D1" w:rsidRPr="00065B45" w:rsidRDefault="00AD61D1" w:rsidP="00970420">
            <w:pPr>
              <w:ind w:left="0" w:firstLine="0"/>
              <w:rPr>
                <w:rFonts w:ascii="Arial" w:hAnsi="Arial" w:cs="Arial"/>
                <w:color w:val="000000" w:themeColor="text1"/>
                <w:sz w:val="20"/>
                <w:szCs w:val="20"/>
              </w:rPr>
            </w:pPr>
            <w:r w:rsidRPr="00065B45">
              <w:rPr>
                <w:rFonts w:ascii="Arial" w:hAnsi="Arial" w:cs="Arial"/>
                <w:color w:val="000000" w:themeColor="text1"/>
                <w:sz w:val="20"/>
                <w:szCs w:val="20"/>
              </w:rPr>
              <w:t>Изложить в новой редакции «… требований, правил и норм, регламентирующих разработку и оформление конструкторской документации…»</w:t>
            </w:r>
          </w:p>
          <w:p w14:paraId="57A560DE" w14:textId="77777777" w:rsidR="00AD61D1" w:rsidRPr="00065B45" w:rsidRDefault="00AD61D1" w:rsidP="00970420">
            <w:pPr>
              <w:ind w:left="0" w:firstLine="0"/>
              <w:rPr>
                <w:rFonts w:ascii="Arial" w:hAnsi="Arial" w:cs="Arial"/>
                <w:color w:val="000000" w:themeColor="text1"/>
                <w:sz w:val="20"/>
                <w:szCs w:val="20"/>
              </w:rPr>
            </w:pPr>
            <w:r w:rsidRPr="00065B45">
              <w:rPr>
                <w:rFonts w:ascii="Arial" w:hAnsi="Arial" w:cs="Arial"/>
                <w:b/>
                <w:bCs/>
                <w:color w:val="000000" w:themeColor="text1"/>
                <w:sz w:val="20"/>
                <w:szCs w:val="20"/>
                <w:u w:val="single"/>
              </w:rPr>
              <w:t>Обоснование:</w:t>
            </w:r>
          </w:p>
          <w:p w14:paraId="7E8219C2" w14:textId="77777777" w:rsidR="00AD61D1" w:rsidRPr="00065B45" w:rsidRDefault="00AD61D1" w:rsidP="00970420">
            <w:pPr>
              <w:ind w:left="0" w:firstLine="0"/>
              <w:rPr>
                <w:rFonts w:ascii="Arial" w:hAnsi="Arial" w:cs="Arial"/>
                <w:color w:val="000000" w:themeColor="text1"/>
                <w:sz w:val="20"/>
                <w:szCs w:val="20"/>
              </w:rPr>
            </w:pPr>
            <w:r w:rsidRPr="00065B45">
              <w:rPr>
                <w:rFonts w:ascii="Arial" w:hAnsi="Arial" w:cs="Arial"/>
                <w:color w:val="000000" w:themeColor="text1"/>
                <w:sz w:val="20"/>
                <w:szCs w:val="20"/>
              </w:rPr>
              <w:t xml:space="preserve">«Выпуск» конструкторской документации к задачам </w:t>
            </w:r>
            <w:proofErr w:type="spellStart"/>
            <w:r w:rsidRPr="00065B45">
              <w:rPr>
                <w:rFonts w:ascii="Arial" w:hAnsi="Arial" w:cs="Arial"/>
                <w:color w:val="000000" w:themeColor="text1"/>
                <w:sz w:val="20"/>
                <w:szCs w:val="20"/>
              </w:rPr>
              <w:t>нормоконтроля</w:t>
            </w:r>
            <w:proofErr w:type="spellEnd"/>
            <w:r w:rsidRPr="00065B45">
              <w:rPr>
                <w:rFonts w:ascii="Arial" w:hAnsi="Arial" w:cs="Arial"/>
                <w:color w:val="000000" w:themeColor="text1"/>
                <w:sz w:val="20"/>
                <w:szCs w:val="20"/>
              </w:rPr>
              <w:t xml:space="preserve"> не относится</w:t>
            </w:r>
          </w:p>
        </w:tc>
        <w:tc>
          <w:tcPr>
            <w:tcW w:w="4111" w:type="dxa"/>
          </w:tcPr>
          <w:p w14:paraId="4741B4AF" w14:textId="77777777" w:rsidR="00AD61D1" w:rsidRPr="00065B45" w:rsidRDefault="00AD61D1" w:rsidP="00970420">
            <w:pPr>
              <w:widowControl w:val="0"/>
              <w:ind w:left="0" w:firstLine="0"/>
              <w:jc w:val="both"/>
              <w:rPr>
                <w:rFonts w:ascii="Arial" w:eastAsia="Times New Roman" w:hAnsi="Arial" w:cs="Arial"/>
                <w:sz w:val="20"/>
                <w:szCs w:val="20"/>
                <w:lang w:eastAsia="ru-RU"/>
              </w:rPr>
            </w:pPr>
            <w:r w:rsidRPr="00065B45">
              <w:rPr>
                <w:rFonts w:ascii="Arial" w:eastAsia="Times New Roman" w:hAnsi="Arial" w:cs="Arial"/>
                <w:sz w:val="20"/>
                <w:szCs w:val="20"/>
                <w:lang w:eastAsia="ru-RU"/>
              </w:rPr>
              <w:t>Отклонено.</w:t>
            </w:r>
          </w:p>
          <w:p w14:paraId="60232401" w14:textId="6216A49F" w:rsidR="00AD61D1" w:rsidRDefault="00AD61D1" w:rsidP="00970420">
            <w:pPr>
              <w:widowControl w:val="0"/>
              <w:ind w:left="0" w:firstLine="0"/>
              <w:jc w:val="both"/>
              <w:rPr>
                <w:rFonts w:ascii="Arial" w:eastAsia="Times New Roman" w:hAnsi="Arial" w:cs="Arial"/>
                <w:sz w:val="20"/>
                <w:szCs w:val="20"/>
                <w:lang w:eastAsia="ru-RU"/>
              </w:rPr>
            </w:pPr>
            <w:r w:rsidRPr="00065B45">
              <w:rPr>
                <w:rFonts w:ascii="Arial" w:eastAsia="Times New Roman" w:hAnsi="Arial" w:cs="Arial"/>
                <w:sz w:val="20"/>
                <w:szCs w:val="20"/>
                <w:lang w:eastAsia="ru-RU"/>
              </w:rPr>
              <w:t xml:space="preserve">Задачей </w:t>
            </w:r>
            <w:proofErr w:type="spellStart"/>
            <w:r w:rsidRPr="00065B45">
              <w:rPr>
                <w:rFonts w:ascii="Arial" w:eastAsia="Times New Roman" w:hAnsi="Arial" w:cs="Arial"/>
                <w:sz w:val="20"/>
                <w:szCs w:val="20"/>
                <w:lang w:eastAsia="ru-RU"/>
              </w:rPr>
              <w:t>нормоконтроля</w:t>
            </w:r>
            <w:proofErr w:type="spellEnd"/>
            <w:r w:rsidRPr="00065B45">
              <w:rPr>
                <w:rFonts w:ascii="Arial" w:eastAsia="Times New Roman" w:hAnsi="Arial" w:cs="Arial"/>
                <w:sz w:val="20"/>
                <w:szCs w:val="20"/>
                <w:lang w:eastAsia="ru-RU"/>
              </w:rPr>
              <w:t xml:space="preserve"> является проверка правильности оформления выпускаемого документа (в т.ч. подписи)</w:t>
            </w:r>
          </w:p>
        </w:tc>
      </w:tr>
      <w:tr w:rsidR="00AD61D1" w14:paraId="4D181EDB" w14:textId="77777777" w:rsidTr="00AD61D1">
        <w:tc>
          <w:tcPr>
            <w:tcW w:w="510" w:type="dxa"/>
          </w:tcPr>
          <w:p w14:paraId="2B17A59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08E1D14"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а) 1</w:t>
            </w:r>
          </w:p>
        </w:tc>
        <w:tc>
          <w:tcPr>
            <w:tcW w:w="2410" w:type="dxa"/>
          </w:tcPr>
          <w:p w14:paraId="06FE596B" w14:textId="77777777" w:rsidR="00AD61D1" w:rsidRDefault="00AD61D1" w:rsidP="00970420">
            <w:pPr>
              <w:pStyle w:val="afd"/>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66B9067B"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33A87C1" w14:textId="77777777" w:rsidR="00AD61D1" w:rsidRDefault="00AD61D1" w:rsidP="00970420">
            <w:pPr>
              <w:ind w:left="0" w:firstLine="0"/>
              <w:rPr>
                <w:rFonts w:ascii="Arial" w:hAnsi="Arial" w:cs="Arial"/>
                <w:bCs/>
                <w:sz w:val="20"/>
                <w:szCs w:val="20"/>
              </w:rPr>
            </w:pPr>
            <w:r>
              <w:rPr>
                <w:rFonts w:ascii="Arial" w:hAnsi="Arial" w:cs="Arial"/>
                <w:sz w:val="20"/>
                <w:szCs w:val="20"/>
              </w:rPr>
              <w:t>Не ясно что проверяется в КД</w:t>
            </w:r>
          </w:p>
          <w:p w14:paraId="5776E69B"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779ACF1"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редакции: «проверка соблюдения в конструкторской документации требований установленных в стандартах ЕСКД и в других применяемых ДС.»</w:t>
            </w:r>
          </w:p>
          <w:p w14:paraId="61EC4ADA"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41007AF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Уточнение требований. Правила, нормы и т.д.  регламентирующие требования к разработке приводятся в стандартах ЕСКД, о чем сообщено в пункте 4.2 перечисление а), 1)</w:t>
            </w:r>
          </w:p>
        </w:tc>
        <w:tc>
          <w:tcPr>
            <w:tcW w:w="4111" w:type="dxa"/>
          </w:tcPr>
          <w:p w14:paraId="4A7A338A" w14:textId="4066A53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38CC56B" w14:textId="77777777" w:rsidTr="00AD61D1">
        <w:tc>
          <w:tcPr>
            <w:tcW w:w="510" w:type="dxa"/>
          </w:tcPr>
          <w:p w14:paraId="31649CB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1C5797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а) 1</w:t>
            </w:r>
          </w:p>
        </w:tc>
        <w:tc>
          <w:tcPr>
            <w:tcW w:w="2410" w:type="dxa"/>
          </w:tcPr>
          <w:p w14:paraId="6FD11135"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НО «ТИВ»)</w:t>
            </w:r>
          </w:p>
        </w:tc>
        <w:tc>
          <w:tcPr>
            <w:tcW w:w="6832" w:type="dxa"/>
          </w:tcPr>
          <w:p w14:paraId="428E15B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FE2EF7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 выпуск конструкторской документации;»</w:t>
            </w:r>
          </w:p>
          <w:p w14:paraId="20093246"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BDA67F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Опечатка. </w:t>
            </w:r>
          </w:p>
          <w:p w14:paraId="24D2717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Точка с запятой вместо точки</w:t>
            </w:r>
          </w:p>
        </w:tc>
        <w:tc>
          <w:tcPr>
            <w:tcW w:w="4111" w:type="dxa"/>
          </w:tcPr>
          <w:p w14:paraId="3CA7EE87"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8572E02" w14:textId="117676F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Доработано по другим замечаниям</w:t>
            </w:r>
          </w:p>
        </w:tc>
      </w:tr>
      <w:tr w:rsidR="00AD61D1" w14:paraId="59037416" w14:textId="77777777" w:rsidTr="00AD61D1">
        <w:tc>
          <w:tcPr>
            <w:tcW w:w="510" w:type="dxa"/>
          </w:tcPr>
          <w:p w14:paraId="4A7E404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0A503C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а) 1</w:t>
            </w:r>
          </w:p>
        </w:tc>
        <w:tc>
          <w:tcPr>
            <w:tcW w:w="2410" w:type="dxa"/>
          </w:tcPr>
          <w:p w14:paraId="258EC30F" w14:textId="77777777" w:rsidR="00AD61D1" w:rsidRDefault="00AD61D1" w:rsidP="00970420">
            <w:pPr>
              <w:pStyle w:val="afd"/>
              <w:rPr>
                <w:rFonts w:ascii="Arial" w:hAnsi="Arial" w:cs="Arial"/>
                <w:sz w:val="20"/>
                <w:szCs w:val="20"/>
              </w:rPr>
            </w:pPr>
            <w:r>
              <w:rPr>
                <w:rFonts w:ascii="Arial" w:hAnsi="Arial" w:cs="Arial"/>
                <w:sz w:val="20"/>
                <w:szCs w:val="20"/>
              </w:rPr>
              <w:t xml:space="preserve">ФГБУ «21 Научно-исследовательский испытательный институт военной автомобильной техники» Министерства обороны РФ, № 355 от </w:t>
            </w:r>
            <w:r>
              <w:rPr>
                <w:rFonts w:ascii="Arial" w:hAnsi="Arial" w:cs="Arial"/>
                <w:sz w:val="20"/>
                <w:szCs w:val="20"/>
              </w:rPr>
              <w:lastRenderedPageBreak/>
              <w:t>18.03.2024 г.</w:t>
            </w:r>
          </w:p>
        </w:tc>
        <w:tc>
          <w:tcPr>
            <w:tcW w:w="6832" w:type="dxa"/>
          </w:tcPr>
          <w:p w14:paraId="70DDE126"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0B1372A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заменить «запятую» на «точку с запятой»</w:t>
            </w:r>
          </w:p>
        </w:tc>
        <w:tc>
          <w:tcPr>
            <w:tcW w:w="4111" w:type="dxa"/>
          </w:tcPr>
          <w:p w14:paraId="08BE342E"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4234B11" w14:textId="03E46B6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Доработано по другим замечаниям</w:t>
            </w:r>
          </w:p>
        </w:tc>
      </w:tr>
      <w:tr w:rsidR="00AD61D1" w14:paraId="53C7B518" w14:textId="77777777" w:rsidTr="00AD61D1">
        <w:tc>
          <w:tcPr>
            <w:tcW w:w="510" w:type="dxa"/>
          </w:tcPr>
          <w:p w14:paraId="7489509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4CE0046"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4.2, а) 2</w:t>
            </w:r>
          </w:p>
        </w:tc>
        <w:tc>
          <w:tcPr>
            <w:tcW w:w="2410" w:type="dxa"/>
          </w:tcPr>
          <w:p w14:paraId="5DED4702" w14:textId="77777777" w:rsidR="00AD61D1" w:rsidRPr="00A927FB" w:rsidRDefault="00AD61D1" w:rsidP="00970420">
            <w:pPr>
              <w:pStyle w:val="afd"/>
              <w:rPr>
                <w:rFonts w:ascii="Arial" w:hAnsi="Arial" w:cs="Arial"/>
                <w:sz w:val="20"/>
                <w:szCs w:val="20"/>
              </w:rPr>
            </w:pPr>
            <w:r w:rsidRPr="00A927FB">
              <w:rPr>
                <w:rFonts w:ascii="Arial" w:hAnsi="Arial" w:cs="Arial"/>
                <w:sz w:val="20"/>
                <w:szCs w:val="20"/>
              </w:rPr>
              <w:t>АО «НЦВ Миль и Камов», № 10-01/8320 от 06.03.2024 г.</w:t>
            </w:r>
          </w:p>
        </w:tc>
        <w:tc>
          <w:tcPr>
            <w:tcW w:w="6832" w:type="dxa"/>
          </w:tcPr>
          <w:p w14:paraId="72C9FFCD" w14:textId="77777777" w:rsidR="00AD61D1" w:rsidRPr="00A927FB" w:rsidRDefault="00AD61D1" w:rsidP="00970420">
            <w:pPr>
              <w:ind w:left="0" w:firstLine="0"/>
              <w:rPr>
                <w:rFonts w:ascii="Arial" w:hAnsi="Arial" w:cs="Arial"/>
                <w:b/>
                <w:bCs/>
                <w:color w:val="000000" w:themeColor="text1"/>
                <w:sz w:val="20"/>
                <w:szCs w:val="20"/>
                <w:u w:val="single"/>
              </w:rPr>
            </w:pPr>
            <w:r w:rsidRPr="00A927FB">
              <w:rPr>
                <w:rFonts w:ascii="Arial" w:hAnsi="Arial" w:cs="Arial"/>
                <w:b/>
                <w:bCs/>
                <w:color w:val="000000" w:themeColor="text1"/>
                <w:sz w:val="20"/>
                <w:szCs w:val="20"/>
                <w:u w:val="single"/>
              </w:rPr>
              <w:t>Замечание:</w:t>
            </w:r>
          </w:p>
          <w:p w14:paraId="4A6740C7" w14:textId="77777777" w:rsidR="00AD61D1" w:rsidRPr="00A927FB" w:rsidRDefault="00AD61D1" w:rsidP="00970420">
            <w:pPr>
              <w:ind w:left="0" w:firstLine="0"/>
              <w:rPr>
                <w:rFonts w:ascii="Arial" w:hAnsi="Arial" w:cs="Arial"/>
                <w:bCs/>
                <w:sz w:val="20"/>
                <w:szCs w:val="20"/>
              </w:rPr>
            </w:pPr>
            <w:r w:rsidRPr="00A927FB">
              <w:rPr>
                <w:rFonts w:ascii="Arial" w:hAnsi="Arial" w:cs="Arial"/>
                <w:sz w:val="20"/>
                <w:szCs w:val="20"/>
              </w:rPr>
              <w:t xml:space="preserve">В задачи </w:t>
            </w:r>
            <w:proofErr w:type="spellStart"/>
            <w:r w:rsidRPr="00A927FB">
              <w:rPr>
                <w:rFonts w:ascii="Arial" w:hAnsi="Arial" w:cs="Arial"/>
                <w:sz w:val="20"/>
                <w:szCs w:val="20"/>
              </w:rPr>
              <w:t>нормоконтроля</w:t>
            </w:r>
            <w:proofErr w:type="spellEnd"/>
            <w:r w:rsidRPr="00A927FB">
              <w:rPr>
                <w:rFonts w:ascii="Arial" w:hAnsi="Arial" w:cs="Arial"/>
                <w:sz w:val="20"/>
                <w:szCs w:val="20"/>
              </w:rPr>
              <w:t xml:space="preserve"> не входит обеспечение учета и хранения. Исключить задачи учета и хранения</w:t>
            </w:r>
          </w:p>
          <w:p w14:paraId="762CDBF2"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b/>
                <w:bCs/>
                <w:color w:val="000000" w:themeColor="text1"/>
                <w:sz w:val="20"/>
                <w:szCs w:val="20"/>
                <w:u w:val="single"/>
              </w:rPr>
              <w:t>Предлагаемая редакция:</w:t>
            </w:r>
          </w:p>
          <w:p w14:paraId="31FEC1F6" w14:textId="77777777" w:rsidR="00AD61D1" w:rsidRPr="00A927FB" w:rsidRDefault="00AD61D1" w:rsidP="00970420">
            <w:pPr>
              <w:ind w:left="0" w:firstLine="0"/>
              <w:rPr>
                <w:rFonts w:ascii="Arial" w:hAnsi="Arial" w:cs="Arial"/>
                <w:bCs/>
                <w:sz w:val="20"/>
                <w:szCs w:val="20"/>
              </w:rPr>
            </w:pPr>
            <w:r w:rsidRPr="00A927FB">
              <w:rPr>
                <w:rFonts w:ascii="Arial" w:hAnsi="Arial" w:cs="Arial"/>
                <w:sz w:val="20"/>
                <w:szCs w:val="20"/>
              </w:rPr>
              <w:t>Изложить в редакции: «обеспечение единообразия в оформлении и изменении конструкторской документации;»</w:t>
            </w:r>
          </w:p>
          <w:p w14:paraId="1563B557" w14:textId="77777777" w:rsidR="00AD61D1" w:rsidRPr="00A927FB" w:rsidRDefault="00AD61D1" w:rsidP="00970420">
            <w:pPr>
              <w:ind w:left="0" w:firstLine="0"/>
              <w:rPr>
                <w:rFonts w:ascii="Arial" w:hAnsi="Arial" w:cs="Arial"/>
                <w:b/>
                <w:sz w:val="20"/>
                <w:szCs w:val="20"/>
                <w:u w:val="single"/>
              </w:rPr>
            </w:pPr>
            <w:r w:rsidRPr="00A927FB">
              <w:rPr>
                <w:rFonts w:ascii="Arial" w:hAnsi="Arial" w:cs="Arial"/>
                <w:b/>
                <w:sz w:val="20"/>
                <w:szCs w:val="20"/>
                <w:u w:val="single"/>
              </w:rPr>
              <w:t>Обоснование:</w:t>
            </w:r>
          </w:p>
          <w:p w14:paraId="2D307C36" w14:textId="77777777" w:rsidR="00AD61D1" w:rsidRPr="00A927FB" w:rsidRDefault="00AD61D1" w:rsidP="00970420">
            <w:pPr>
              <w:ind w:left="0" w:firstLine="0"/>
              <w:rPr>
                <w:rFonts w:ascii="Arial" w:hAnsi="Arial" w:cs="Arial"/>
                <w:b/>
                <w:bCs/>
                <w:color w:val="000000" w:themeColor="text1"/>
                <w:sz w:val="20"/>
                <w:szCs w:val="20"/>
                <w:u w:val="single"/>
              </w:rPr>
            </w:pPr>
            <w:r w:rsidRPr="00A927FB">
              <w:rPr>
                <w:rFonts w:ascii="Arial" w:hAnsi="Arial" w:cs="Arial"/>
                <w:sz w:val="20"/>
                <w:szCs w:val="20"/>
              </w:rPr>
              <w:t>На учет и хранение существует ГОСТ 2.501-2013, в котором определены ответственные за учет и хранение</w:t>
            </w:r>
          </w:p>
        </w:tc>
        <w:tc>
          <w:tcPr>
            <w:tcW w:w="4111" w:type="dxa"/>
          </w:tcPr>
          <w:p w14:paraId="3819E089" w14:textId="6246EB57" w:rsidR="00AD61D1" w:rsidRDefault="00AD61D1" w:rsidP="00970420">
            <w:pPr>
              <w:widowControl w:val="0"/>
              <w:ind w:left="0" w:firstLine="0"/>
              <w:jc w:val="both"/>
              <w:rPr>
                <w:rFonts w:ascii="Arial" w:eastAsia="Times New Roman" w:hAnsi="Arial" w:cs="Arial"/>
                <w:sz w:val="20"/>
                <w:szCs w:val="20"/>
                <w:lang w:eastAsia="ru-RU"/>
              </w:rPr>
            </w:pPr>
            <w:r w:rsidRPr="00A927FB">
              <w:rPr>
                <w:rFonts w:ascii="Arial" w:eastAsia="Times New Roman" w:hAnsi="Arial" w:cs="Arial"/>
                <w:sz w:val="20"/>
                <w:szCs w:val="20"/>
                <w:lang w:eastAsia="ru-RU"/>
              </w:rPr>
              <w:t>Принято</w:t>
            </w:r>
            <w:r>
              <w:rPr>
                <w:rFonts w:ascii="Arial" w:eastAsia="Times New Roman" w:hAnsi="Arial" w:cs="Arial"/>
                <w:sz w:val="20"/>
                <w:szCs w:val="20"/>
                <w:lang w:eastAsia="ru-RU"/>
              </w:rPr>
              <w:t xml:space="preserve"> частично</w:t>
            </w:r>
            <w:r w:rsidRPr="00A927FB">
              <w:rPr>
                <w:rFonts w:ascii="Arial" w:eastAsia="Times New Roman" w:hAnsi="Arial" w:cs="Arial"/>
                <w:sz w:val="20"/>
                <w:szCs w:val="20"/>
                <w:lang w:eastAsia="ru-RU"/>
              </w:rPr>
              <w:t>.</w:t>
            </w:r>
          </w:p>
        </w:tc>
      </w:tr>
      <w:tr w:rsidR="00AD61D1" w14:paraId="38640F84" w14:textId="77777777" w:rsidTr="00AD61D1">
        <w:tc>
          <w:tcPr>
            <w:tcW w:w="510" w:type="dxa"/>
          </w:tcPr>
          <w:p w14:paraId="2F7B44F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52191C9"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4.2, а) 2</w:t>
            </w:r>
          </w:p>
        </w:tc>
        <w:tc>
          <w:tcPr>
            <w:tcW w:w="2410" w:type="dxa"/>
          </w:tcPr>
          <w:p w14:paraId="33E2A470" w14:textId="77777777" w:rsidR="00AD61D1" w:rsidRPr="00A927FB" w:rsidRDefault="00AD61D1" w:rsidP="00970420">
            <w:pPr>
              <w:pStyle w:val="afd"/>
              <w:rPr>
                <w:rFonts w:ascii="Arial" w:hAnsi="Arial" w:cs="Arial"/>
                <w:color w:val="000000" w:themeColor="text1"/>
                <w:sz w:val="20"/>
                <w:szCs w:val="20"/>
              </w:rPr>
            </w:pPr>
            <w:r w:rsidRPr="00A927FB">
              <w:rPr>
                <w:rFonts w:ascii="Arial" w:hAnsi="Arial" w:cs="Arial"/>
                <w:sz w:val="20"/>
                <w:szCs w:val="20"/>
              </w:rPr>
              <w:t>АО «НПО «Высокоточные комплексы», № 1813/21 от 06.03.2024 г. (АО ЦКБА)</w:t>
            </w:r>
          </w:p>
        </w:tc>
        <w:tc>
          <w:tcPr>
            <w:tcW w:w="6832" w:type="dxa"/>
          </w:tcPr>
          <w:p w14:paraId="18CB1D0E" w14:textId="77777777" w:rsidR="00AD61D1" w:rsidRPr="00A927FB" w:rsidRDefault="00AD61D1" w:rsidP="00970420">
            <w:pPr>
              <w:ind w:left="0" w:firstLine="0"/>
              <w:rPr>
                <w:rFonts w:ascii="Arial" w:hAnsi="Arial" w:cs="Arial"/>
                <w:b/>
                <w:bCs/>
                <w:color w:val="000000" w:themeColor="text1"/>
                <w:sz w:val="20"/>
                <w:szCs w:val="20"/>
                <w:u w:val="single"/>
              </w:rPr>
            </w:pPr>
            <w:r w:rsidRPr="00A927FB">
              <w:rPr>
                <w:rFonts w:ascii="Arial" w:hAnsi="Arial" w:cs="Arial"/>
                <w:b/>
                <w:bCs/>
                <w:color w:val="000000" w:themeColor="text1"/>
                <w:sz w:val="20"/>
                <w:szCs w:val="20"/>
                <w:u w:val="single"/>
              </w:rPr>
              <w:t>Замечание:</w:t>
            </w:r>
          </w:p>
          <w:p w14:paraId="432656B0"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Исключить слово «учет, хранение».</w:t>
            </w:r>
          </w:p>
          <w:p w14:paraId="30D8650C"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b/>
                <w:bCs/>
                <w:color w:val="000000" w:themeColor="text1"/>
                <w:sz w:val="20"/>
                <w:szCs w:val="20"/>
                <w:u w:val="single"/>
              </w:rPr>
              <w:t>Предлагаемая редакция:</w:t>
            </w:r>
          </w:p>
          <w:p w14:paraId="78A93F4B"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Изложить в новой редакции «…обеспечение единообразия в оформлении, изменении конструкторской документации…»</w:t>
            </w:r>
          </w:p>
          <w:p w14:paraId="0FEE1A75"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b/>
                <w:bCs/>
                <w:color w:val="000000" w:themeColor="text1"/>
                <w:sz w:val="20"/>
                <w:szCs w:val="20"/>
                <w:u w:val="single"/>
              </w:rPr>
              <w:t>Обоснование:</w:t>
            </w:r>
          </w:p>
          <w:p w14:paraId="3C79B7DF"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Нормоконтроль учет, хранение не контролирует</w:t>
            </w:r>
          </w:p>
        </w:tc>
        <w:tc>
          <w:tcPr>
            <w:tcW w:w="4111" w:type="dxa"/>
          </w:tcPr>
          <w:p w14:paraId="248FB6C9" w14:textId="4BFE26C5" w:rsidR="00AD61D1" w:rsidRDefault="00AD61D1" w:rsidP="00970420">
            <w:pPr>
              <w:widowControl w:val="0"/>
              <w:ind w:left="0" w:firstLine="0"/>
              <w:jc w:val="both"/>
              <w:rPr>
                <w:rFonts w:ascii="Arial" w:eastAsia="Times New Roman" w:hAnsi="Arial" w:cs="Arial"/>
                <w:sz w:val="20"/>
                <w:szCs w:val="20"/>
                <w:lang w:eastAsia="ru-RU"/>
              </w:rPr>
            </w:pPr>
            <w:r w:rsidRPr="00A927FB">
              <w:rPr>
                <w:rFonts w:ascii="Arial" w:eastAsia="Times New Roman" w:hAnsi="Arial" w:cs="Arial"/>
                <w:sz w:val="20"/>
                <w:szCs w:val="20"/>
                <w:lang w:eastAsia="ru-RU"/>
              </w:rPr>
              <w:t>Принято.</w:t>
            </w:r>
          </w:p>
        </w:tc>
      </w:tr>
      <w:tr w:rsidR="00AD61D1" w14:paraId="1A44AC61" w14:textId="77777777" w:rsidTr="00AD61D1">
        <w:tc>
          <w:tcPr>
            <w:tcW w:w="510" w:type="dxa"/>
          </w:tcPr>
          <w:p w14:paraId="71B4144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61ADA1B"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4.2, а) 2</w:t>
            </w:r>
          </w:p>
        </w:tc>
        <w:tc>
          <w:tcPr>
            <w:tcW w:w="2410" w:type="dxa"/>
          </w:tcPr>
          <w:p w14:paraId="4F2DEA04" w14:textId="77777777" w:rsidR="00AD61D1" w:rsidRPr="00A927FB" w:rsidRDefault="00AD61D1" w:rsidP="00970420">
            <w:pPr>
              <w:pStyle w:val="afd"/>
              <w:rPr>
                <w:rFonts w:ascii="Arial" w:hAnsi="Arial" w:cs="Arial"/>
                <w:sz w:val="20"/>
                <w:szCs w:val="20"/>
              </w:rPr>
            </w:pPr>
            <w:r w:rsidRPr="00A927FB">
              <w:rPr>
                <w:rFonts w:ascii="Arial" w:hAnsi="Arial" w:cs="Arial"/>
                <w:sz w:val="20"/>
                <w:szCs w:val="20"/>
              </w:rPr>
              <w:t>АО «НПО «Высокоточные комплексы», № 1813/21 от 06.03.2024 г. (</w:t>
            </w:r>
            <w:r w:rsidRPr="00A927FB">
              <w:rPr>
                <w:rFonts w:asciiTheme="minorBidi" w:hAnsiTheme="minorBidi"/>
                <w:sz w:val="20"/>
                <w:szCs w:val="20"/>
              </w:rPr>
              <w:t>АО СКБ «Турбина»</w:t>
            </w:r>
            <w:r w:rsidRPr="00A927FB">
              <w:rPr>
                <w:rFonts w:ascii="Arial" w:hAnsi="Arial" w:cs="Arial"/>
                <w:sz w:val="20"/>
                <w:szCs w:val="20"/>
              </w:rPr>
              <w:t>)</w:t>
            </w:r>
          </w:p>
        </w:tc>
        <w:tc>
          <w:tcPr>
            <w:tcW w:w="6832" w:type="dxa"/>
          </w:tcPr>
          <w:p w14:paraId="2F777BBD" w14:textId="77777777" w:rsidR="00AD61D1" w:rsidRPr="00A927FB" w:rsidRDefault="00AD61D1" w:rsidP="00970420">
            <w:pPr>
              <w:ind w:left="0" w:firstLine="0"/>
              <w:rPr>
                <w:rFonts w:ascii="Arial" w:hAnsi="Arial" w:cs="Arial"/>
                <w:b/>
                <w:bCs/>
                <w:color w:val="000000" w:themeColor="text1"/>
                <w:sz w:val="20"/>
                <w:szCs w:val="20"/>
                <w:u w:val="single"/>
              </w:rPr>
            </w:pPr>
            <w:r w:rsidRPr="00A927FB">
              <w:rPr>
                <w:rFonts w:ascii="Arial" w:hAnsi="Arial" w:cs="Arial"/>
                <w:b/>
                <w:bCs/>
                <w:color w:val="000000" w:themeColor="text1"/>
                <w:sz w:val="20"/>
                <w:szCs w:val="20"/>
                <w:u w:val="single"/>
              </w:rPr>
              <w:t>Замечание:</w:t>
            </w:r>
          </w:p>
          <w:p w14:paraId="15D2C4CC" w14:textId="77777777" w:rsidR="00AD61D1" w:rsidRPr="00A927FB" w:rsidRDefault="00AD61D1" w:rsidP="00970420">
            <w:pPr>
              <w:ind w:left="0" w:firstLine="0"/>
              <w:contextualSpacing/>
              <w:rPr>
                <w:rFonts w:asciiTheme="minorBidi" w:hAnsiTheme="minorBidi"/>
                <w:sz w:val="20"/>
                <w:szCs w:val="20"/>
              </w:rPr>
            </w:pPr>
            <w:r w:rsidRPr="00A927FB">
              <w:rPr>
                <w:rFonts w:asciiTheme="minorBidi" w:hAnsiTheme="minorBidi" w:cstheme="minorBidi"/>
                <w:sz w:val="20"/>
                <w:szCs w:val="20"/>
              </w:rPr>
              <w:t xml:space="preserve">В части разработки конструкторской документации что подразумевается под обязанностью </w:t>
            </w:r>
            <w:proofErr w:type="spellStart"/>
            <w:r w:rsidRPr="00A927FB">
              <w:rPr>
                <w:rFonts w:asciiTheme="minorBidi" w:hAnsiTheme="minorBidi" w:cstheme="minorBidi"/>
                <w:sz w:val="20"/>
                <w:szCs w:val="20"/>
              </w:rPr>
              <w:t>нормоконтролера</w:t>
            </w:r>
            <w:proofErr w:type="spellEnd"/>
            <w:r w:rsidRPr="00A927FB">
              <w:rPr>
                <w:rFonts w:asciiTheme="minorBidi" w:hAnsiTheme="minorBidi" w:cstheme="minorBidi"/>
                <w:sz w:val="20"/>
                <w:szCs w:val="20"/>
              </w:rPr>
              <w:t xml:space="preserve"> -обеспечение единообразия хранения</w:t>
            </w:r>
          </w:p>
          <w:p w14:paraId="51D4965B"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b/>
                <w:bCs/>
                <w:color w:val="000000" w:themeColor="text1"/>
                <w:sz w:val="20"/>
                <w:szCs w:val="20"/>
                <w:u w:val="single"/>
              </w:rPr>
              <w:t>Предлагаемая редакция:</w:t>
            </w:r>
          </w:p>
          <w:p w14:paraId="63990F80" w14:textId="77777777" w:rsidR="00AD61D1" w:rsidRPr="00A927FB" w:rsidRDefault="00AD61D1" w:rsidP="00970420">
            <w:pPr>
              <w:widowControl w:val="0"/>
              <w:ind w:left="0" w:firstLine="0"/>
              <w:contextualSpacing/>
              <w:rPr>
                <w:rFonts w:asciiTheme="minorBidi" w:eastAsia="Times New Roman" w:hAnsiTheme="minorBidi" w:cstheme="minorBidi"/>
                <w:sz w:val="20"/>
                <w:szCs w:val="20"/>
                <w:lang w:eastAsia="ru-RU"/>
              </w:rPr>
            </w:pPr>
            <w:r w:rsidRPr="00A927FB">
              <w:rPr>
                <w:rFonts w:asciiTheme="minorBidi" w:eastAsia="Times New Roman" w:hAnsiTheme="minorBidi" w:cstheme="minorBidi"/>
                <w:sz w:val="20"/>
                <w:szCs w:val="20"/>
                <w:lang w:eastAsia="ru-RU"/>
              </w:rPr>
              <w:t xml:space="preserve">4.2 Основными задачами </w:t>
            </w:r>
            <w:proofErr w:type="spellStart"/>
            <w:r w:rsidRPr="00A927FB">
              <w:rPr>
                <w:rFonts w:asciiTheme="minorBidi" w:eastAsia="Times New Roman" w:hAnsiTheme="minorBidi" w:cstheme="minorBidi"/>
                <w:sz w:val="20"/>
                <w:szCs w:val="20"/>
                <w:lang w:eastAsia="ru-RU"/>
              </w:rPr>
              <w:t>нормоконтролера</w:t>
            </w:r>
            <w:proofErr w:type="spellEnd"/>
            <w:r w:rsidRPr="00A927FB">
              <w:rPr>
                <w:rFonts w:asciiTheme="minorBidi" w:eastAsia="Times New Roman" w:hAnsiTheme="minorBidi" w:cstheme="minorBidi"/>
                <w:sz w:val="20"/>
                <w:szCs w:val="20"/>
                <w:lang w:eastAsia="ru-RU"/>
              </w:rPr>
              <w:t xml:space="preserve"> являются:</w:t>
            </w:r>
          </w:p>
          <w:p w14:paraId="01F497AB" w14:textId="77777777" w:rsidR="00AD61D1" w:rsidRPr="00A927FB" w:rsidRDefault="00AD61D1" w:rsidP="00970420">
            <w:pPr>
              <w:widowControl w:val="0"/>
              <w:ind w:left="0" w:firstLine="0"/>
              <w:contextualSpacing/>
              <w:rPr>
                <w:rFonts w:asciiTheme="minorBidi" w:eastAsia="Times New Roman" w:hAnsiTheme="minorBidi" w:cstheme="minorBidi"/>
                <w:sz w:val="20"/>
                <w:szCs w:val="20"/>
                <w:lang w:eastAsia="ru-RU"/>
              </w:rPr>
            </w:pPr>
            <w:r w:rsidRPr="00A927FB">
              <w:rPr>
                <w:rFonts w:asciiTheme="minorBidi" w:eastAsia="Times New Roman" w:hAnsiTheme="minorBidi" w:cstheme="minorBidi"/>
                <w:sz w:val="20"/>
                <w:szCs w:val="20"/>
                <w:lang w:eastAsia="ru-RU"/>
              </w:rPr>
              <w:t>а) в части разработки конструкторской документации:</w:t>
            </w:r>
          </w:p>
          <w:p w14:paraId="1F6B1965" w14:textId="77777777" w:rsidR="00AD61D1" w:rsidRPr="00A927FB" w:rsidRDefault="00AD61D1" w:rsidP="00970420">
            <w:pPr>
              <w:widowControl w:val="0"/>
              <w:ind w:left="0" w:firstLine="0"/>
              <w:contextualSpacing/>
              <w:rPr>
                <w:rFonts w:asciiTheme="minorBidi" w:eastAsia="Times New Roman" w:hAnsiTheme="minorBidi" w:cstheme="minorBidi"/>
                <w:sz w:val="20"/>
                <w:szCs w:val="20"/>
                <w:lang w:eastAsia="ru-RU"/>
              </w:rPr>
            </w:pPr>
            <w:r w:rsidRPr="00A927FB">
              <w:rPr>
                <w:rFonts w:asciiTheme="minorBidi" w:eastAsia="Times New Roman" w:hAnsiTheme="minorBidi" w:cstheme="minorBidi"/>
                <w:sz w:val="20"/>
                <w:szCs w:val="20"/>
                <w:lang w:eastAsia="ru-RU"/>
              </w:rPr>
              <w:t>…</w:t>
            </w:r>
          </w:p>
          <w:p w14:paraId="6AB9F9DA" w14:textId="77777777" w:rsidR="00AD61D1" w:rsidRPr="00A927FB" w:rsidRDefault="00AD61D1" w:rsidP="00970420">
            <w:pPr>
              <w:widowControl w:val="0"/>
              <w:ind w:left="0" w:firstLine="0"/>
              <w:contextualSpacing/>
              <w:rPr>
                <w:rFonts w:asciiTheme="minorBidi" w:eastAsia="Times New Roman" w:hAnsiTheme="minorBidi"/>
                <w:sz w:val="20"/>
                <w:szCs w:val="20"/>
                <w:lang w:eastAsia="ru-RU"/>
              </w:rPr>
            </w:pPr>
            <w:r w:rsidRPr="00A927FB">
              <w:rPr>
                <w:rFonts w:asciiTheme="minorBidi" w:eastAsia="Times New Roman" w:hAnsiTheme="minorBidi" w:cstheme="minorBidi"/>
                <w:sz w:val="20"/>
                <w:szCs w:val="20"/>
                <w:lang w:eastAsia="ru-RU"/>
              </w:rPr>
              <w:t>2)обеспечение единообразия в оформлении, учете, изменении конструкторской документации;</w:t>
            </w:r>
          </w:p>
          <w:p w14:paraId="7BB31FF2"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b/>
                <w:bCs/>
                <w:color w:val="000000" w:themeColor="text1"/>
                <w:sz w:val="20"/>
                <w:szCs w:val="20"/>
                <w:u w:val="single"/>
              </w:rPr>
              <w:t>Обоснование:</w:t>
            </w:r>
          </w:p>
          <w:p w14:paraId="21DD7B81" w14:textId="77777777" w:rsidR="00AD61D1" w:rsidRPr="00A927FB" w:rsidRDefault="00AD61D1" w:rsidP="00970420">
            <w:pPr>
              <w:ind w:left="0" w:firstLine="0"/>
              <w:rPr>
                <w:rFonts w:ascii="Arial" w:hAnsi="Arial" w:cs="Arial"/>
                <w:color w:val="000000" w:themeColor="text1"/>
                <w:sz w:val="20"/>
                <w:szCs w:val="20"/>
              </w:rPr>
            </w:pPr>
            <w:proofErr w:type="spellStart"/>
            <w:r w:rsidRPr="00A927FB">
              <w:rPr>
                <w:rFonts w:asciiTheme="minorBidi" w:hAnsiTheme="minorBidi" w:cstheme="minorBidi"/>
                <w:sz w:val="20"/>
                <w:szCs w:val="20"/>
              </w:rPr>
              <w:t>Нормоконтролер</w:t>
            </w:r>
            <w:proofErr w:type="spellEnd"/>
            <w:r w:rsidRPr="00A927FB">
              <w:rPr>
                <w:rFonts w:asciiTheme="minorBidi" w:hAnsiTheme="minorBidi" w:cstheme="minorBidi"/>
                <w:sz w:val="20"/>
                <w:szCs w:val="20"/>
              </w:rPr>
              <w:t xml:space="preserve"> контролирует только  передачу конструкторской документации на хранение. Хранение конструкторской документации осуществляется другими специалистами и регламентируется иными стандартами ЕСКД.</w:t>
            </w:r>
          </w:p>
        </w:tc>
        <w:tc>
          <w:tcPr>
            <w:tcW w:w="4111" w:type="dxa"/>
          </w:tcPr>
          <w:p w14:paraId="48D7CF9E" w14:textId="411CC627" w:rsidR="00AD61D1" w:rsidRDefault="00AD61D1" w:rsidP="00970420">
            <w:pPr>
              <w:widowControl w:val="0"/>
              <w:ind w:left="0" w:firstLine="0"/>
              <w:jc w:val="both"/>
              <w:rPr>
                <w:rFonts w:ascii="Arial" w:eastAsia="Times New Roman" w:hAnsi="Arial" w:cs="Arial"/>
                <w:sz w:val="20"/>
                <w:szCs w:val="20"/>
                <w:lang w:eastAsia="ru-RU"/>
              </w:rPr>
            </w:pPr>
            <w:r w:rsidRPr="00A927FB">
              <w:rPr>
                <w:rFonts w:ascii="Arial" w:eastAsia="Times New Roman" w:hAnsi="Arial" w:cs="Arial"/>
                <w:sz w:val="20"/>
                <w:szCs w:val="20"/>
                <w:lang w:eastAsia="ru-RU"/>
              </w:rPr>
              <w:t>Принято.</w:t>
            </w:r>
          </w:p>
        </w:tc>
      </w:tr>
      <w:tr w:rsidR="00AD61D1" w14:paraId="777A4C43" w14:textId="77777777" w:rsidTr="00AD61D1">
        <w:tc>
          <w:tcPr>
            <w:tcW w:w="510" w:type="dxa"/>
          </w:tcPr>
          <w:p w14:paraId="5795BFC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525914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а) 1, а) 2; б) 1 - б) 3</w:t>
            </w:r>
          </w:p>
        </w:tc>
        <w:tc>
          <w:tcPr>
            <w:tcW w:w="2410" w:type="dxa"/>
          </w:tcPr>
          <w:p w14:paraId="0D43423D"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6850D1C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F8CEBA0"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color w:val="000000"/>
                <w:sz w:val="20"/>
                <w:szCs w:val="20"/>
              </w:rPr>
              <w:t>Все строки перечисления с цифрой должны начинаться со смещением вправо на 2 знака (т.е. под цифрой перечисления)</w:t>
            </w:r>
          </w:p>
        </w:tc>
        <w:tc>
          <w:tcPr>
            <w:tcW w:w="4111" w:type="dxa"/>
          </w:tcPr>
          <w:p w14:paraId="5C3850A2" w14:textId="0DD6D02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tc>
      </w:tr>
      <w:tr w:rsidR="00AD61D1" w14:paraId="2C9595A5" w14:textId="77777777" w:rsidTr="00AD61D1">
        <w:tc>
          <w:tcPr>
            <w:tcW w:w="510" w:type="dxa"/>
          </w:tcPr>
          <w:p w14:paraId="29CC986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D36816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а), б)</w:t>
            </w:r>
          </w:p>
        </w:tc>
        <w:tc>
          <w:tcPr>
            <w:tcW w:w="2410" w:type="dxa"/>
          </w:tcPr>
          <w:p w14:paraId="3F0FB1C6"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5823D2D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15C811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w:t>
            </w:r>
          </w:p>
          <w:p w14:paraId="04D1E47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2) обеспечение единообразия в оформлении, учете, хранении, изменении конструкторской документации;</w:t>
            </w:r>
          </w:p>
          <w:p w14:paraId="033591C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б) в части разработки изделия:</w:t>
            </w:r>
          </w:p>
          <w:p w14:paraId="39273BA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1) оценка соответствия количественных показателей и качественных параметров стандартизации и унификации изделия требованиям, установленным в техническом задании на разработку изделия (при наличии);</w:t>
            </w:r>
          </w:p>
          <w:p w14:paraId="3127D813"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6099250C"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Что подразумевается под качественным параметром стандартизации?</w:t>
            </w:r>
          </w:p>
          <w:p w14:paraId="6E2F1686"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1F7FF25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Привести  пояснения  по  тексту  или  дать определение.</w:t>
            </w:r>
          </w:p>
        </w:tc>
        <w:tc>
          <w:tcPr>
            <w:tcW w:w="4111" w:type="dxa"/>
          </w:tcPr>
          <w:p w14:paraId="758B83B3"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0A81B1FB" w14:textId="0448522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Доработано по другим замечаниям</w:t>
            </w:r>
          </w:p>
        </w:tc>
      </w:tr>
      <w:tr w:rsidR="00AD61D1" w14:paraId="4CCA0B43" w14:textId="77777777" w:rsidTr="00AD61D1">
        <w:tc>
          <w:tcPr>
            <w:tcW w:w="510" w:type="dxa"/>
          </w:tcPr>
          <w:p w14:paraId="019A9BE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5AAD23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а), б)</w:t>
            </w:r>
          </w:p>
        </w:tc>
        <w:tc>
          <w:tcPr>
            <w:tcW w:w="2410" w:type="dxa"/>
          </w:tcPr>
          <w:p w14:paraId="554F0BB0"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54804B9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8E1EB7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 перечисление «а) в части разработки конструкторской документации», «б) в части разработки изделия:».</w:t>
            </w:r>
          </w:p>
          <w:p w14:paraId="6E13838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Нумерацию пунктов заменить на перечисление «-».</w:t>
            </w:r>
          </w:p>
          <w:p w14:paraId="7DAACF6D"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1CE477B8"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Разработка КД является неотъемлемой частью разработки изделия.</w:t>
            </w:r>
          </w:p>
          <w:p w14:paraId="03D18FB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По тексту отсутствуют ссылки на буквенные и цифровые перечисления.</w:t>
            </w:r>
          </w:p>
        </w:tc>
        <w:tc>
          <w:tcPr>
            <w:tcW w:w="4111" w:type="dxa"/>
          </w:tcPr>
          <w:p w14:paraId="1982DFA2" w14:textId="5663500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CE2EEB4" w14:textId="77777777" w:rsidTr="00AD61D1">
        <w:tc>
          <w:tcPr>
            <w:tcW w:w="510" w:type="dxa"/>
          </w:tcPr>
          <w:p w14:paraId="7E1EF92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5B7140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а), б)</w:t>
            </w:r>
          </w:p>
        </w:tc>
        <w:tc>
          <w:tcPr>
            <w:tcW w:w="2410" w:type="dxa"/>
          </w:tcPr>
          <w:p w14:paraId="1B8846C8"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Корпорация "Московский институт теплотехники", № 16/50 от 19.12.2023 г.</w:t>
            </w:r>
          </w:p>
        </w:tc>
        <w:tc>
          <w:tcPr>
            <w:tcW w:w="6832" w:type="dxa"/>
          </w:tcPr>
          <w:p w14:paraId="5610324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664F261" w14:textId="77777777" w:rsidR="00AD61D1" w:rsidRDefault="00AD61D1" w:rsidP="00970420">
            <w:pPr>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 xml:space="preserve">Указаны задачи, которые не являются задачами </w:t>
            </w:r>
            <w:proofErr w:type="spellStart"/>
            <w:r>
              <w:rPr>
                <w:rFonts w:ascii="Arial" w:hAnsi="Arial" w:cs="Arial"/>
                <w:color w:val="000000"/>
                <w:sz w:val="20"/>
                <w:szCs w:val="20"/>
                <w:lang w:eastAsia="ru-RU" w:bidi="ru-RU"/>
              </w:rPr>
              <w:t>нормоконтроля</w:t>
            </w:r>
            <w:proofErr w:type="spellEnd"/>
            <w:r>
              <w:rPr>
                <w:rFonts w:ascii="Arial" w:hAnsi="Arial" w:cs="Arial"/>
                <w:color w:val="000000"/>
                <w:sz w:val="20"/>
                <w:szCs w:val="20"/>
                <w:lang w:eastAsia="ru-RU" w:bidi="ru-RU"/>
              </w:rPr>
              <w:t xml:space="preserve"> КД. Например:</w:t>
            </w:r>
          </w:p>
          <w:p w14:paraId="29B35C5D" w14:textId="77777777" w:rsidR="00AD61D1" w:rsidRDefault="00AD61D1" w:rsidP="00970420">
            <w:pPr>
              <w:pStyle w:val="11"/>
              <w:numPr>
                <w:ilvl w:val="0"/>
                <w:numId w:val="30"/>
              </w:numPr>
              <w:tabs>
                <w:tab w:val="left" w:pos="1699"/>
              </w:tabs>
              <w:spacing w:line="240" w:lineRule="auto"/>
              <w:jc w:val="both"/>
              <w:rPr>
                <w:rFonts w:ascii="Arial" w:hAnsi="Arial" w:cs="Arial"/>
                <w:color w:val="auto"/>
                <w:sz w:val="20"/>
                <w:szCs w:val="20"/>
              </w:rPr>
            </w:pPr>
            <w:r>
              <w:rPr>
                <w:rFonts w:ascii="Arial" w:hAnsi="Arial" w:cs="Arial"/>
                <w:color w:val="000000"/>
                <w:sz w:val="20"/>
                <w:szCs w:val="20"/>
                <w:lang w:eastAsia="ru-RU" w:bidi="ru-RU"/>
              </w:rPr>
              <w:t>проверка правильности применения СЧ, материалов, сортаментов, полуфабрикатов, конструкторских элементов деталей и сборочных единиц.</w:t>
            </w:r>
          </w:p>
          <w:p w14:paraId="60EB2F8E" w14:textId="77777777" w:rsidR="00AD61D1" w:rsidRDefault="00AD61D1" w:rsidP="00970420">
            <w:pPr>
              <w:pStyle w:val="11"/>
              <w:ind w:firstLine="0"/>
              <w:jc w:val="both"/>
              <w:rPr>
                <w:rFonts w:ascii="Arial" w:hAnsi="Arial" w:cs="Arial"/>
                <w:sz w:val="20"/>
                <w:szCs w:val="20"/>
              </w:rPr>
            </w:pPr>
            <w:r>
              <w:rPr>
                <w:rFonts w:ascii="Arial" w:hAnsi="Arial" w:cs="Arial"/>
                <w:color w:val="000000"/>
                <w:sz w:val="20"/>
                <w:szCs w:val="20"/>
                <w:lang w:eastAsia="ru-RU" w:bidi="ru-RU"/>
              </w:rPr>
              <w:t>Это задача конструктора и технолога;</w:t>
            </w:r>
          </w:p>
          <w:p w14:paraId="398C3746" w14:textId="77777777" w:rsidR="00AD61D1" w:rsidRDefault="00AD61D1" w:rsidP="00970420">
            <w:pPr>
              <w:ind w:left="0" w:firstLine="0"/>
              <w:rPr>
                <w:rFonts w:ascii="Arial" w:hAnsi="Arial" w:cs="Arial"/>
                <w:bCs/>
                <w:sz w:val="20"/>
                <w:szCs w:val="20"/>
              </w:rPr>
            </w:pPr>
            <w:r>
              <w:rPr>
                <w:rFonts w:ascii="Arial" w:hAnsi="Arial" w:cs="Arial"/>
                <w:color w:val="000000"/>
                <w:sz w:val="20"/>
                <w:szCs w:val="20"/>
                <w:lang w:eastAsia="ru-RU" w:bidi="ru-RU"/>
              </w:rPr>
              <w:t xml:space="preserve">б) термина «Уровень стандартизации» не существует. В номенклатуру требований стандартизации входят только качественные требования (ГОСТ РВ 0020-39.105-2018, пункт 5.1). Ответственность за обеспечение уровня унификации возлагается на генеральных и главных конструкторов (ГОСТ 23945.0-80 пункт 10) Нормоконтроль занимается унификацией СЧ только в части возможной замены оригинальных СЧ на стандартные. Задачи по пункту 4.2 (1) также не входят в задачи </w:t>
            </w:r>
            <w:proofErr w:type="spellStart"/>
            <w:r>
              <w:rPr>
                <w:rFonts w:ascii="Arial" w:hAnsi="Arial" w:cs="Arial"/>
                <w:color w:val="000000"/>
                <w:sz w:val="20"/>
                <w:szCs w:val="20"/>
                <w:lang w:eastAsia="ru-RU" w:bidi="ru-RU"/>
              </w:rPr>
              <w:t>нормоконтроля</w:t>
            </w:r>
            <w:proofErr w:type="spellEnd"/>
            <w:r>
              <w:rPr>
                <w:rFonts w:ascii="Arial" w:hAnsi="Arial" w:cs="Arial"/>
                <w:color w:val="000000"/>
                <w:sz w:val="20"/>
                <w:szCs w:val="20"/>
                <w:lang w:eastAsia="ru-RU" w:bidi="ru-RU"/>
              </w:rPr>
              <w:t>.</w:t>
            </w:r>
          </w:p>
          <w:p w14:paraId="5331465B"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464E74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color w:val="000000"/>
                <w:sz w:val="20"/>
                <w:szCs w:val="20"/>
                <w:lang w:eastAsia="ru-RU" w:bidi="ru-RU"/>
              </w:rPr>
              <w:t xml:space="preserve">Исключить задачи, не относящиеся к </w:t>
            </w:r>
            <w:proofErr w:type="spellStart"/>
            <w:r>
              <w:rPr>
                <w:rFonts w:ascii="Arial" w:hAnsi="Arial" w:cs="Arial"/>
                <w:color w:val="000000"/>
                <w:sz w:val="20"/>
                <w:szCs w:val="20"/>
                <w:lang w:eastAsia="ru-RU" w:bidi="ru-RU"/>
              </w:rPr>
              <w:t>нормоконтролю</w:t>
            </w:r>
            <w:proofErr w:type="spellEnd"/>
            <w:r>
              <w:rPr>
                <w:rFonts w:ascii="Arial" w:hAnsi="Arial" w:cs="Arial"/>
                <w:color w:val="000000"/>
                <w:sz w:val="20"/>
                <w:szCs w:val="20"/>
                <w:lang w:eastAsia="ru-RU" w:bidi="ru-RU"/>
              </w:rPr>
              <w:t xml:space="preserve">. Пункт 4.2 исключить. Исключить задачи по учёту, хранению, изменению КД </w:t>
            </w:r>
            <w:r>
              <w:rPr>
                <w:rFonts w:ascii="Arial" w:hAnsi="Arial" w:cs="Arial"/>
                <w:color w:val="000000"/>
                <w:sz w:val="20"/>
                <w:szCs w:val="20"/>
                <w:lang w:eastAsia="ru-RU" w:bidi="ru-RU"/>
              </w:rPr>
              <w:lastRenderedPageBreak/>
              <w:t xml:space="preserve">(Этим занимается отдельные подразделения, не относящиеся к стандартизации и </w:t>
            </w:r>
            <w:proofErr w:type="spellStart"/>
            <w:r>
              <w:rPr>
                <w:rFonts w:ascii="Arial" w:hAnsi="Arial" w:cs="Arial"/>
                <w:color w:val="000000"/>
                <w:sz w:val="20"/>
                <w:szCs w:val="20"/>
                <w:lang w:eastAsia="ru-RU" w:bidi="ru-RU"/>
              </w:rPr>
              <w:t>нормоконтролю</w:t>
            </w:r>
            <w:proofErr w:type="spellEnd"/>
            <w:r>
              <w:rPr>
                <w:rFonts w:ascii="Arial" w:hAnsi="Arial" w:cs="Arial"/>
                <w:color w:val="000000"/>
                <w:sz w:val="20"/>
                <w:szCs w:val="20"/>
                <w:lang w:eastAsia="ru-RU" w:bidi="ru-RU"/>
              </w:rPr>
              <w:t>). Исключить термин «Уровень стандартизации»</w:t>
            </w:r>
          </w:p>
        </w:tc>
        <w:tc>
          <w:tcPr>
            <w:tcW w:w="4111" w:type="dxa"/>
          </w:tcPr>
          <w:p w14:paraId="4E0A516F" w14:textId="124D6B0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tc>
      </w:tr>
      <w:tr w:rsidR="00AD61D1" w14:paraId="44BAF145" w14:textId="77777777" w:rsidTr="00AD61D1">
        <w:tc>
          <w:tcPr>
            <w:tcW w:w="510" w:type="dxa"/>
          </w:tcPr>
          <w:p w14:paraId="28EC785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671C86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б)</w:t>
            </w:r>
          </w:p>
        </w:tc>
        <w:tc>
          <w:tcPr>
            <w:tcW w:w="2410" w:type="dxa"/>
          </w:tcPr>
          <w:p w14:paraId="7622D14A"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30C3FFF7"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6A3F78C6" w14:textId="77777777" w:rsidR="00AD61D1" w:rsidRDefault="00AD61D1" w:rsidP="00970420">
            <w:pPr>
              <w:pStyle w:val="24"/>
              <w:tabs>
                <w:tab w:val="left" w:pos="678"/>
              </w:tabs>
              <w:spacing w:line="240" w:lineRule="auto"/>
              <w:ind w:firstLine="0"/>
              <w:rPr>
                <w:rFonts w:asciiTheme="minorBidi" w:hAnsiTheme="minorBidi" w:cstheme="minorBidi"/>
                <w:lang w:bidi="ru-RU"/>
              </w:rPr>
            </w:pPr>
            <w:r>
              <w:rPr>
                <w:rFonts w:asciiTheme="minorBidi" w:hAnsiTheme="minorBidi" w:cstheme="minorBidi"/>
                <w:lang w:bidi="ru-RU"/>
              </w:rPr>
              <w:t>Перечисление б)</w:t>
            </w:r>
          </w:p>
          <w:p w14:paraId="2009402A" w14:textId="77777777" w:rsidR="00AD61D1" w:rsidRDefault="00AD61D1" w:rsidP="00970420">
            <w:pPr>
              <w:pStyle w:val="24"/>
              <w:tabs>
                <w:tab w:val="left" w:pos="678"/>
              </w:tabs>
              <w:spacing w:line="240" w:lineRule="auto"/>
              <w:ind w:firstLine="0"/>
              <w:rPr>
                <w:rFonts w:asciiTheme="minorBidi" w:hAnsiTheme="minorBidi" w:cstheme="minorBidi"/>
                <w:lang w:bidi="ru-RU"/>
              </w:rPr>
            </w:pPr>
            <w:r>
              <w:rPr>
                <w:rFonts w:asciiTheme="minorBidi" w:hAnsiTheme="minorBidi" w:cstheme="minorBidi"/>
                <w:lang w:bidi="ru-RU"/>
              </w:rPr>
              <w:t>- первое предложение изложить в редакции:</w:t>
            </w:r>
          </w:p>
          <w:p w14:paraId="1DEF44E1" w14:textId="77777777" w:rsidR="00AD61D1" w:rsidRDefault="00AD61D1" w:rsidP="00970420">
            <w:pPr>
              <w:pStyle w:val="24"/>
              <w:tabs>
                <w:tab w:val="left" w:pos="678"/>
              </w:tabs>
              <w:spacing w:line="240" w:lineRule="auto"/>
              <w:ind w:firstLine="0"/>
              <w:rPr>
                <w:rFonts w:asciiTheme="minorBidi" w:hAnsiTheme="minorBidi" w:cstheme="minorBidi"/>
                <w:lang w:bidi="ru-RU"/>
              </w:rPr>
            </w:pPr>
            <w:r>
              <w:rPr>
                <w:rFonts w:asciiTheme="minorBidi" w:hAnsiTheme="minorBidi" w:cstheme="minorBidi"/>
                <w:lang w:bidi="ru-RU"/>
              </w:rPr>
              <w:t>«в части обеспечения разработки изделия»:</w:t>
            </w:r>
          </w:p>
          <w:p w14:paraId="7F32395C" w14:textId="77777777" w:rsidR="00AD61D1" w:rsidRDefault="00AD61D1" w:rsidP="00970420">
            <w:pPr>
              <w:pStyle w:val="24"/>
              <w:tabs>
                <w:tab w:val="left" w:pos="678"/>
              </w:tabs>
              <w:spacing w:line="240" w:lineRule="auto"/>
              <w:ind w:firstLine="0"/>
              <w:rPr>
                <w:rFonts w:asciiTheme="minorBidi" w:hAnsiTheme="minorBidi" w:cstheme="minorBidi"/>
                <w:lang w:bidi="ru-RU"/>
              </w:rPr>
            </w:pPr>
            <w:r>
              <w:rPr>
                <w:rFonts w:asciiTheme="minorBidi" w:hAnsiTheme="minorBidi" w:cstheme="minorBidi"/>
                <w:lang w:bidi="ru-RU"/>
              </w:rPr>
              <w:t>- дефис 1) исключить, т.к. оценка количественных и качественных показателей стандартизации и унификации осуществляется на этапе экспертизы КД уполномоченной организацией или специально создаваемой комиссией с оформлением заключения.</w:t>
            </w:r>
          </w:p>
          <w:p w14:paraId="44CF8585" w14:textId="77777777" w:rsidR="00AD61D1" w:rsidRDefault="00AD61D1" w:rsidP="00970420">
            <w:pPr>
              <w:pStyle w:val="24"/>
              <w:tabs>
                <w:tab w:val="left" w:pos="678"/>
              </w:tabs>
              <w:spacing w:line="240" w:lineRule="auto"/>
              <w:ind w:firstLine="0"/>
              <w:rPr>
                <w:rFonts w:asciiTheme="minorBidi" w:hAnsiTheme="minorBidi" w:cstheme="minorBidi"/>
                <w:lang w:bidi="ru-RU"/>
              </w:rPr>
            </w:pPr>
            <w:r>
              <w:rPr>
                <w:rFonts w:asciiTheme="minorBidi" w:hAnsiTheme="minorBidi" w:cstheme="minorBidi"/>
                <w:lang w:bidi="ru-RU"/>
              </w:rPr>
              <w:t>- дефис 2) Изложить в редакции:</w:t>
            </w:r>
          </w:p>
          <w:p w14:paraId="684205F9"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lang w:bidi="ru-RU"/>
              </w:rPr>
              <w:t>«проверка рационального применения номенклатуры стандартизованных и покупных СЧ, материалов ...» далее по тексту.</w:t>
            </w:r>
          </w:p>
        </w:tc>
        <w:tc>
          <w:tcPr>
            <w:tcW w:w="4111" w:type="dxa"/>
          </w:tcPr>
          <w:p w14:paraId="14FA82A0"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47EC064F" w14:textId="2BCA408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других замечаний</w:t>
            </w:r>
          </w:p>
        </w:tc>
      </w:tr>
      <w:tr w:rsidR="00AD61D1" w14:paraId="5BCEB039" w14:textId="77777777" w:rsidTr="00AD61D1">
        <w:tc>
          <w:tcPr>
            <w:tcW w:w="510" w:type="dxa"/>
          </w:tcPr>
          <w:p w14:paraId="52C6C57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7F3B6FD" w14:textId="77777777" w:rsidR="00AD61D1" w:rsidRPr="00A927FB" w:rsidRDefault="00AD61D1" w:rsidP="00970420">
            <w:pPr>
              <w:widowControl w:val="0"/>
              <w:ind w:left="0" w:firstLine="0"/>
              <w:rPr>
                <w:rFonts w:ascii="Arial" w:hAnsi="Arial" w:cs="Arial"/>
                <w:sz w:val="20"/>
                <w:szCs w:val="20"/>
              </w:rPr>
            </w:pPr>
            <w:r w:rsidRPr="00A927FB">
              <w:rPr>
                <w:rFonts w:ascii="Arial" w:hAnsi="Arial" w:cs="Arial"/>
                <w:sz w:val="20"/>
                <w:szCs w:val="20"/>
              </w:rPr>
              <w:t>4.2, б)</w:t>
            </w:r>
          </w:p>
        </w:tc>
        <w:tc>
          <w:tcPr>
            <w:tcW w:w="2410" w:type="dxa"/>
          </w:tcPr>
          <w:p w14:paraId="6BBFD59C" w14:textId="77777777" w:rsidR="00AD61D1" w:rsidRPr="00A927FB" w:rsidRDefault="00AD61D1" w:rsidP="00970420">
            <w:pPr>
              <w:pStyle w:val="afd"/>
              <w:rPr>
                <w:rFonts w:ascii="Arial" w:hAnsi="Arial" w:cs="Arial"/>
                <w:color w:val="000000" w:themeColor="text1"/>
                <w:sz w:val="20"/>
                <w:szCs w:val="20"/>
              </w:rPr>
            </w:pPr>
            <w:r w:rsidRPr="00A927FB">
              <w:rPr>
                <w:rFonts w:ascii="Arial" w:hAnsi="Arial" w:cs="Arial"/>
                <w:color w:val="000000" w:themeColor="text1"/>
                <w:sz w:val="20"/>
                <w:szCs w:val="20"/>
              </w:rPr>
              <w:t>ООО «КСК», № ИЦ-226/24 от 04.03.2024 г.</w:t>
            </w:r>
          </w:p>
        </w:tc>
        <w:tc>
          <w:tcPr>
            <w:tcW w:w="6832" w:type="dxa"/>
          </w:tcPr>
          <w:p w14:paraId="3972A960" w14:textId="77777777" w:rsidR="00AD61D1" w:rsidRPr="00A927FB" w:rsidRDefault="00AD61D1" w:rsidP="00970420">
            <w:pPr>
              <w:ind w:left="0" w:firstLine="0"/>
              <w:rPr>
                <w:rFonts w:ascii="Arial" w:hAnsi="Arial" w:cs="Arial"/>
                <w:b/>
                <w:bCs/>
                <w:color w:val="000000" w:themeColor="text1"/>
                <w:sz w:val="20"/>
                <w:szCs w:val="20"/>
                <w:u w:val="single"/>
              </w:rPr>
            </w:pPr>
            <w:r w:rsidRPr="00A927FB">
              <w:rPr>
                <w:rFonts w:ascii="Arial" w:hAnsi="Arial" w:cs="Arial"/>
                <w:b/>
                <w:bCs/>
                <w:color w:val="000000" w:themeColor="text1"/>
                <w:sz w:val="20"/>
                <w:szCs w:val="20"/>
                <w:u w:val="single"/>
              </w:rPr>
              <w:t>Замечание:</w:t>
            </w:r>
          </w:p>
          <w:p w14:paraId="7ED88A55"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б) в части разработки изделия:</w:t>
            </w:r>
          </w:p>
          <w:p w14:paraId="543FE380"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1) оценка соответствия количественных показателей и качественных параметров стандартизации и унификации изделия требованиям, установленным в техническом задании на разработку изделия (при наличии);</w:t>
            </w:r>
          </w:p>
          <w:p w14:paraId="320792D2"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b/>
                <w:bCs/>
                <w:color w:val="000000" w:themeColor="text1"/>
                <w:sz w:val="20"/>
                <w:szCs w:val="20"/>
                <w:u w:val="single"/>
              </w:rPr>
              <w:t>Предлагаемая редакция:</w:t>
            </w:r>
          </w:p>
          <w:p w14:paraId="67985CA7"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 xml:space="preserve">Предлагается исключить перечисление 1) из основных задач </w:t>
            </w:r>
            <w:proofErr w:type="spellStart"/>
            <w:r w:rsidRPr="00A927FB">
              <w:rPr>
                <w:rFonts w:ascii="Arial" w:hAnsi="Arial" w:cs="Arial"/>
                <w:color w:val="000000" w:themeColor="text1"/>
                <w:sz w:val="20"/>
                <w:szCs w:val="20"/>
              </w:rPr>
              <w:t>нормоконтроля</w:t>
            </w:r>
            <w:proofErr w:type="spellEnd"/>
          </w:p>
          <w:p w14:paraId="5B274EC1"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b/>
                <w:bCs/>
                <w:color w:val="000000" w:themeColor="text1"/>
                <w:sz w:val="20"/>
                <w:szCs w:val="20"/>
                <w:u w:val="single"/>
              </w:rPr>
              <w:t>Обоснование:</w:t>
            </w:r>
          </w:p>
          <w:p w14:paraId="0E052506" w14:textId="77777777" w:rsidR="00AD61D1" w:rsidRPr="00A927FB" w:rsidRDefault="00AD61D1" w:rsidP="00970420">
            <w:pPr>
              <w:ind w:left="0" w:firstLine="0"/>
              <w:rPr>
                <w:rFonts w:ascii="Arial" w:hAnsi="Arial" w:cs="Arial"/>
                <w:color w:val="000000" w:themeColor="text1"/>
                <w:sz w:val="20"/>
                <w:szCs w:val="20"/>
              </w:rPr>
            </w:pPr>
            <w:r w:rsidRPr="00A927FB">
              <w:rPr>
                <w:rFonts w:ascii="Arial" w:hAnsi="Arial" w:cs="Arial"/>
                <w:color w:val="000000" w:themeColor="text1"/>
                <w:sz w:val="20"/>
                <w:szCs w:val="20"/>
              </w:rPr>
              <w:t xml:space="preserve">Показатели параметров стандартизации возможно оценить после проведения </w:t>
            </w:r>
            <w:proofErr w:type="spellStart"/>
            <w:r w:rsidRPr="00A927FB">
              <w:rPr>
                <w:rFonts w:ascii="Arial" w:hAnsi="Arial" w:cs="Arial"/>
                <w:color w:val="000000" w:themeColor="text1"/>
                <w:sz w:val="20"/>
                <w:szCs w:val="20"/>
              </w:rPr>
              <w:t>нормоконтроля</w:t>
            </w:r>
            <w:proofErr w:type="spellEnd"/>
            <w:r w:rsidRPr="00A927FB">
              <w:rPr>
                <w:rFonts w:ascii="Arial" w:hAnsi="Arial" w:cs="Arial"/>
                <w:color w:val="000000" w:themeColor="text1"/>
                <w:sz w:val="20"/>
                <w:szCs w:val="20"/>
              </w:rPr>
              <w:t xml:space="preserve"> по завершению стадии «Разработка КД».</w:t>
            </w:r>
          </w:p>
        </w:tc>
        <w:tc>
          <w:tcPr>
            <w:tcW w:w="4111" w:type="dxa"/>
          </w:tcPr>
          <w:p w14:paraId="766A01A9" w14:textId="3DD36BA4" w:rsidR="00AD61D1" w:rsidRDefault="00AD61D1" w:rsidP="00970420">
            <w:pPr>
              <w:widowControl w:val="0"/>
              <w:ind w:left="0" w:firstLine="0"/>
              <w:jc w:val="both"/>
              <w:rPr>
                <w:rFonts w:ascii="Arial" w:eastAsia="Times New Roman" w:hAnsi="Arial" w:cs="Arial"/>
                <w:sz w:val="20"/>
                <w:szCs w:val="20"/>
                <w:lang w:eastAsia="ru-RU"/>
              </w:rPr>
            </w:pPr>
            <w:r w:rsidRPr="00A927FB">
              <w:rPr>
                <w:rFonts w:ascii="Arial" w:eastAsia="Times New Roman" w:hAnsi="Arial" w:cs="Arial"/>
                <w:sz w:val="20"/>
                <w:szCs w:val="20"/>
                <w:lang w:eastAsia="ru-RU"/>
              </w:rPr>
              <w:t>Принято.</w:t>
            </w:r>
          </w:p>
        </w:tc>
      </w:tr>
      <w:tr w:rsidR="00AD61D1" w14:paraId="48C5A0A0" w14:textId="77777777" w:rsidTr="00AD61D1">
        <w:tc>
          <w:tcPr>
            <w:tcW w:w="510" w:type="dxa"/>
          </w:tcPr>
          <w:p w14:paraId="234B500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158795C" w14:textId="77777777" w:rsidR="00AD61D1" w:rsidRPr="00F826EF" w:rsidRDefault="00AD61D1" w:rsidP="00970420">
            <w:pPr>
              <w:widowControl w:val="0"/>
              <w:ind w:left="0" w:firstLine="0"/>
              <w:rPr>
                <w:rFonts w:ascii="Arial" w:hAnsi="Arial" w:cs="Arial"/>
                <w:sz w:val="20"/>
                <w:szCs w:val="20"/>
              </w:rPr>
            </w:pPr>
            <w:r w:rsidRPr="00F826EF">
              <w:rPr>
                <w:rFonts w:ascii="Arial" w:hAnsi="Arial" w:cs="Arial"/>
                <w:sz w:val="20"/>
                <w:szCs w:val="20"/>
              </w:rPr>
              <w:t>4.2, б)</w:t>
            </w:r>
          </w:p>
        </w:tc>
        <w:tc>
          <w:tcPr>
            <w:tcW w:w="2410" w:type="dxa"/>
          </w:tcPr>
          <w:p w14:paraId="5A34762B" w14:textId="77777777" w:rsidR="00AD61D1" w:rsidRPr="00F826EF" w:rsidRDefault="00AD61D1" w:rsidP="00970420">
            <w:pPr>
              <w:pStyle w:val="afd"/>
              <w:rPr>
                <w:rFonts w:ascii="Arial" w:hAnsi="Arial" w:cs="Arial"/>
                <w:sz w:val="20"/>
                <w:szCs w:val="20"/>
              </w:rPr>
            </w:pPr>
            <w:r w:rsidRPr="00F826EF">
              <w:rPr>
                <w:rFonts w:ascii="Arial" w:hAnsi="Arial" w:cs="Arial"/>
                <w:sz w:val="20"/>
                <w:szCs w:val="20"/>
              </w:rPr>
              <w:t>АО «НПО «Электромашина», № 43-18/1672 от 06.02.2024 г.</w:t>
            </w:r>
          </w:p>
        </w:tc>
        <w:tc>
          <w:tcPr>
            <w:tcW w:w="6832" w:type="dxa"/>
          </w:tcPr>
          <w:p w14:paraId="29A62EDB" w14:textId="77777777" w:rsidR="00AD61D1" w:rsidRPr="00F826EF" w:rsidRDefault="00AD61D1" w:rsidP="00970420">
            <w:pPr>
              <w:ind w:left="0" w:firstLine="0"/>
              <w:rPr>
                <w:rFonts w:ascii="Arial" w:hAnsi="Arial" w:cs="Arial"/>
                <w:b/>
                <w:bCs/>
                <w:color w:val="000000" w:themeColor="text1"/>
                <w:sz w:val="20"/>
                <w:szCs w:val="20"/>
                <w:u w:val="single"/>
              </w:rPr>
            </w:pPr>
            <w:r w:rsidRPr="00F826EF">
              <w:rPr>
                <w:rFonts w:ascii="Arial" w:hAnsi="Arial" w:cs="Arial"/>
                <w:b/>
                <w:bCs/>
                <w:color w:val="000000" w:themeColor="text1"/>
                <w:sz w:val="20"/>
                <w:szCs w:val="20"/>
                <w:u w:val="single"/>
              </w:rPr>
              <w:t>Замечание:</w:t>
            </w:r>
          </w:p>
          <w:p w14:paraId="67605C3A" w14:textId="77777777" w:rsidR="00AD61D1" w:rsidRPr="00F826EF" w:rsidRDefault="00AD61D1" w:rsidP="00970420">
            <w:pPr>
              <w:ind w:left="0" w:firstLine="0"/>
              <w:rPr>
                <w:rFonts w:ascii="Arial" w:hAnsi="Arial" w:cs="Arial"/>
                <w:color w:val="000000" w:themeColor="text1"/>
                <w:sz w:val="20"/>
                <w:szCs w:val="20"/>
              </w:rPr>
            </w:pPr>
            <w:r w:rsidRPr="00F826EF">
              <w:rPr>
                <w:rFonts w:ascii="Arial" w:hAnsi="Arial" w:cs="Arial"/>
                <w:color w:val="000000" w:themeColor="text1"/>
                <w:sz w:val="20"/>
                <w:szCs w:val="20"/>
              </w:rPr>
              <w:t>1) …, установленным в техническом задании на разработку изделия (при наличии);</w:t>
            </w:r>
          </w:p>
          <w:p w14:paraId="76BF00A6" w14:textId="77777777" w:rsidR="00AD61D1" w:rsidRPr="00F826EF" w:rsidRDefault="00AD61D1" w:rsidP="00970420">
            <w:pPr>
              <w:ind w:left="0" w:firstLine="0"/>
              <w:rPr>
                <w:rFonts w:ascii="Arial" w:hAnsi="Arial" w:cs="Arial"/>
                <w:color w:val="000000" w:themeColor="text1"/>
                <w:sz w:val="20"/>
                <w:szCs w:val="20"/>
              </w:rPr>
            </w:pPr>
            <w:r w:rsidRPr="00F826EF">
              <w:rPr>
                <w:rFonts w:ascii="Arial" w:hAnsi="Arial" w:cs="Arial"/>
                <w:b/>
                <w:bCs/>
                <w:color w:val="000000" w:themeColor="text1"/>
                <w:sz w:val="20"/>
                <w:szCs w:val="20"/>
                <w:u w:val="single"/>
              </w:rPr>
              <w:t>Предлагаемая редакция:</w:t>
            </w:r>
          </w:p>
          <w:p w14:paraId="1888C982" w14:textId="77777777" w:rsidR="00AD61D1" w:rsidRPr="00F826EF" w:rsidRDefault="00AD61D1" w:rsidP="00970420">
            <w:pPr>
              <w:ind w:left="0" w:firstLine="0"/>
              <w:rPr>
                <w:rFonts w:ascii="Arial" w:hAnsi="Arial" w:cs="Arial"/>
                <w:color w:val="000000" w:themeColor="text1"/>
                <w:sz w:val="20"/>
                <w:szCs w:val="20"/>
              </w:rPr>
            </w:pPr>
            <w:r w:rsidRPr="00F826EF">
              <w:rPr>
                <w:rFonts w:ascii="Arial" w:hAnsi="Arial" w:cs="Arial"/>
                <w:color w:val="000000" w:themeColor="text1"/>
                <w:sz w:val="20"/>
                <w:szCs w:val="20"/>
              </w:rPr>
              <w:t>1) …, установленным в ТЗ на разработку изделия (при наличии);</w:t>
            </w:r>
          </w:p>
          <w:p w14:paraId="52A7349A" w14:textId="77777777" w:rsidR="00AD61D1" w:rsidRPr="00F826EF" w:rsidRDefault="00AD61D1" w:rsidP="00970420">
            <w:pPr>
              <w:ind w:left="0" w:firstLine="0"/>
              <w:rPr>
                <w:rFonts w:ascii="Arial" w:hAnsi="Arial" w:cs="Arial"/>
                <w:color w:val="000000" w:themeColor="text1"/>
                <w:sz w:val="20"/>
                <w:szCs w:val="20"/>
              </w:rPr>
            </w:pPr>
            <w:r w:rsidRPr="00F826EF">
              <w:rPr>
                <w:rFonts w:ascii="Arial" w:hAnsi="Arial" w:cs="Arial"/>
                <w:b/>
                <w:bCs/>
                <w:color w:val="000000" w:themeColor="text1"/>
                <w:sz w:val="20"/>
                <w:szCs w:val="20"/>
                <w:u w:val="single"/>
              </w:rPr>
              <w:t>Обоснование:</w:t>
            </w:r>
          </w:p>
          <w:p w14:paraId="7399D082" w14:textId="77777777" w:rsidR="00AD61D1" w:rsidRPr="00F826EF" w:rsidRDefault="00AD61D1" w:rsidP="00970420">
            <w:pPr>
              <w:ind w:left="0" w:firstLine="0"/>
              <w:rPr>
                <w:rFonts w:ascii="Arial" w:hAnsi="Arial" w:cs="Arial"/>
                <w:color w:val="000000" w:themeColor="text1"/>
                <w:sz w:val="20"/>
                <w:szCs w:val="20"/>
              </w:rPr>
            </w:pPr>
            <w:r w:rsidRPr="00F826EF">
              <w:rPr>
                <w:rFonts w:ascii="Arial" w:hAnsi="Arial" w:cs="Arial"/>
                <w:color w:val="000000" w:themeColor="text1"/>
                <w:sz w:val="20"/>
                <w:szCs w:val="20"/>
              </w:rPr>
              <w:t>Данное сокращение есть в ГОСТ 2.316-2008, в перечне сокращений не указывается, но по тексту необходимо применять</w:t>
            </w:r>
          </w:p>
        </w:tc>
        <w:tc>
          <w:tcPr>
            <w:tcW w:w="4111" w:type="dxa"/>
          </w:tcPr>
          <w:p w14:paraId="461B25D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EE0FFE3" w14:textId="529B581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текст исключен</w:t>
            </w:r>
          </w:p>
        </w:tc>
      </w:tr>
      <w:tr w:rsidR="00AD61D1" w14:paraId="1C872B17" w14:textId="77777777" w:rsidTr="00AD61D1">
        <w:tc>
          <w:tcPr>
            <w:tcW w:w="510" w:type="dxa"/>
          </w:tcPr>
          <w:p w14:paraId="60AFE90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B3910C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б)</w:t>
            </w:r>
          </w:p>
        </w:tc>
        <w:tc>
          <w:tcPr>
            <w:tcW w:w="2410" w:type="dxa"/>
          </w:tcPr>
          <w:p w14:paraId="774539D1"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35C8087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5FA0C68"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 подпункт 2)</w:t>
            </w:r>
          </w:p>
          <w:p w14:paraId="74BAD4AF"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3E7E34C9"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 xml:space="preserve">В действующей версии стандарта пункт про основные задачи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прописан более корректно.</w:t>
            </w:r>
          </w:p>
          <w:p w14:paraId="0ABBDC9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Нормоконтроль не может проверять правильность применения СЧ, материалов и конструктивных деталей и т.д., это задача конструкторов (подпись «Пров.») и технологов. Нормоконтроль проверяет правильность</w:t>
            </w:r>
          </w:p>
          <w:p w14:paraId="6409361C"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оформления КД, а не качество ее разработки</w:t>
            </w:r>
          </w:p>
        </w:tc>
        <w:tc>
          <w:tcPr>
            <w:tcW w:w="4111" w:type="dxa"/>
          </w:tcPr>
          <w:p w14:paraId="506DBA0B" w14:textId="72D53F9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1C3BC537" w14:textId="77777777" w:rsidTr="00AD61D1">
        <w:tc>
          <w:tcPr>
            <w:tcW w:w="510" w:type="dxa"/>
          </w:tcPr>
          <w:p w14:paraId="088CC4D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D97591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б)</w:t>
            </w:r>
          </w:p>
        </w:tc>
        <w:tc>
          <w:tcPr>
            <w:tcW w:w="2410" w:type="dxa"/>
          </w:tcPr>
          <w:p w14:paraId="32427BC3"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3B92B39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6009A3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3) проверка применения в конструкторской документации требований и положений действующих ДС, распространяющихся на данное изделие</w:t>
            </w:r>
          </w:p>
          <w:p w14:paraId="6028510B"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5BA0DE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 3) </w:t>
            </w:r>
            <w:bookmarkStart w:id="2" w:name="_Hlk207111652"/>
            <w:r>
              <w:rPr>
                <w:rFonts w:ascii="Arial" w:hAnsi="Arial" w:cs="Arial"/>
                <w:color w:val="000000" w:themeColor="text1"/>
                <w:sz w:val="20"/>
                <w:szCs w:val="20"/>
              </w:rPr>
              <w:t xml:space="preserve">Проверка актуальности ДС, применяемых при разработке КД </w:t>
            </w:r>
            <w:bookmarkEnd w:id="2"/>
          </w:p>
          <w:p w14:paraId="4DB34661"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719FE8A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Нормоконтроль не может проверять применение всех требований и положений действующих ДС для проверяемого изделия, номенклатура изделий на предприятии обширная и разнообразная, возможности проверки применения всех требований ДС нет</w:t>
            </w:r>
          </w:p>
        </w:tc>
        <w:tc>
          <w:tcPr>
            <w:tcW w:w="4111" w:type="dxa"/>
          </w:tcPr>
          <w:p w14:paraId="69E293A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1EAE3534" w14:textId="4A0E894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13EED7B3" w14:textId="77777777" w:rsidTr="00AD61D1">
        <w:tc>
          <w:tcPr>
            <w:tcW w:w="510" w:type="dxa"/>
          </w:tcPr>
          <w:p w14:paraId="3C0980B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493D84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б)</w:t>
            </w:r>
          </w:p>
        </w:tc>
        <w:tc>
          <w:tcPr>
            <w:tcW w:w="2410" w:type="dxa"/>
          </w:tcPr>
          <w:p w14:paraId="26DBFB39"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604189BB"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D4DA479"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3) проверка применения в конструкторской документации требований … .</w:t>
            </w:r>
          </w:p>
          <w:p w14:paraId="36AB921F"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6F1172C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3) проверка применения в КД требований … ;</w:t>
            </w:r>
          </w:p>
          <w:p w14:paraId="0B6CE2A9"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6B4020D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перечне сокращений уже есть КД, далее по тексту должно использоваться только сокращение. ГОСТ 1.5-2001, п. 4.12.2, 4.12.3</w:t>
            </w:r>
          </w:p>
          <w:p w14:paraId="1639DCB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После перечислений ставится точка с запятой, ГОСТ 1.5-2001, п. 4.4.5, пример</w:t>
            </w:r>
          </w:p>
        </w:tc>
        <w:tc>
          <w:tcPr>
            <w:tcW w:w="4111" w:type="dxa"/>
          </w:tcPr>
          <w:p w14:paraId="44D3FF1D" w14:textId="01F0512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DEB21ED" w14:textId="77777777" w:rsidTr="00AD61D1">
        <w:tc>
          <w:tcPr>
            <w:tcW w:w="510" w:type="dxa"/>
          </w:tcPr>
          <w:p w14:paraId="4CD5B18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4E81CC4" w14:textId="77777777" w:rsidR="00AD61D1" w:rsidRPr="00457DEF" w:rsidRDefault="00AD61D1" w:rsidP="00970420">
            <w:pPr>
              <w:widowControl w:val="0"/>
              <w:ind w:left="0" w:firstLine="0"/>
              <w:rPr>
                <w:rFonts w:ascii="Arial" w:hAnsi="Arial" w:cs="Arial"/>
                <w:sz w:val="20"/>
                <w:szCs w:val="20"/>
              </w:rPr>
            </w:pPr>
            <w:r w:rsidRPr="00457DEF">
              <w:rPr>
                <w:rFonts w:ascii="Arial" w:hAnsi="Arial" w:cs="Arial"/>
                <w:color w:val="000000" w:themeColor="text1"/>
                <w:sz w:val="20"/>
                <w:szCs w:val="20"/>
                <w:lang w:eastAsia="ru-RU" w:bidi="ru-RU"/>
              </w:rPr>
              <w:t>4.2, б)</w:t>
            </w:r>
          </w:p>
        </w:tc>
        <w:tc>
          <w:tcPr>
            <w:tcW w:w="2410" w:type="dxa"/>
          </w:tcPr>
          <w:p w14:paraId="27A43683" w14:textId="1C15EF7C" w:rsidR="00AD61D1" w:rsidRPr="00457DEF" w:rsidRDefault="00AD61D1" w:rsidP="00970420">
            <w:pPr>
              <w:pStyle w:val="afd"/>
              <w:rPr>
                <w:rFonts w:ascii="Arial" w:hAnsi="Arial" w:cs="Arial"/>
                <w:color w:val="000000" w:themeColor="text1"/>
                <w:sz w:val="20"/>
                <w:szCs w:val="20"/>
              </w:rPr>
            </w:pPr>
            <w:r w:rsidRPr="00457DEF">
              <w:rPr>
                <w:rFonts w:ascii="Arial" w:hAnsi="Arial" w:cs="Arial"/>
                <w:sz w:val="20"/>
                <w:szCs w:val="20"/>
              </w:rPr>
              <w:t>Сорокин Николай Иванович, б/н</w:t>
            </w:r>
            <w:r w:rsidRPr="00457DEF">
              <w:rPr>
                <w:rFonts w:ascii="Arial" w:hAnsi="Arial" w:cs="Arial"/>
                <w:color w:val="000000" w:themeColor="text1"/>
                <w:sz w:val="20"/>
                <w:szCs w:val="20"/>
              </w:rPr>
              <w:t xml:space="preserve"> </w:t>
            </w:r>
          </w:p>
        </w:tc>
        <w:tc>
          <w:tcPr>
            <w:tcW w:w="6832" w:type="dxa"/>
          </w:tcPr>
          <w:p w14:paraId="61CC18FA" w14:textId="77777777" w:rsidR="00AD61D1" w:rsidRPr="00457DEF" w:rsidRDefault="00AD61D1" w:rsidP="00970420">
            <w:pPr>
              <w:ind w:left="0" w:firstLine="0"/>
              <w:rPr>
                <w:rFonts w:ascii="Arial" w:hAnsi="Arial" w:cs="Arial"/>
                <w:b/>
                <w:bCs/>
                <w:color w:val="000000" w:themeColor="text1"/>
                <w:sz w:val="20"/>
                <w:szCs w:val="20"/>
                <w:u w:val="single"/>
              </w:rPr>
            </w:pPr>
            <w:r w:rsidRPr="00457DEF">
              <w:rPr>
                <w:rFonts w:ascii="Arial" w:hAnsi="Arial" w:cs="Arial"/>
                <w:b/>
                <w:bCs/>
                <w:color w:val="000000" w:themeColor="text1"/>
                <w:sz w:val="20"/>
                <w:szCs w:val="20"/>
                <w:u w:val="single"/>
              </w:rPr>
              <w:t>Замечание:</w:t>
            </w:r>
          </w:p>
          <w:p w14:paraId="6DE72368" w14:textId="77777777" w:rsidR="00AD61D1" w:rsidRPr="00457DEF" w:rsidRDefault="00AD61D1" w:rsidP="00970420">
            <w:pPr>
              <w:ind w:left="0" w:firstLine="0"/>
              <w:rPr>
                <w:rFonts w:ascii="Arial" w:hAnsi="Arial" w:cs="Arial"/>
                <w:color w:val="000000" w:themeColor="text1"/>
                <w:sz w:val="20"/>
                <w:szCs w:val="20"/>
              </w:rPr>
            </w:pPr>
            <w:r w:rsidRPr="00457DEF">
              <w:rPr>
                <w:rFonts w:ascii="Arial" w:hAnsi="Arial" w:cs="Arial"/>
                <w:color w:val="000000" w:themeColor="text1"/>
                <w:sz w:val="20"/>
                <w:szCs w:val="20"/>
              </w:rPr>
              <w:t xml:space="preserve">В перечислениях 1)-3) перечисления б) приведены не задачи, а то, что написано в заголовке второй графы таблицы 1 «Что проверяется», т.е. содержание </w:t>
            </w:r>
            <w:proofErr w:type="spellStart"/>
            <w:r w:rsidRPr="00457DEF">
              <w:rPr>
                <w:rFonts w:ascii="Arial" w:hAnsi="Arial" w:cs="Arial"/>
                <w:color w:val="000000" w:themeColor="text1"/>
                <w:sz w:val="20"/>
                <w:szCs w:val="20"/>
              </w:rPr>
              <w:t>нормоконтроля</w:t>
            </w:r>
            <w:proofErr w:type="spellEnd"/>
            <w:r w:rsidRPr="00457DEF">
              <w:rPr>
                <w:rFonts w:ascii="Arial" w:hAnsi="Arial" w:cs="Arial"/>
                <w:color w:val="000000" w:themeColor="text1"/>
                <w:sz w:val="20"/>
                <w:szCs w:val="20"/>
              </w:rPr>
              <w:t>.</w:t>
            </w:r>
          </w:p>
          <w:p w14:paraId="57463EE5" w14:textId="77777777" w:rsidR="00AD61D1" w:rsidRPr="00457DEF" w:rsidRDefault="00AD61D1" w:rsidP="00970420">
            <w:pPr>
              <w:ind w:left="0" w:firstLine="0"/>
              <w:rPr>
                <w:rFonts w:ascii="Arial" w:hAnsi="Arial" w:cs="Arial"/>
                <w:color w:val="000000" w:themeColor="text1"/>
                <w:sz w:val="20"/>
                <w:szCs w:val="20"/>
              </w:rPr>
            </w:pPr>
            <w:r w:rsidRPr="00457DEF">
              <w:rPr>
                <w:rFonts w:ascii="Arial" w:hAnsi="Arial" w:cs="Arial"/>
                <w:b/>
                <w:bCs/>
                <w:color w:val="000000" w:themeColor="text1"/>
                <w:sz w:val="20"/>
                <w:szCs w:val="20"/>
                <w:u w:val="single"/>
              </w:rPr>
              <w:t>Предлагаемая редакция:</w:t>
            </w:r>
          </w:p>
          <w:p w14:paraId="3CE7C99B" w14:textId="77777777" w:rsidR="00AD61D1" w:rsidRPr="00457DEF" w:rsidRDefault="00AD61D1" w:rsidP="00970420">
            <w:pPr>
              <w:ind w:left="0" w:firstLine="0"/>
              <w:rPr>
                <w:rFonts w:ascii="Arial" w:hAnsi="Arial" w:cs="Arial"/>
                <w:color w:val="000000" w:themeColor="text1"/>
                <w:sz w:val="20"/>
                <w:szCs w:val="20"/>
              </w:rPr>
            </w:pPr>
            <w:r w:rsidRPr="00457DEF">
              <w:rPr>
                <w:rFonts w:ascii="Arial" w:hAnsi="Arial" w:cs="Arial"/>
                <w:color w:val="000000" w:themeColor="text1"/>
                <w:sz w:val="20"/>
                <w:szCs w:val="20"/>
              </w:rPr>
              <w:t xml:space="preserve">«4.2 Основными задачами </w:t>
            </w:r>
            <w:proofErr w:type="spellStart"/>
            <w:r w:rsidRPr="00457DEF">
              <w:rPr>
                <w:rFonts w:ascii="Arial" w:hAnsi="Arial" w:cs="Arial"/>
                <w:color w:val="000000" w:themeColor="text1"/>
                <w:sz w:val="20"/>
                <w:szCs w:val="20"/>
              </w:rPr>
              <w:t>нормоконтроля</w:t>
            </w:r>
            <w:proofErr w:type="spellEnd"/>
            <w:r w:rsidRPr="00457DEF">
              <w:rPr>
                <w:rFonts w:ascii="Arial" w:hAnsi="Arial" w:cs="Arial"/>
                <w:color w:val="000000" w:themeColor="text1"/>
                <w:sz w:val="20"/>
                <w:szCs w:val="20"/>
              </w:rPr>
              <w:t xml:space="preserve"> являются:</w:t>
            </w:r>
          </w:p>
          <w:p w14:paraId="232E2729" w14:textId="77777777" w:rsidR="00AD61D1" w:rsidRPr="00457DEF" w:rsidRDefault="00AD61D1" w:rsidP="00970420">
            <w:pPr>
              <w:ind w:left="0" w:firstLine="0"/>
              <w:rPr>
                <w:rFonts w:ascii="Arial" w:hAnsi="Arial" w:cs="Arial"/>
                <w:color w:val="000000" w:themeColor="text1"/>
                <w:sz w:val="20"/>
                <w:szCs w:val="20"/>
              </w:rPr>
            </w:pPr>
            <w:bookmarkStart w:id="3" w:name="_Hlk207111828"/>
            <w:r w:rsidRPr="00457DEF">
              <w:rPr>
                <w:rFonts w:ascii="Arial" w:hAnsi="Arial" w:cs="Arial"/>
                <w:color w:val="000000" w:themeColor="text1"/>
                <w:sz w:val="20"/>
                <w:szCs w:val="20"/>
              </w:rPr>
              <w:t xml:space="preserve">- проверка соблюдения в КД требований, правил и норм, установленных в стандартах ЕСКД и в других ДС, указанных в документации; </w:t>
            </w:r>
          </w:p>
          <w:p w14:paraId="3CA1204B" w14:textId="77777777" w:rsidR="00AD61D1" w:rsidRPr="00457DEF" w:rsidRDefault="00AD61D1" w:rsidP="00970420">
            <w:pPr>
              <w:ind w:left="0" w:firstLine="0"/>
              <w:rPr>
                <w:rFonts w:ascii="Arial" w:hAnsi="Arial" w:cs="Arial"/>
                <w:color w:val="000000" w:themeColor="text1"/>
                <w:sz w:val="20"/>
                <w:szCs w:val="20"/>
              </w:rPr>
            </w:pPr>
            <w:r w:rsidRPr="00457DEF">
              <w:rPr>
                <w:rFonts w:ascii="Arial" w:hAnsi="Arial" w:cs="Arial"/>
                <w:color w:val="000000" w:themeColor="text1"/>
                <w:sz w:val="20"/>
                <w:szCs w:val="20"/>
              </w:rPr>
              <w:lastRenderedPageBreak/>
              <w:t>- достижение в разрабатываемых изделиях необходимого высокого уровня унификации и стандартизации на основе широкого использования ранее разработан</w:t>
            </w:r>
            <w:r w:rsidRPr="00457DEF">
              <w:rPr>
                <w:rFonts w:ascii="Arial" w:hAnsi="Arial" w:cs="Arial"/>
                <w:color w:val="000000" w:themeColor="text1"/>
                <w:sz w:val="20"/>
                <w:szCs w:val="20"/>
              </w:rPr>
              <w:softHyphen/>
              <w:t>ных, освоенных в производстве и стандарти</w:t>
            </w:r>
            <w:r w:rsidRPr="00457DEF">
              <w:rPr>
                <w:rFonts w:ascii="Arial" w:hAnsi="Arial" w:cs="Arial"/>
                <w:color w:val="000000" w:themeColor="text1"/>
                <w:sz w:val="20"/>
                <w:szCs w:val="20"/>
              </w:rPr>
              <w:softHyphen/>
              <w:t xml:space="preserve">зованных изделий, типовых конструкторских и схемных решений; </w:t>
            </w:r>
          </w:p>
          <w:p w14:paraId="0C60B344" w14:textId="77777777" w:rsidR="00AD61D1" w:rsidRPr="00457DEF" w:rsidRDefault="00AD61D1" w:rsidP="00970420">
            <w:pPr>
              <w:ind w:left="0" w:firstLine="0"/>
              <w:rPr>
                <w:rFonts w:ascii="Arial" w:hAnsi="Arial" w:cs="Arial"/>
                <w:color w:val="000000" w:themeColor="text1"/>
                <w:sz w:val="20"/>
                <w:szCs w:val="20"/>
              </w:rPr>
            </w:pPr>
            <w:r w:rsidRPr="00457DEF">
              <w:rPr>
                <w:rFonts w:ascii="Arial" w:hAnsi="Arial" w:cs="Arial"/>
                <w:color w:val="000000" w:themeColor="text1"/>
                <w:sz w:val="20"/>
                <w:szCs w:val="20"/>
              </w:rPr>
              <w:t xml:space="preserve">- контроль рационального применения ограничительных номенклатур покупных и стандартизованных изделий и их документов, норм (типоразмеров, степеней точности, условных графических обозначений и др.), марок материалов, полуфабрикатов и т. п.; </w:t>
            </w:r>
          </w:p>
          <w:p w14:paraId="74C9FF42" w14:textId="77777777" w:rsidR="00AD61D1" w:rsidRPr="00457DEF" w:rsidRDefault="00AD61D1" w:rsidP="00970420">
            <w:pPr>
              <w:ind w:left="0" w:firstLine="0"/>
              <w:rPr>
                <w:rFonts w:ascii="Arial" w:hAnsi="Arial" w:cs="Arial"/>
                <w:color w:val="000000" w:themeColor="text1"/>
                <w:sz w:val="20"/>
                <w:szCs w:val="20"/>
              </w:rPr>
            </w:pPr>
            <w:r w:rsidRPr="00457DEF">
              <w:rPr>
                <w:rFonts w:ascii="Arial" w:hAnsi="Arial" w:cs="Arial"/>
                <w:color w:val="000000" w:themeColor="text1"/>
                <w:sz w:val="20"/>
                <w:szCs w:val="20"/>
              </w:rPr>
              <w:t>- обеспечение единообразия в оформ</w:t>
            </w:r>
            <w:r w:rsidRPr="00457DEF">
              <w:rPr>
                <w:rFonts w:ascii="Arial" w:hAnsi="Arial" w:cs="Arial"/>
                <w:color w:val="000000" w:themeColor="text1"/>
                <w:sz w:val="20"/>
                <w:szCs w:val="20"/>
              </w:rPr>
              <w:softHyphen/>
              <w:t xml:space="preserve">лении, учете, хранении, изменении КД; </w:t>
            </w:r>
          </w:p>
          <w:p w14:paraId="045272BA" w14:textId="77777777" w:rsidR="00AD61D1" w:rsidRPr="00457DEF" w:rsidRDefault="00AD61D1" w:rsidP="00970420">
            <w:pPr>
              <w:ind w:left="0" w:firstLine="0"/>
              <w:rPr>
                <w:rFonts w:ascii="Arial" w:hAnsi="Arial" w:cs="Arial"/>
                <w:color w:val="000000" w:themeColor="text1"/>
                <w:sz w:val="20"/>
                <w:szCs w:val="20"/>
              </w:rPr>
            </w:pPr>
            <w:r w:rsidRPr="00457DEF">
              <w:rPr>
                <w:rFonts w:ascii="Arial" w:hAnsi="Arial" w:cs="Arial"/>
                <w:color w:val="000000" w:themeColor="text1"/>
                <w:sz w:val="20"/>
                <w:szCs w:val="20"/>
              </w:rPr>
              <w:t>- контроль соблюдения нормативных требований при выпуске бумажных и электронных КД».</w:t>
            </w:r>
            <w:bookmarkEnd w:id="3"/>
          </w:p>
          <w:p w14:paraId="6A0804D6" w14:textId="77777777" w:rsidR="00AD61D1" w:rsidRPr="00457DEF" w:rsidRDefault="00AD61D1" w:rsidP="00970420">
            <w:pPr>
              <w:ind w:left="0" w:firstLine="0"/>
              <w:rPr>
                <w:rFonts w:ascii="Arial" w:hAnsi="Arial" w:cs="Arial"/>
                <w:color w:val="000000" w:themeColor="text1"/>
                <w:sz w:val="20"/>
                <w:szCs w:val="20"/>
              </w:rPr>
            </w:pPr>
            <w:r w:rsidRPr="00457DEF">
              <w:rPr>
                <w:rFonts w:ascii="Arial" w:hAnsi="Arial" w:cs="Arial"/>
                <w:b/>
                <w:bCs/>
                <w:color w:val="000000" w:themeColor="text1"/>
                <w:sz w:val="20"/>
                <w:szCs w:val="20"/>
                <w:u w:val="single"/>
              </w:rPr>
              <w:t>Обоснование:</w:t>
            </w:r>
          </w:p>
          <w:p w14:paraId="50AE7995" w14:textId="77777777" w:rsidR="00AD61D1" w:rsidRPr="00457DEF" w:rsidRDefault="00AD61D1" w:rsidP="00970420">
            <w:pPr>
              <w:pStyle w:val="afd"/>
              <w:jc w:val="left"/>
              <w:rPr>
                <w:rFonts w:ascii="Arial" w:hAnsi="Arial" w:cs="Arial"/>
                <w:b/>
                <w:bCs/>
                <w:color w:val="000000" w:themeColor="text1"/>
                <w:sz w:val="20"/>
                <w:szCs w:val="20"/>
                <w:u w:val="single"/>
              </w:rPr>
            </w:pPr>
            <w:r w:rsidRPr="00457DEF">
              <w:rPr>
                <w:rFonts w:ascii="Arial" w:hAnsi="Arial" w:cs="Arial"/>
                <w:color w:val="000000" w:themeColor="text1"/>
                <w:sz w:val="20"/>
                <w:szCs w:val="20"/>
              </w:rPr>
              <w:t xml:space="preserve">Предлагается привести задачи </w:t>
            </w:r>
            <w:proofErr w:type="spellStart"/>
            <w:r w:rsidRPr="00457DEF">
              <w:rPr>
                <w:rFonts w:ascii="Arial" w:hAnsi="Arial" w:cs="Arial"/>
                <w:color w:val="000000" w:themeColor="text1"/>
                <w:sz w:val="20"/>
                <w:szCs w:val="20"/>
              </w:rPr>
              <w:t>нормоконтроля</w:t>
            </w:r>
            <w:proofErr w:type="spellEnd"/>
            <w:r w:rsidRPr="00457DEF">
              <w:rPr>
                <w:rFonts w:ascii="Arial" w:hAnsi="Arial" w:cs="Arial"/>
                <w:color w:val="000000" w:themeColor="text1"/>
                <w:sz w:val="20"/>
                <w:szCs w:val="20"/>
              </w:rPr>
              <w:t xml:space="preserve"> в редакции, близкой к прежней в п. 4.3 ГОСТ 2.111-2013. Было всё четко и понятно – стало многословно и непонятно.</w:t>
            </w:r>
          </w:p>
        </w:tc>
        <w:tc>
          <w:tcPr>
            <w:tcW w:w="4111" w:type="dxa"/>
          </w:tcPr>
          <w:p w14:paraId="7B487177" w14:textId="77777777" w:rsidR="00AD61D1" w:rsidRPr="00457DEF" w:rsidRDefault="00AD61D1" w:rsidP="00970420">
            <w:pPr>
              <w:widowControl w:val="0"/>
              <w:ind w:left="0" w:firstLine="0"/>
              <w:jc w:val="both"/>
              <w:rPr>
                <w:rFonts w:ascii="Arial" w:eastAsia="Times New Roman" w:hAnsi="Arial" w:cs="Arial"/>
                <w:sz w:val="20"/>
                <w:szCs w:val="20"/>
                <w:lang w:eastAsia="ru-RU"/>
              </w:rPr>
            </w:pPr>
            <w:r w:rsidRPr="00457DEF">
              <w:rPr>
                <w:rFonts w:ascii="Arial" w:eastAsia="Times New Roman" w:hAnsi="Arial" w:cs="Arial"/>
                <w:sz w:val="20"/>
                <w:szCs w:val="20"/>
                <w:lang w:eastAsia="ru-RU"/>
              </w:rPr>
              <w:lastRenderedPageBreak/>
              <w:t>Принято.</w:t>
            </w:r>
          </w:p>
          <w:p w14:paraId="507B1BED" w14:textId="2535E92E" w:rsidR="00AD61D1" w:rsidRDefault="00AD61D1" w:rsidP="00970420">
            <w:pPr>
              <w:widowControl w:val="0"/>
              <w:ind w:left="0" w:firstLine="0"/>
              <w:jc w:val="both"/>
              <w:rPr>
                <w:rFonts w:ascii="Arial" w:eastAsia="Times New Roman" w:hAnsi="Arial" w:cs="Arial"/>
                <w:sz w:val="20"/>
                <w:szCs w:val="20"/>
                <w:lang w:eastAsia="ru-RU"/>
              </w:rPr>
            </w:pPr>
            <w:r w:rsidRPr="00457DEF">
              <w:rPr>
                <w:rFonts w:ascii="Arial" w:eastAsia="Times New Roman" w:hAnsi="Arial" w:cs="Arial"/>
                <w:sz w:val="20"/>
                <w:szCs w:val="20"/>
                <w:lang w:eastAsia="ru-RU"/>
              </w:rPr>
              <w:t>С уточнением редакции</w:t>
            </w:r>
          </w:p>
        </w:tc>
      </w:tr>
      <w:tr w:rsidR="00AD61D1" w14:paraId="0727BF96" w14:textId="77777777" w:rsidTr="00AD61D1">
        <w:tc>
          <w:tcPr>
            <w:tcW w:w="510" w:type="dxa"/>
          </w:tcPr>
          <w:p w14:paraId="608137D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BDE8E7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б)</w:t>
            </w:r>
          </w:p>
        </w:tc>
        <w:tc>
          <w:tcPr>
            <w:tcW w:w="2410" w:type="dxa"/>
          </w:tcPr>
          <w:p w14:paraId="740CE364" w14:textId="2A91AD14" w:rsidR="00AD61D1" w:rsidRDefault="00AD61D1" w:rsidP="00970420">
            <w:pPr>
              <w:pStyle w:val="afd"/>
              <w:rPr>
                <w:rFonts w:ascii="Arial" w:hAnsi="Arial" w:cs="Arial"/>
                <w:color w:val="000000" w:themeColor="text1"/>
                <w:sz w:val="20"/>
                <w:szCs w:val="20"/>
              </w:rPr>
            </w:pPr>
            <w:r>
              <w:rPr>
                <w:rFonts w:ascii="Arial" w:hAnsi="Arial" w:cs="Arial"/>
                <w:sz w:val="20"/>
                <w:szCs w:val="20"/>
              </w:rPr>
              <w:t>Сорокин Николай Иванович, б/н</w:t>
            </w:r>
            <w:r>
              <w:rPr>
                <w:rFonts w:ascii="Arial" w:hAnsi="Arial" w:cs="Arial"/>
                <w:color w:val="000000" w:themeColor="text1"/>
                <w:sz w:val="20"/>
                <w:szCs w:val="20"/>
              </w:rPr>
              <w:t xml:space="preserve"> </w:t>
            </w:r>
          </w:p>
        </w:tc>
        <w:tc>
          <w:tcPr>
            <w:tcW w:w="6832" w:type="dxa"/>
          </w:tcPr>
          <w:p w14:paraId="2D7C63F2"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813150E"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Структура пункта не соответствует требованиям ГОСТ 1.5-2001 (</w:t>
            </w:r>
            <w:proofErr w:type="spellStart"/>
            <w:r>
              <w:rPr>
                <w:rFonts w:ascii="Arial" w:hAnsi="Arial" w:cs="Arial"/>
                <w:color w:val="000000" w:themeColor="text1"/>
                <w:sz w:val="20"/>
                <w:szCs w:val="20"/>
              </w:rPr>
              <w:t>пп</w:t>
            </w:r>
            <w:proofErr w:type="spellEnd"/>
            <w:r>
              <w:rPr>
                <w:rFonts w:ascii="Arial" w:hAnsi="Arial" w:cs="Arial"/>
                <w:color w:val="000000" w:themeColor="text1"/>
                <w:sz w:val="20"/>
                <w:szCs w:val="20"/>
              </w:rPr>
              <w:t>. 4.4.3, 4.4.4) к выполнению перечислений.</w:t>
            </w:r>
          </w:p>
          <w:p w14:paraId="2F1B8145"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Предложение:</w:t>
            </w:r>
          </w:p>
          <w:p w14:paraId="4D3AFCF9"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Перечисления 1)-3) перечисления б) перенести в таблицу 1.</w:t>
            </w:r>
          </w:p>
          <w:p w14:paraId="6B07AC2E"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206544BE"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На перечисления в п. 4.2 нет ссылок в тексте стандарта (убрать в п. 7.2), поэтому их не следует обозначать буквами и цифрами.</w:t>
            </w:r>
          </w:p>
        </w:tc>
        <w:tc>
          <w:tcPr>
            <w:tcW w:w="4111" w:type="dxa"/>
          </w:tcPr>
          <w:p w14:paraId="738E76B6" w14:textId="3C4038F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680AF361" w14:textId="3B6D25F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44EED75B" w14:textId="77777777" w:rsidTr="00AD61D1">
        <w:tc>
          <w:tcPr>
            <w:tcW w:w="510" w:type="dxa"/>
          </w:tcPr>
          <w:p w14:paraId="1AED8DD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7DD182F" w14:textId="77777777" w:rsidR="00AD61D1" w:rsidRDefault="00AD61D1" w:rsidP="00970420">
            <w:pPr>
              <w:widowControl w:val="0"/>
              <w:ind w:left="0" w:firstLine="0"/>
              <w:rPr>
                <w:rFonts w:ascii="Arial" w:hAnsi="Arial" w:cs="Arial"/>
                <w:sz w:val="20"/>
                <w:szCs w:val="20"/>
              </w:rPr>
            </w:pPr>
            <w:r>
              <w:rPr>
                <w:rFonts w:ascii="Arial" w:hAnsi="Arial" w:cs="Arial"/>
                <w:color w:val="000000" w:themeColor="text1"/>
                <w:sz w:val="20"/>
                <w:szCs w:val="20"/>
                <w:lang w:eastAsia="ru-RU" w:bidi="ru-RU"/>
              </w:rPr>
              <w:t>4.2, б)</w:t>
            </w:r>
          </w:p>
        </w:tc>
        <w:tc>
          <w:tcPr>
            <w:tcW w:w="2410" w:type="dxa"/>
          </w:tcPr>
          <w:p w14:paraId="07F5A7EE"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ОКБ им. А. Люльки - филиал ПАО «ОДК-УМПО», № 260-03-1700/23 от 26.12.2023</w:t>
            </w:r>
          </w:p>
        </w:tc>
        <w:tc>
          <w:tcPr>
            <w:tcW w:w="6832" w:type="dxa"/>
          </w:tcPr>
          <w:p w14:paraId="76381BAA"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18A5087"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Включение в состав задач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действий по проверке и оценке различных показателей, относящихся не к конструкторской документации, а к содержанию и результатам работ  по разработке изделия и самому изделию, не обосновано, т.к.</w:t>
            </w:r>
          </w:p>
          <w:p w14:paraId="124029FB"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1) нормоконтроль - это по определению проверка конструкторской документации на соответствие относящимся к этой документации требованиям нормативных документов, а не исходного технического документа для проведения  работы по созданию изделия (технического  задания);</w:t>
            </w:r>
          </w:p>
          <w:p w14:paraId="42973AFB"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2) требования, проверяемые согласно п. 4.2(б 1), 2)) ПНС, устанавливаются техническим заданием по ГОСТ 15.016 и предъявляются к создаваемому изделию, а не к КД на него;</w:t>
            </w:r>
          </w:p>
          <w:p w14:paraId="3EBE7CE2"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lastRenderedPageBreak/>
              <w:t>3)  техническое задание, устанавливающее   требования, проверка выполнения которых предусматривается  п. 4.2(б 1), 2)) согласно ГОСТ 15.016 не является документом по стандартизации  или нормативным документом  иного вида;</w:t>
            </w:r>
          </w:p>
          <w:p w14:paraId="2CC9D1CE"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4) проверка выполнения требований ТЗ на разрабатываемые изделия  согласно действующим НД в этой сфере проводится в ином порядке.</w:t>
            </w:r>
          </w:p>
          <w:p w14:paraId="55828E4C"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Предложение:</w:t>
            </w:r>
          </w:p>
          <w:p w14:paraId="0C99D7DF"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Исключить указанное положение из текста ПНС</w:t>
            </w:r>
          </w:p>
          <w:p w14:paraId="04FB4CD3"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37BEE0B7"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Гармонизация содержания ПНС с НД, регламентирующими порядок разработки изделий машиностроения и приборостроения различных категорий.</w:t>
            </w:r>
          </w:p>
        </w:tc>
        <w:tc>
          <w:tcPr>
            <w:tcW w:w="4111" w:type="dxa"/>
          </w:tcPr>
          <w:p w14:paraId="30BFB0D0" w14:textId="31A9901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64504B9E" w14:textId="77777777" w:rsidTr="00AD61D1">
        <w:tc>
          <w:tcPr>
            <w:tcW w:w="510" w:type="dxa"/>
          </w:tcPr>
          <w:p w14:paraId="19C895F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BEBDD4D"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4.2, б)</w:t>
            </w:r>
          </w:p>
        </w:tc>
        <w:tc>
          <w:tcPr>
            <w:tcW w:w="2410" w:type="dxa"/>
          </w:tcPr>
          <w:p w14:paraId="3295BDD2"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«НПЦАП», № 1523/194-4 от 27.12.2023</w:t>
            </w:r>
          </w:p>
        </w:tc>
        <w:tc>
          <w:tcPr>
            <w:tcW w:w="6832" w:type="dxa"/>
          </w:tcPr>
          <w:p w14:paraId="359FFBE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558EB15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 (п. 4.2, б), 1) В ТЗ на изделие в соответствии с ГОСТ РВ 0020-39.105-2018 может быть установлен большой перечень качественных параметров по стандартизации и унификации, по которым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не сможет провести оценку соответствия из-за отсутствия соответствующих исходных данных по составу конкретному изделию;</w:t>
            </w:r>
          </w:p>
          <w:p w14:paraId="5E3739B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 4.2, б), 2) Необходимость применение той или иной СЧ, а тем более обосновать применение оригинальных СЧ может только разработчик изделия исходя из специфики изделия и условий его эксплуатации;</w:t>
            </w:r>
          </w:p>
          <w:p w14:paraId="07AD0D47"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 (п. 4.2, б), 3) Осуществить проверку применения в КД требований и положений действующих ДС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может только с точки зрения оформления КД. Оценка выполнения технических требований, установленных в ДС для конкретного изделия находится за рамками компетенции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w:t>
            </w:r>
          </w:p>
        </w:tc>
        <w:tc>
          <w:tcPr>
            <w:tcW w:w="4111" w:type="dxa"/>
          </w:tcPr>
          <w:p w14:paraId="14E30555" w14:textId="5109823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B3975DA" w14:textId="77777777" w:rsidTr="00AD61D1">
        <w:tc>
          <w:tcPr>
            <w:tcW w:w="510" w:type="dxa"/>
          </w:tcPr>
          <w:p w14:paraId="7771E00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4A5864E"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4.2, б)</w:t>
            </w:r>
          </w:p>
        </w:tc>
        <w:tc>
          <w:tcPr>
            <w:tcW w:w="2410" w:type="dxa"/>
          </w:tcPr>
          <w:p w14:paraId="3D1E4849" w14:textId="77777777" w:rsidR="00AD61D1" w:rsidRDefault="00AD61D1" w:rsidP="00970420">
            <w:pPr>
              <w:pStyle w:val="afd"/>
              <w:rPr>
                <w:rFonts w:ascii="Arial" w:hAnsi="Arial" w:cs="Arial"/>
                <w:sz w:val="20"/>
                <w:szCs w:val="20"/>
              </w:rPr>
            </w:pPr>
            <w:r>
              <w:rPr>
                <w:rFonts w:ascii="Arial" w:hAnsi="Arial" w:cs="Arial"/>
                <w:sz w:val="20"/>
                <w:szCs w:val="20"/>
              </w:rPr>
              <w:t>АО «ЦКБ МТ «Рубин», № ОСПИ/ССН-141-24 от 13.03.2024 г.</w:t>
            </w:r>
          </w:p>
        </w:tc>
        <w:tc>
          <w:tcPr>
            <w:tcW w:w="6832" w:type="dxa"/>
          </w:tcPr>
          <w:p w14:paraId="4DC7EC3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09BDCFB4" w14:textId="77777777" w:rsidR="00AD61D1" w:rsidRDefault="00AD61D1" w:rsidP="00970420">
            <w:pPr>
              <w:ind w:left="0" w:firstLine="0"/>
              <w:rPr>
                <w:rFonts w:asciiTheme="minorBidi" w:hAnsiTheme="minorBidi" w:cstheme="minorBidi"/>
                <w:sz w:val="20"/>
              </w:rPr>
            </w:pPr>
            <w:r>
              <w:rPr>
                <w:rFonts w:asciiTheme="minorBidi" w:hAnsiTheme="minorBidi" w:cstheme="minorBidi"/>
                <w:sz w:val="20"/>
              </w:rPr>
              <w:t>Перечисление 1) исключить</w:t>
            </w:r>
          </w:p>
          <w:p w14:paraId="51D5D813"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13CF26C6"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rPr>
              <w:t xml:space="preserve">«Оценка соответствия количественных показателей …» не является задачей </w:t>
            </w:r>
            <w:proofErr w:type="spellStart"/>
            <w:r>
              <w:rPr>
                <w:rFonts w:asciiTheme="minorBidi" w:hAnsiTheme="minorBidi" w:cstheme="minorBidi"/>
                <w:sz w:val="20"/>
              </w:rPr>
              <w:t>нормоконтроля</w:t>
            </w:r>
            <w:proofErr w:type="spellEnd"/>
          </w:p>
        </w:tc>
        <w:tc>
          <w:tcPr>
            <w:tcW w:w="4111" w:type="dxa"/>
          </w:tcPr>
          <w:p w14:paraId="0D0F338E" w14:textId="74D488B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4EF9FB2" w14:textId="77777777" w:rsidTr="00AD61D1">
        <w:tc>
          <w:tcPr>
            <w:tcW w:w="510" w:type="dxa"/>
          </w:tcPr>
          <w:p w14:paraId="066AE69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58234DD"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4.2, б) 1</w:t>
            </w:r>
          </w:p>
        </w:tc>
        <w:tc>
          <w:tcPr>
            <w:tcW w:w="2410" w:type="dxa"/>
          </w:tcPr>
          <w:p w14:paraId="0F32CC9E" w14:textId="77777777" w:rsidR="00AD61D1" w:rsidRDefault="00AD61D1" w:rsidP="00970420">
            <w:pPr>
              <w:pStyle w:val="afd"/>
              <w:rPr>
                <w:rFonts w:ascii="Arial" w:hAnsi="Arial" w:cs="Arial"/>
                <w:sz w:val="20"/>
                <w:szCs w:val="20"/>
              </w:rPr>
            </w:pPr>
            <w:r>
              <w:rPr>
                <w:rFonts w:ascii="Arial" w:hAnsi="Arial" w:cs="Arial"/>
                <w:sz w:val="20"/>
                <w:szCs w:val="20"/>
              </w:rPr>
              <w:t>АО «Концерн ВКО «Алмаз-Антей», № 31-21/7948 от 21.03.2024 г.</w:t>
            </w:r>
          </w:p>
        </w:tc>
        <w:tc>
          <w:tcPr>
            <w:tcW w:w="6832" w:type="dxa"/>
          </w:tcPr>
          <w:p w14:paraId="2AE0841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023762A3" w14:textId="77777777" w:rsidR="00AD61D1" w:rsidRDefault="00AD61D1" w:rsidP="00970420">
            <w:pPr>
              <w:pStyle w:val="afd"/>
              <w:tabs>
                <w:tab w:val="left" w:pos="2540"/>
              </w:tabs>
              <w:jc w:val="left"/>
              <w:rPr>
                <w:rFonts w:asciiTheme="minorBidi" w:eastAsia="Courier New" w:hAnsiTheme="minorBidi" w:cstheme="minorBidi"/>
                <w:color w:val="000000"/>
                <w:lang w:eastAsia="ru-RU" w:bidi="ru-RU"/>
              </w:rPr>
            </w:pPr>
            <w:r>
              <w:rPr>
                <w:rFonts w:asciiTheme="minorBidi" w:eastAsia="Courier New" w:hAnsiTheme="minorBidi" w:cstheme="minorBidi"/>
                <w:color w:val="000000"/>
                <w:sz w:val="20"/>
                <w:szCs w:val="20"/>
                <w:lang w:eastAsia="ru-RU" w:bidi="ru-RU"/>
              </w:rPr>
              <w:t>Исключить задачу 1 следующего содержания «оценка соответствия количественных показателей и качественных параметров стандартизации и унификации изделия требованиям, установленным в техническом задании на разработку изделия (при наличии);».</w:t>
            </w:r>
          </w:p>
          <w:p w14:paraId="21CFAE41"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lastRenderedPageBreak/>
              <w:t>Обоснование:</w:t>
            </w:r>
          </w:p>
          <w:p w14:paraId="375CBF72" w14:textId="77777777" w:rsidR="00AD61D1" w:rsidRDefault="00AD61D1" w:rsidP="00970420">
            <w:pPr>
              <w:ind w:left="0" w:firstLine="0"/>
              <w:rPr>
                <w:rFonts w:ascii="Arial" w:hAnsi="Arial" w:cs="Arial"/>
                <w:color w:val="000000" w:themeColor="text1"/>
                <w:sz w:val="20"/>
                <w:szCs w:val="20"/>
              </w:rPr>
            </w:pPr>
            <w:r>
              <w:rPr>
                <w:rFonts w:asciiTheme="minorBidi" w:eastAsia="Courier New" w:hAnsiTheme="minorBidi" w:cstheme="minorBidi"/>
                <w:color w:val="000000"/>
                <w:sz w:val="20"/>
                <w:szCs w:val="20"/>
                <w:lang w:eastAsia="ru-RU" w:bidi="ru-RU"/>
              </w:rPr>
              <w:t xml:space="preserve">Оценка уровня стандартизации и унификации сложного изделия является сложной комплексной задачей, требующей высокого уровня профессионализма и компетентности. Это налагает совершенно иные требования к специалистам </w:t>
            </w:r>
            <w:proofErr w:type="spellStart"/>
            <w:r>
              <w:rPr>
                <w:rFonts w:asciiTheme="minorBidi" w:eastAsia="Courier New" w:hAnsiTheme="minorBidi" w:cstheme="minorBidi"/>
                <w:color w:val="000000"/>
                <w:sz w:val="20"/>
                <w:szCs w:val="20"/>
                <w:lang w:eastAsia="ru-RU" w:bidi="ru-RU"/>
              </w:rPr>
              <w:t>нормоконтроля</w:t>
            </w:r>
            <w:proofErr w:type="spellEnd"/>
            <w:r>
              <w:rPr>
                <w:rFonts w:asciiTheme="minorBidi" w:eastAsia="Courier New" w:hAnsiTheme="minorBidi" w:cstheme="minorBidi"/>
                <w:color w:val="000000"/>
                <w:sz w:val="20"/>
                <w:szCs w:val="20"/>
                <w:lang w:eastAsia="ru-RU" w:bidi="ru-RU"/>
              </w:rPr>
              <w:t>, а также значительно увеличит сроки его проведения. Целесообразно эти функции оставить на усмотрение разработчиков. Кроме того, нормоконтроль является завершающим этапом разработки КД, а выявление несоответствий по показателям стандартизации и унификации потребует не просто корректировки КД, а изменения конструкторских решений. Поэтому данные проблемы должны выявляться на значительно более ранних этапах разработки изделия.</w:t>
            </w:r>
          </w:p>
        </w:tc>
        <w:tc>
          <w:tcPr>
            <w:tcW w:w="4111" w:type="dxa"/>
          </w:tcPr>
          <w:p w14:paraId="7C293BFF" w14:textId="188D921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761D4EEF" w14:textId="77777777" w:rsidTr="00AD61D1">
        <w:tc>
          <w:tcPr>
            <w:tcW w:w="510" w:type="dxa"/>
          </w:tcPr>
          <w:p w14:paraId="07CE457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C752A10"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sz w:val="20"/>
                <w:szCs w:val="20"/>
              </w:rPr>
              <w:t>4.2, б) 1</w:t>
            </w:r>
          </w:p>
        </w:tc>
        <w:tc>
          <w:tcPr>
            <w:tcW w:w="2410" w:type="dxa"/>
          </w:tcPr>
          <w:p w14:paraId="15DB882C" w14:textId="77777777" w:rsidR="00AD61D1" w:rsidRDefault="00AD61D1" w:rsidP="00970420">
            <w:pPr>
              <w:pStyle w:val="afd"/>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2203CA1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66CA07D" w14:textId="77777777" w:rsidR="00AD61D1" w:rsidRDefault="00AD61D1" w:rsidP="00970420">
            <w:pPr>
              <w:ind w:left="0" w:firstLine="0"/>
              <w:rPr>
                <w:rFonts w:ascii="Arial" w:hAnsi="Arial" w:cs="Arial"/>
                <w:bCs/>
                <w:sz w:val="20"/>
                <w:szCs w:val="20"/>
              </w:rPr>
            </w:pPr>
            <w:r>
              <w:rPr>
                <w:rFonts w:ascii="Arial" w:hAnsi="Arial" w:cs="Arial"/>
                <w:sz w:val="20"/>
                <w:szCs w:val="20"/>
              </w:rPr>
              <w:t>Неверная формулировка</w:t>
            </w:r>
          </w:p>
          <w:p w14:paraId="10557D81"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3ABC8A24"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редакции действующего ГОСТ 2.111-2013, пункт 4.3 перечисление 2</w:t>
            </w:r>
          </w:p>
          <w:p w14:paraId="6E0C5D78"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6B6AAEFD"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Уточнение требований</w:t>
            </w:r>
          </w:p>
        </w:tc>
        <w:tc>
          <w:tcPr>
            <w:tcW w:w="4111" w:type="dxa"/>
          </w:tcPr>
          <w:p w14:paraId="03022B2E"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6C81D69" w14:textId="053F292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Данное положение исключено</w:t>
            </w:r>
          </w:p>
        </w:tc>
      </w:tr>
      <w:tr w:rsidR="00AD61D1" w14:paraId="0892FC1A" w14:textId="77777777" w:rsidTr="00AD61D1">
        <w:tc>
          <w:tcPr>
            <w:tcW w:w="510" w:type="dxa"/>
          </w:tcPr>
          <w:p w14:paraId="5D6A288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BB9820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б) 1</w:t>
            </w:r>
          </w:p>
        </w:tc>
        <w:tc>
          <w:tcPr>
            <w:tcW w:w="2410" w:type="dxa"/>
          </w:tcPr>
          <w:p w14:paraId="46BF24AF" w14:textId="77777777" w:rsidR="00AD61D1" w:rsidRDefault="00AD61D1" w:rsidP="00970420">
            <w:pPr>
              <w:pStyle w:val="afd"/>
              <w:rPr>
                <w:rFonts w:ascii="Arial" w:hAnsi="Arial" w:cs="Arial"/>
                <w:sz w:val="20"/>
                <w:szCs w:val="20"/>
              </w:rPr>
            </w:pPr>
            <w:r>
              <w:rPr>
                <w:rFonts w:ascii="Arial" w:hAnsi="Arial" w:cs="Arial"/>
                <w:sz w:val="20"/>
                <w:szCs w:val="20"/>
              </w:rPr>
              <w:t>АО «НПО «Высокоточные комплексы», № 1813/21 от 06.03.2024 г. (</w:t>
            </w:r>
            <w:r>
              <w:rPr>
                <w:rFonts w:asciiTheme="minorBidi" w:hAnsiTheme="minorBidi"/>
                <w:sz w:val="20"/>
                <w:szCs w:val="20"/>
              </w:rPr>
              <w:t>АО СКБ «Турбина»</w:t>
            </w:r>
            <w:r>
              <w:rPr>
                <w:rFonts w:ascii="Arial" w:hAnsi="Arial" w:cs="Arial"/>
                <w:sz w:val="20"/>
                <w:szCs w:val="20"/>
              </w:rPr>
              <w:t>)</w:t>
            </w:r>
          </w:p>
        </w:tc>
        <w:tc>
          <w:tcPr>
            <w:tcW w:w="6832" w:type="dxa"/>
          </w:tcPr>
          <w:p w14:paraId="2DEF201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9AE2BDA" w14:textId="77777777" w:rsidR="00AD61D1" w:rsidRDefault="00AD61D1" w:rsidP="00970420">
            <w:pPr>
              <w:ind w:left="0" w:firstLine="0"/>
              <w:contextualSpacing/>
              <w:rPr>
                <w:rFonts w:asciiTheme="minorBidi" w:hAnsiTheme="minorBidi"/>
                <w:sz w:val="20"/>
                <w:szCs w:val="20"/>
              </w:rPr>
            </w:pPr>
            <w:r>
              <w:rPr>
                <w:rFonts w:asciiTheme="minorBidi" w:hAnsiTheme="minorBidi" w:cstheme="minorBidi"/>
                <w:sz w:val="20"/>
                <w:szCs w:val="20"/>
              </w:rPr>
              <w:t>Установление единообразия в терминологии</w:t>
            </w:r>
          </w:p>
          <w:p w14:paraId="39D537D1"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43CB1CCD" w14:textId="77777777" w:rsidR="00AD61D1" w:rsidRDefault="00AD61D1" w:rsidP="00970420">
            <w:pPr>
              <w:widowControl w:val="0"/>
              <w:ind w:left="0" w:firstLine="0"/>
              <w:contextualSpacing/>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4.2 Основными задачами </w:t>
            </w:r>
            <w:proofErr w:type="spellStart"/>
            <w:r>
              <w:rPr>
                <w:rFonts w:asciiTheme="minorBidi" w:eastAsia="Times New Roman" w:hAnsiTheme="minorBidi" w:cstheme="minorBidi"/>
                <w:sz w:val="20"/>
                <w:szCs w:val="20"/>
                <w:lang w:eastAsia="ru-RU"/>
              </w:rPr>
              <w:t>нормоконтролера</w:t>
            </w:r>
            <w:proofErr w:type="spellEnd"/>
            <w:r>
              <w:rPr>
                <w:rFonts w:asciiTheme="minorBidi" w:eastAsia="Times New Roman" w:hAnsiTheme="minorBidi" w:cstheme="minorBidi"/>
                <w:sz w:val="20"/>
                <w:szCs w:val="20"/>
                <w:lang w:eastAsia="ru-RU"/>
              </w:rPr>
              <w:t xml:space="preserve"> являются:</w:t>
            </w:r>
          </w:p>
          <w:p w14:paraId="621CB013" w14:textId="77777777" w:rsidR="00AD61D1" w:rsidRDefault="00AD61D1" w:rsidP="00970420">
            <w:pPr>
              <w:widowControl w:val="0"/>
              <w:ind w:left="0" w:firstLine="0"/>
              <w:contextualSpacing/>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w:t>
            </w:r>
          </w:p>
          <w:p w14:paraId="019BAD4F" w14:textId="77777777" w:rsidR="00AD61D1" w:rsidRDefault="00AD61D1" w:rsidP="00970420">
            <w:pPr>
              <w:widowControl w:val="0"/>
              <w:ind w:left="0" w:firstLine="0"/>
              <w:contextualSpacing/>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б) в части разработки изделия:</w:t>
            </w:r>
          </w:p>
          <w:p w14:paraId="4C547276" w14:textId="77777777" w:rsidR="00AD61D1" w:rsidRDefault="00AD61D1" w:rsidP="00970420">
            <w:pPr>
              <w:widowControl w:val="0"/>
              <w:ind w:left="0" w:firstLine="0"/>
              <w:contextualSpacing/>
              <w:rPr>
                <w:rFonts w:asciiTheme="minorBidi" w:eastAsia="Times New Roman" w:hAnsiTheme="minorBidi"/>
                <w:sz w:val="20"/>
                <w:szCs w:val="20"/>
                <w:lang w:eastAsia="ru-RU"/>
              </w:rPr>
            </w:pPr>
            <w:r>
              <w:rPr>
                <w:rFonts w:asciiTheme="minorBidi" w:eastAsia="Times New Roman" w:hAnsiTheme="minorBidi" w:cstheme="minorBidi"/>
                <w:sz w:val="20"/>
                <w:szCs w:val="20"/>
                <w:lang w:eastAsia="ru-RU"/>
              </w:rPr>
              <w:t xml:space="preserve">1) контроль соответствия </w:t>
            </w:r>
            <w:r>
              <w:rPr>
                <w:rFonts w:asciiTheme="minorBidi" w:eastAsia="Times New Roman" w:hAnsiTheme="minorBidi" w:cstheme="minorBidi"/>
                <w:b/>
                <w:sz w:val="20"/>
                <w:szCs w:val="20"/>
                <w:lang w:eastAsia="ru-RU"/>
              </w:rPr>
              <w:t>количественных и качественных показателей</w:t>
            </w:r>
            <w:r>
              <w:rPr>
                <w:rFonts w:asciiTheme="minorBidi" w:eastAsia="Times New Roman" w:hAnsiTheme="minorBidi" w:cstheme="minorBidi"/>
                <w:sz w:val="20"/>
                <w:szCs w:val="20"/>
                <w:lang w:eastAsia="ru-RU"/>
              </w:rPr>
              <w:t xml:space="preserve"> стандартизации и унификации….</w:t>
            </w:r>
          </w:p>
          <w:p w14:paraId="5EB7ECA3"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50FE115D" w14:textId="77777777" w:rsidR="00AD61D1" w:rsidRDefault="00AD61D1" w:rsidP="00970420">
            <w:pPr>
              <w:ind w:left="0" w:firstLine="0"/>
              <w:contextualSpacing/>
              <w:rPr>
                <w:rFonts w:asciiTheme="minorBidi" w:hAnsiTheme="minorBidi" w:cstheme="minorBidi"/>
                <w:sz w:val="20"/>
                <w:szCs w:val="20"/>
              </w:rPr>
            </w:pPr>
            <w:r>
              <w:rPr>
                <w:rFonts w:asciiTheme="minorBidi" w:hAnsiTheme="minorBidi" w:cstheme="minorBidi"/>
                <w:sz w:val="20"/>
                <w:szCs w:val="20"/>
              </w:rPr>
              <w:t>Согласно ГОСТ РВ 0015-207 и ГОСТ РВ 0020-39.105:</w:t>
            </w:r>
          </w:p>
          <w:p w14:paraId="3DED090F" w14:textId="77777777" w:rsidR="00AD61D1" w:rsidRDefault="00AD61D1" w:rsidP="00970420">
            <w:pPr>
              <w:ind w:left="0" w:firstLine="0"/>
              <w:contextualSpacing/>
              <w:rPr>
                <w:rFonts w:asciiTheme="minorBidi" w:hAnsiTheme="minorBidi" w:cstheme="minorBidi"/>
                <w:b/>
                <w:sz w:val="20"/>
                <w:szCs w:val="20"/>
              </w:rPr>
            </w:pPr>
            <w:r>
              <w:rPr>
                <w:rFonts w:asciiTheme="minorBidi" w:hAnsiTheme="minorBidi" w:cstheme="minorBidi"/>
                <w:sz w:val="20"/>
                <w:szCs w:val="20"/>
              </w:rPr>
              <w:t xml:space="preserve"> - применяется понятие количественные и качественные </w:t>
            </w:r>
            <w:r>
              <w:rPr>
                <w:rFonts w:asciiTheme="minorBidi" w:hAnsiTheme="minorBidi" w:cstheme="minorBidi"/>
                <w:b/>
                <w:sz w:val="20"/>
                <w:szCs w:val="20"/>
              </w:rPr>
              <w:t>требования с соответствующими показателями.</w:t>
            </w:r>
          </w:p>
          <w:p w14:paraId="498149FB" w14:textId="77777777" w:rsidR="00AD61D1" w:rsidRDefault="00AD61D1" w:rsidP="00970420">
            <w:pPr>
              <w:ind w:left="0" w:firstLine="0"/>
              <w:contextualSpacing/>
              <w:rPr>
                <w:rFonts w:asciiTheme="minorBidi" w:hAnsiTheme="minorBidi" w:cstheme="minorBidi"/>
                <w:sz w:val="20"/>
                <w:szCs w:val="20"/>
              </w:rPr>
            </w:pPr>
            <w:r>
              <w:rPr>
                <w:rFonts w:asciiTheme="minorBidi" w:hAnsiTheme="minorBidi" w:cstheme="minorBidi"/>
                <w:sz w:val="20"/>
                <w:szCs w:val="20"/>
              </w:rPr>
              <w:t>Термин качественные параметры отсутствуют;</w:t>
            </w:r>
          </w:p>
          <w:p w14:paraId="0000119B"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 xml:space="preserve">- нормоконтроль  осуществляет </w:t>
            </w:r>
            <w:r>
              <w:rPr>
                <w:rFonts w:asciiTheme="minorBidi" w:hAnsiTheme="minorBidi" w:cstheme="minorBidi"/>
                <w:b/>
                <w:sz w:val="20"/>
                <w:szCs w:val="20"/>
              </w:rPr>
              <w:t>контроль</w:t>
            </w:r>
            <w:r>
              <w:rPr>
                <w:rFonts w:asciiTheme="minorBidi" w:hAnsiTheme="minorBidi" w:cstheme="minorBidi"/>
                <w:sz w:val="20"/>
                <w:szCs w:val="20"/>
              </w:rPr>
              <w:t xml:space="preserve"> за проведением работ по стандартизации и унификации (п.7.3 ГОСТ РВ 0015-207)</w:t>
            </w:r>
          </w:p>
        </w:tc>
        <w:tc>
          <w:tcPr>
            <w:tcW w:w="4111" w:type="dxa"/>
          </w:tcPr>
          <w:p w14:paraId="286F1251"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DB01E9C" w14:textId="2C6D79E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Данное положение исключено</w:t>
            </w:r>
          </w:p>
        </w:tc>
      </w:tr>
      <w:tr w:rsidR="00AD61D1" w14:paraId="7BA8D534" w14:textId="77777777" w:rsidTr="00AD61D1">
        <w:tc>
          <w:tcPr>
            <w:tcW w:w="510" w:type="dxa"/>
          </w:tcPr>
          <w:p w14:paraId="09DE1FE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2280F7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б) 1</w:t>
            </w:r>
          </w:p>
        </w:tc>
        <w:tc>
          <w:tcPr>
            <w:tcW w:w="2410" w:type="dxa"/>
          </w:tcPr>
          <w:p w14:paraId="35E756A0" w14:textId="77777777" w:rsidR="00AD61D1" w:rsidRDefault="00AD61D1" w:rsidP="00970420">
            <w:pPr>
              <w:pStyle w:val="afd"/>
              <w:rPr>
                <w:rFonts w:ascii="Arial" w:hAnsi="Arial" w:cs="Arial"/>
                <w:sz w:val="20"/>
                <w:szCs w:val="20"/>
              </w:rPr>
            </w:pPr>
            <w:r>
              <w:rPr>
                <w:rFonts w:ascii="Arial" w:hAnsi="Arial" w:cs="Arial"/>
                <w:sz w:val="20"/>
                <w:szCs w:val="20"/>
              </w:rPr>
              <w:t xml:space="preserve">АО «Северо-западный региональный центр Концерна ВКО «Алмаз-Антей» - Обуховский </w:t>
            </w:r>
            <w:r>
              <w:rPr>
                <w:rFonts w:ascii="Arial" w:hAnsi="Arial" w:cs="Arial"/>
                <w:sz w:val="20"/>
                <w:szCs w:val="20"/>
              </w:rPr>
              <w:lastRenderedPageBreak/>
              <w:t>завод», № 18738/354 от 28.03.2024 г.</w:t>
            </w:r>
          </w:p>
        </w:tc>
        <w:tc>
          <w:tcPr>
            <w:tcW w:w="6832" w:type="dxa"/>
          </w:tcPr>
          <w:p w14:paraId="06F309A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34C5F0C2" w14:textId="77777777" w:rsidR="00AD61D1" w:rsidRDefault="00AD61D1" w:rsidP="00970420">
            <w:pPr>
              <w:ind w:left="0" w:firstLine="0"/>
              <w:rPr>
                <w:rFonts w:ascii="Arial" w:hAnsi="Arial" w:cs="Arial"/>
                <w:sz w:val="20"/>
              </w:rPr>
            </w:pPr>
            <w:r>
              <w:rPr>
                <w:rFonts w:ascii="Arial" w:hAnsi="Arial" w:cs="Arial"/>
                <w:sz w:val="20"/>
              </w:rPr>
              <w:t>Изложить в новой редакции.</w:t>
            </w:r>
          </w:p>
          <w:p w14:paraId="28B218F2" w14:textId="77777777" w:rsidR="00AD61D1" w:rsidRDefault="00AD61D1" w:rsidP="00970420">
            <w:pPr>
              <w:ind w:left="0" w:firstLine="0"/>
              <w:rPr>
                <w:rFonts w:ascii="Arial" w:hAnsi="Arial" w:cs="Arial"/>
                <w:sz w:val="20"/>
              </w:rPr>
            </w:pPr>
            <w:r>
              <w:rPr>
                <w:rFonts w:ascii="Arial" w:hAnsi="Arial" w:cs="Arial"/>
                <w:sz w:val="20"/>
              </w:rPr>
              <w:t>Исключить «оценку соответствия».</w:t>
            </w:r>
          </w:p>
          <w:p w14:paraId="5373C6EB"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1BA2F865" w14:textId="77777777" w:rsidR="00AD61D1" w:rsidRDefault="00AD61D1" w:rsidP="00970420">
            <w:pPr>
              <w:ind w:left="0" w:firstLine="0"/>
              <w:rPr>
                <w:rFonts w:ascii="Arial" w:hAnsi="Arial" w:cs="Arial"/>
                <w:sz w:val="20"/>
              </w:rPr>
            </w:pPr>
            <w:r>
              <w:rPr>
                <w:rFonts w:ascii="Arial" w:hAnsi="Arial" w:cs="Arial"/>
                <w:sz w:val="20"/>
              </w:rPr>
              <w:lastRenderedPageBreak/>
              <w:t>- проверка достижения количественных показателей и качественных параметров ...</w:t>
            </w:r>
          </w:p>
          <w:p w14:paraId="561FF80F"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237C2839" w14:textId="77777777" w:rsidR="00AD61D1" w:rsidRDefault="00AD61D1" w:rsidP="00970420">
            <w:pPr>
              <w:ind w:left="0" w:firstLine="0"/>
              <w:rPr>
                <w:rFonts w:ascii="Arial" w:hAnsi="Arial" w:cs="Arial"/>
                <w:color w:val="000000" w:themeColor="text1"/>
                <w:sz w:val="20"/>
                <w:szCs w:val="20"/>
              </w:rPr>
            </w:pPr>
            <w:r>
              <w:rPr>
                <w:rFonts w:ascii="Arial" w:hAnsi="Arial" w:cs="Arial"/>
                <w:sz w:val="20"/>
              </w:rPr>
              <w:t>В зависимости от размеров организации, объема проверяемой КД и сложности разрабатываемых изделий оценка соответствия показателей стандартизации и унификации может быть возложена на другие подразделения, например, на разработчиков изделий.</w:t>
            </w:r>
          </w:p>
        </w:tc>
        <w:tc>
          <w:tcPr>
            <w:tcW w:w="4111" w:type="dxa"/>
          </w:tcPr>
          <w:p w14:paraId="7016A973"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6D1FE533" w14:textId="306F9C5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Данное положение исключено</w:t>
            </w:r>
          </w:p>
        </w:tc>
      </w:tr>
      <w:tr w:rsidR="00AD61D1" w14:paraId="3A272F46" w14:textId="77777777" w:rsidTr="00AD61D1">
        <w:tc>
          <w:tcPr>
            <w:tcW w:w="510" w:type="dxa"/>
          </w:tcPr>
          <w:p w14:paraId="1708198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D812EB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б) 2</w:t>
            </w:r>
          </w:p>
        </w:tc>
        <w:tc>
          <w:tcPr>
            <w:tcW w:w="2410" w:type="dxa"/>
          </w:tcPr>
          <w:p w14:paraId="5FE98FAC"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1E39A31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4314DAB" w14:textId="77777777" w:rsidR="00AD61D1" w:rsidRDefault="00AD61D1" w:rsidP="00970420">
            <w:pPr>
              <w:ind w:left="0" w:firstLine="0"/>
              <w:rPr>
                <w:rFonts w:ascii="Arial" w:hAnsi="Arial" w:cs="Arial"/>
                <w:sz w:val="20"/>
              </w:rPr>
            </w:pPr>
            <w:r>
              <w:rPr>
                <w:rFonts w:ascii="Arial" w:hAnsi="Arial" w:cs="Arial"/>
                <w:sz w:val="20"/>
              </w:rPr>
              <w:t>Изложить в новой редакции.</w:t>
            </w:r>
          </w:p>
          <w:p w14:paraId="127D5D16"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6E68BECD" w14:textId="77777777" w:rsidR="00AD61D1" w:rsidRDefault="00AD61D1" w:rsidP="00970420">
            <w:pPr>
              <w:ind w:left="0" w:firstLine="0"/>
              <w:rPr>
                <w:rFonts w:ascii="Arial" w:hAnsi="Arial" w:cs="Arial"/>
                <w:color w:val="000000" w:themeColor="text1"/>
                <w:sz w:val="20"/>
                <w:szCs w:val="20"/>
              </w:rPr>
            </w:pPr>
            <w:r>
              <w:rPr>
                <w:rFonts w:ascii="Arial" w:hAnsi="Arial" w:cs="Arial"/>
                <w:sz w:val="20"/>
              </w:rPr>
              <w:t>- проверка рационального применения ограничительных номенклатур покупных и стандартизованных изделий и их документов, норм (типоразмеров, степеней точности, условных графических обозначений и др.), марок материалов, полуфабрикатов, а также обоснованности применениях в изделии оригинальных деталей и сборочных единиц;</w:t>
            </w:r>
          </w:p>
        </w:tc>
        <w:tc>
          <w:tcPr>
            <w:tcW w:w="4111" w:type="dxa"/>
          </w:tcPr>
          <w:p w14:paraId="5262F48B"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36CA5F3" w14:textId="394C6A1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Данное положение исключено</w:t>
            </w:r>
          </w:p>
        </w:tc>
      </w:tr>
      <w:tr w:rsidR="00AD61D1" w14:paraId="541E4D9B" w14:textId="77777777" w:rsidTr="00AD61D1">
        <w:tc>
          <w:tcPr>
            <w:tcW w:w="510" w:type="dxa"/>
          </w:tcPr>
          <w:p w14:paraId="0C4D5BA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8EA455F"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sz w:val="20"/>
                <w:szCs w:val="20"/>
              </w:rPr>
              <w:t>4.2, б) 2</w:t>
            </w:r>
          </w:p>
        </w:tc>
        <w:tc>
          <w:tcPr>
            <w:tcW w:w="2410" w:type="dxa"/>
          </w:tcPr>
          <w:p w14:paraId="5E741F68" w14:textId="77777777" w:rsidR="00AD61D1" w:rsidRDefault="00AD61D1" w:rsidP="00970420">
            <w:pPr>
              <w:pStyle w:val="afd"/>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27E5C71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5130C21" w14:textId="77777777" w:rsidR="00AD61D1" w:rsidRDefault="00AD61D1" w:rsidP="00970420">
            <w:pPr>
              <w:ind w:left="0" w:firstLine="0"/>
              <w:rPr>
                <w:rFonts w:ascii="Arial" w:hAnsi="Arial" w:cs="Arial"/>
                <w:bCs/>
                <w:sz w:val="20"/>
                <w:szCs w:val="20"/>
              </w:rPr>
            </w:pPr>
            <w:r>
              <w:rPr>
                <w:rFonts w:ascii="Arial" w:hAnsi="Arial" w:cs="Arial"/>
                <w:sz w:val="20"/>
                <w:szCs w:val="20"/>
              </w:rPr>
              <w:t>Неверная формулировка</w:t>
            </w:r>
          </w:p>
          <w:p w14:paraId="36C51ADE"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42A47810"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редакции действующего ГОСТ 2.111-2013, пункт 4.3 перечисление 3</w:t>
            </w:r>
          </w:p>
          <w:p w14:paraId="3A9EC73E"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784E6FA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Уточнение требований</w:t>
            </w:r>
          </w:p>
        </w:tc>
        <w:tc>
          <w:tcPr>
            <w:tcW w:w="4111" w:type="dxa"/>
          </w:tcPr>
          <w:p w14:paraId="68902FF6"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41E93F0" w14:textId="7E8CE39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Данное положение исключено</w:t>
            </w:r>
          </w:p>
        </w:tc>
      </w:tr>
      <w:tr w:rsidR="00AD61D1" w14:paraId="0EFED8F5" w14:textId="77777777" w:rsidTr="00AD61D1">
        <w:tc>
          <w:tcPr>
            <w:tcW w:w="510" w:type="dxa"/>
          </w:tcPr>
          <w:p w14:paraId="2994110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C6F7006"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4.2, б) 2</w:t>
            </w:r>
          </w:p>
        </w:tc>
        <w:tc>
          <w:tcPr>
            <w:tcW w:w="2410" w:type="dxa"/>
          </w:tcPr>
          <w:p w14:paraId="1A2977E4" w14:textId="77777777" w:rsidR="00AD61D1" w:rsidRDefault="00AD61D1" w:rsidP="00970420">
            <w:pPr>
              <w:pStyle w:val="afd"/>
              <w:rPr>
                <w:rFonts w:ascii="Arial" w:hAnsi="Arial" w:cs="Arial"/>
                <w:sz w:val="20"/>
                <w:szCs w:val="20"/>
              </w:rPr>
            </w:pPr>
            <w:r>
              <w:rPr>
                <w:rFonts w:ascii="Arial" w:hAnsi="Arial" w:cs="Arial"/>
                <w:sz w:val="20"/>
                <w:szCs w:val="20"/>
              </w:rPr>
              <w:t>АО «Концерн ВКО «Алмаз-Антей», № 31-21/7948 от 21.03.2024 г.</w:t>
            </w:r>
          </w:p>
        </w:tc>
        <w:tc>
          <w:tcPr>
            <w:tcW w:w="6832" w:type="dxa"/>
          </w:tcPr>
          <w:p w14:paraId="43E913E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FADA051" w14:textId="77777777" w:rsidR="00AD61D1" w:rsidRDefault="00AD61D1" w:rsidP="00970420">
            <w:pPr>
              <w:pStyle w:val="afd"/>
              <w:tabs>
                <w:tab w:val="left" w:pos="2540"/>
              </w:tabs>
              <w:jc w:val="left"/>
              <w:rPr>
                <w:rFonts w:asciiTheme="minorBidi" w:eastAsia="Courier New" w:hAnsiTheme="minorBidi" w:cstheme="minorBidi"/>
                <w:color w:val="000000"/>
                <w:lang w:eastAsia="ru-RU" w:bidi="ru-RU"/>
              </w:rPr>
            </w:pPr>
            <w:r>
              <w:rPr>
                <w:rFonts w:asciiTheme="minorBidi" w:eastAsia="Courier New" w:hAnsiTheme="minorBidi" w:cstheme="minorBidi"/>
                <w:color w:val="000000"/>
                <w:sz w:val="20"/>
                <w:szCs w:val="20"/>
                <w:lang w:eastAsia="ru-RU" w:bidi="ru-RU"/>
              </w:rPr>
              <w:t>Исключить задачу 2 следующего содержания : «проверка правильности применения СЧ, материалов, сортаментов, полуфабрикатов, конструктивных элементов деталей и сборочных единиц, а также обоснованности применения оригинальных СЧ в изделии;».</w:t>
            </w:r>
          </w:p>
          <w:p w14:paraId="22EC38FE"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5B531B86" w14:textId="77777777" w:rsidR="00AD61D1" w:rsidRDefault="00AD61D1" w:rsidP="00970420">
            <w:pPr>
              <w:ind w:left="0" w:firstLine="0"/>
              <w:rPr>
                <w:rFonts w:ascii="Arial" w:hAnsi="Arial" w:cs="Arial"/>
                <w:color w:val="000000" w:themeColor="text1"/>
                <w:sz w:val="20"/>
                <w:szCs w:val="20"/>
              </w:rPr>
            </w:pPr>
            <w:r>
              <w:rPr>
                <w:rFonts w:asciiTheme="minorBidi" w:eastAsia="Courier New" w:hAnsiTheme="minorBidi" w:cstheme="minorBidi"/>
                <w:color w:val="000000"/>
                <w:sz w:val="20"/>
                <w:szCs w:val="20"/>
                <w:lang w:eastAsia="ru-RU" w:bidi="ru-RU"/>
              </w:rPr>
              <w:t xml:space="preserve">Правильность, а тем более обоснованность применения комплектующих в достаточной степени субъективны и неоднозначны, так как определяются совокупностью технических, технологических, организационных и экономических факторов, их следует отнести к компетенции разработчиков, а не компетенции </w:t>
            </w:r>
            <w:proofErr w:type="spellStart"/>
            <w:r>
              <w:rPr>
                <w:rFonts w:asciiTheme="minorBidi" w:eastAsia="Courier New" w:hAnsiTheme="minorBidi" w:cstheme="minorBidi"/>
                <w:color w:val="000000"/>
                <w:sz w:val="20"/>
                <w:szCs w:val="20"/>
                <w:lang w:eastAsia="ru-RU" w:bidi="ru-RU"/>
              </w:rPr>
              <w:t>нормоконтролера</w:t>
            </w:r>
            <w:proofErr w:type="spellEnd"/>
            <w:r>
              <w:rPr>
                <w:rFonts w:asciiTheme="minorBidi" w:eastAsia="Courier New" w:hAnsiTheme="minorBidi" w:cstheme="minorBidi"/>
                <w:color w:val="000000"/>
                <w:sz w:val="20"/>
                <w:szCs w:val="20"/>
                <w:lang w:eastAsia="ru-RU" w:bidi="ru-RU"/>
              </w:rPr>
              <w:t>.</w:t>
            </w:r>
          </w:p>
        </w:tc>
        <w:tc>
          <w:tcPr>
            <w:tcW w:w="4111" w:type="dxa"/>
          </w:tcPr>
          <w:p w14:paraId="1E53C6D0" w14:textId="0A29A25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A4E8A7D" w14:textId="77777777" w:rsidTr="00AD61D1">
        <w:tc>
          <w:tcPr>
            <w:tcW w:w="510" w:type="dxa"/>
          </w:tcPr>
          <w:p w14:paraId="61D5D5B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4FADD09"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4.2, б) 3</w:t>
            </w:r>
          </w:p>
        </w:tc>
        <w:tc>
          <w:tcPr>
            <w:tcW w:w="2410" w:type="dxa"/>
          </w:tcPr>
          <w:p w14:paraId="16FE7D89" w14:textId="77777777" w:rsidR="00AD61D1" w:rsidRDefault="00AD61D1" w:rsidP="00970420">
            <w:pPr>
              <w:pStyle w:val="afd"/>
              <w:rPr>
                <w:rFonts w:ascii="Arial" w:hAnsi="Arial" w:cs="Arial"/>
                <w:sz w:val="20"/>
                <w:szCs w:val="20"/>
              </w:rPr>
            </w:pPr>
            <w:r>
              <w:rPr>
                <w:rFonts w:ascii="Arial" w:hAnsi="Arial" w:cs="Arial"/>
                <w:sz w:val="20"/>
                <w:szCs w:val="20"/>
              </w:rPr>
              <w:t xml:space="preserve">АО «Концерн ВКО «Алмаз-Антей», № 31-21/7948 от 21.03.2024 </w:t>
            </w:r>
            <w:r>
              <w:rPr>
                <w:rFonts w:ascii="Arial" w:hAnsi="Arial" w:cs="Arial"/>
                <w:sz w:val="20"/>
                <w:szCs w:val="20"/>
              </w:rPr>
              <w:lastRenderedPageBreak/>
              <w:t>г.</w:t>
            </w:r>
          </w:p>
        </w:tc>
        <w:tc>
          <w:tcPr>
            <w:tcW w:w="6832" w:type="dxa"/>
          </w:tcPr>
          <w:p w14:paraId="3C22AD63"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196286C9" w14:textId="77777777" w:rsidR="00AD61D1" w:rsidRDefault="00AD61D1" w:rsidP="00970420">
            <w:pPr>
              <w:pStyle w:val="afd"/>
              <w:jc w:val="left"/>
              <w:rPr>
                <w:rFonts w:asciiTheme="minorBidi" w:eastAsia="Courier New" w:hAnsiTheme="minorBidi" w:cstheme="minorBidi"/>
                <w:color w:val="000000"/>
                <w:lang w:eastAsia="ru-RU" w:bidi="ru-RU"/>
              </w:rPr>
            </w:pPr>
            <w:r>
              <w:rPr>
                <w:rFonts w:asciiTheme="minorBidi" w:eastAsia="Courier New" w:hAnsiTheme="minorBidi" w:cstheme="minorBidi"/>
                <w:color w:val="000000"/>
                <w:sz w:val="20"/>
                <w:szCs w:val="20"/>
                <w:lang w:eastAsia="ru-RU" w:bidi="ru-RU"/>
              </w:rPr>
              <w:t>Внести изменения в задачу 3, после слов «проверка» дополнив словами «правильности».</w:t>
            </w:r>
          </w:p>
          <w:p w14:paraId="73D97BFF"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lastRenderedPageBreak/>
              <w:t>Предлагаемая редакция:</w:t>
            </w:r>
          </w:p>
          <w:p w14:paraId="7976E191" w14:textId="77777777" w:rsidR="00AD61D1" w:rsidRDefault="00AD61D1" w:rsidP="00970420">
            <w:pPr>
              <w:pStyle w:val="afd"/>
              <w:jc w:val="left"/>
              <w:rPr>
                <w:rFonts w:asciiTheme="minorBidi" w:eastAsia="Courier New" w:hAnsiTheme="minorBidi" w:cstheme="minorBidi"/>
                <w:color w:val="000000"/>
                <w:lang w:eastAsia="ru-RU" w:bidi="ru-RU"/>
              </w:rPr>
            </w:pPr>
            <w:r>
              <w:rPr>
                <w:rFonts w:asciiTheme="minorBidi" w:eastAsia="Courier New" w:hAnsiTheme="minorBidi" w:cstheme="minorBidi"/>
                <w:color w:val="000000"/>
                <w:sz w:val="20"/>
                <w:szCs w:val="20"/>
                <w:lang w:eastAsia="ru-RU" w:bidi="ru-RU"/>
              </w:rPr>
              <w:t>«3) проверка правильности применения…».</w:t>
            </w:r>
          </w:p>
          <w:p w14:paraId="60B8624C"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1C9FE9BC" w14:textId="77777777" w:rsidR="00AD61D1" w:rsidRDefault="00AD61D1" w:rsidP="00970420">
            <w:pPr>
              <w:ind w:left="0" w:firstLine="0"/>
              <w:rPr>
                <w:rFonts w:ascii="Arial" w:hAnsi="Arial" w:cs="Arial"/>
                <w:color w:val="000000" w:themeColor="text1"/>
                <w:sz w:val="20"/>
                <w:szCs w:val="20"/>
              </w:rPr>
            </w:pPr>
            <w:r>
              <w:rPr>
                <w:rFonts w:asciiTheme="minorBidi" w:eastAsia="Courier New" w:hAnsiTheme="minorBidi" w:cstheme="minorBidi"/>
                <w:color w:val="000000"/>
                <w:sz w:val="20"/>
                <w:szCs w:val="20"/>
                <w:lang w:eastAsia="ru-RU" w:bidi="ru-RU"/>
              </w:rPr>
              <w:t>Нельзя «проверить применение требований», проверяется либо правильность их применения, либо сам факт их применения (учета требований при разработке КД).</w:t>
            </w:r>
          </w:p>
        </w:tc>
        <w:tc>
          <w:tcPr>
            <w:tcW w:w="4111" w:type="dxa"/>
          </w:tcPr>
          <w:p w14:paraId="3DD688E5" w14:textId="7A46C43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63C6559B" w14:textId="77777777" w:rsidTr="00AD61D1">
        <w:tc>
          <w:tcPr>
            <w:tcW w:w="510" w:type="dxa"/>
          </w:tcPr>
          <w:p w14:paraId="6223BA5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430A3A4"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sz w:val="20"/>
                <w:szCs w:val="20"/>
              </w:rPr>
              <w:t>4.2, б) 3</w:t>
            </w:r>
          </w:p>
        </w:tc>
        <w:tc>
          <w:tcPr>
            <w:tcW w:w="2410" w:type="dxa"/>
          </w:tcPr>
          <w:p w14:paraId="3902A82A" w14:textId="77777777" w:rsidR="00AD61D1" w:rsidRDefault="00AD61D1" w:rsidP="00970420">
            <w:pPr>
              <w:pStyle w:val="afd"/>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35FA281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8E0526B" w14:textId="77777777" w:rsidR="00AD61D1" w:rsidRDefault="00AD61D1" w:rsidP="00970420">
            <w:pPr>
              <w:ind w:left="0" w:firstLine="0"/>
              <w:rPr>
                <w:rFonts w:ascii="Arial" w:hAnsi="Arial" w:cs="Arial"/>
                <w:bCs/>
                <w:sz w:val="20"/>
                <w:szCs w:val="20"/>
              </w:rPr>
            </w:pPr>
            <w:r>
              <w:rPr>
                <w:rFonts w:ascii="Arial" w:hAnsi="Arial" w:cs="Arial"/>
                <w:sz w:val="20"/>
                <w:szCs w:val="20"/>
              </w:rPr>
              <w:t>Неверная формулировка</w:t>
            </w:r>
          </w:p>
          <w:p w14:paraId="30C6B3D4"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1EDA781"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редакции действующего ГОСТ 2.111-2013, пункт 4.3 перечисление 5</w:t>
            </w:r>
          </w:p>
          <w:p w14:paraId="253FD163"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C508E6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Уточнение требований</w:t>
            </w:r>
          </w:p>
        </w:tc>
        <w:tc>
          <w:tcPr>
            <w:tcW w:w="4111" w:type="dxa"/>
          </w:tcPr>
          <w:p w14:paraId="7374AB0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9747556" w14:textId="5DD1D23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Данное положение исключено</w:t>
            </w:r>
          </w:p>
        </w:tc>
      </w:tr>
      <w:tr w:rsidR="00AD61D1" w14:paraId="7458644C" w14:textId="77777777" w:rsidTr="00AD61D1">
        <w:tc>
          <w:tcPr>
            <w:tcW w:w="510" w:type="dxa"/>
          </w:tcPr>
          <w:p w14:paraId="4ACF14B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C7639A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б) 3</w:t>
            </w:r>
          </w:p>
        </w:tc>
        <w:tc>
          <w:tcPr>
            <w:tcW w:w="2410" w:type="dxa"/>
          </w:tcPr>
          <w:p w14:paraId="3E8F9AB5"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262EEB1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0FCD8CB"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color w:val="000000"/>
                <w:sz w:val="20"/>
                <w:szCs w:val="20"/>
              </w:rPr>
              <w:t>В конце перечисления вместо точки должна быть точка с запятой</w:t>
            </w:r>
          </w:p>
        </w:tc>
        <w:tc>
          <w:tcPr>
            <w:tcW w:w="4111" w:type="dxa"/>
          </w:tcPr>
          <w:p w14:paraId="2F15D9FC" w14:textId="07E26A8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436A7CD" w14:textId="77777777" w:rsidTr="00AD61D1">
        <w:tc>
          <w:tcPr>
            <w:tcW w:w="510" w:type="dxa"/>
          </w:tcPr>
          <w:p w14:paraId="7E0CA9F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4D8A93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4.2, б) 3</w:t>
            </w:r>
          </w:p>
        </w:tc>
        <w:tc>
          <w:tcPr>
            <w:tcW w:w="2410" w:type="dxa"/>
          </w:tcPr>
          <w:p w14:paraId="76E110CD" w14:textId="77777777" w:rsidR="00AD61D1" w:rsidRDefault="00AD61D1" w:rsidP="00970420">
            <w:pPr>
              <w:pStyle w:val="afd"/>
              <w:rPr>
                <w:rFonts w:ascii="Arial" w:hAnsi="Arial" w:cs="Arial"/>
                <w:color w:val="000000" w:themeColor="text1"/>
                <w:sz w:val="20"/>
                <w:szCs w:val="20"/>
              </w:rPr>
            </w:pPr>
            <w:r>
              <w:rPr>
                <w:rFonts w:asciiTheme="minorBidi" w:hAnsiTheme="minorBidi" w:cstheme="minorBidi"/>
                <w:sz w:val="20"/>
                <w:szCs w:val="20"/>
              </w:rPr>
              <w:t>ФГБУ «16 ЦНИИИ МО РФ», б/н</w:t>
            </w:r>
          </w:p>
        </w:tc>
        <w:tc>
          <w:tcPr>
            <w:tcW w:w="6832" w:type="dxa"/>
          </w:tcPr>
          <w:p w14:paraId="334E768B"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42685E4"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color w:val="000000" w:themeColor="text1"/>
                <w:sz w:val="20"/>
                <w:szCs w:val="20"/>
              </w:rPr>
              <w:t>В конце п. 3) вместо точки поставить точку с запятой</w:t>
            </w:r>
          </w:p>
        </w:tc>
        <w:tc>
          <w:tcPr>
            <w:tcW w:w="4111" w:type="dxa"/>
          </w:tcPr>
          <w:p w14:paraId="34EB5C09" w14:textId="141E140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BF5E207" w14:textId="77777777" w:rsidTr="00AD61D1">
        <w:tc>
          <w:tcPr>
            <w:tcW w:w="510" w:type="dxa"/>
          </w:tcPr>
          <w:p w14:paraId="7FD037D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A348EBE"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sz w:val="20"/>
                <w:szCs w:val="20"/>
              </w:rPr>
              <w:t>4.2, в)</w:t>
            </w:r>
          </w:p>
        </w:tc>
        <w:tc>
          <w:tcPr>
            <w:tcW w:w="2410" w:type="dxa"/>
          </w:tcPr>
          <w:p w14:paraId="5D54EF4E" w14:textId="77777777" w:rsidR="00AD61D1" w:rsidRDefault="00AD61D1" w:rsidP="00970420">
            <w:pPr>
              <w:pStyle w:val="afd"/>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1E6D6CD6"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6F51DFD" w14:textId="77777777" w:rsidR="00AD61D1" w:rsidRDefault="00AD61D1" w:rsidP="00970420">
            <w:pPr>
              <w:ind w:left="0" w:firstLine="0"/>
              <w:rPr>
                <w:rFonts w:ascii="Arial" w:hAnsi="Arial" w:cs="Arial"/>
                <w:bCs/>
                <w:sz w:val="20"/>
                <w:szCs w:val="20"/>
              </w:rPr>
            </w:pPr>
            <w:r>
              <w:rPr>
                <w:rFonts w:ascii="Arial" w:hAnsi="Arial" w:cs="Arial"/>
                <w:sz w:val="20"/>
                <w:szCs w:val="20"/>
              </w:rPr>
              <w:t>Неверная формулировка</w:t>
            </w:r>
          </w:p>
          <w:p w14:paraId="648C615A"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87FAFDB"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редакции: «систематическое предоставление руководству сведений о соблюдении в КД установленных требований, а также мероприятий по повышению качества конструкторской документации»</w:t>
            </w:r>
          </w:p>
          <w:p w14:paraId="558A4F8E"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361AE31D"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Уточнение требований</w:t>
            </w:r>
          </w:p>
        </w:tc>
        <w:tc>
          <w:tcPr>
            <w:tcW w:w="4111" w:type="dxa"/>
          </w:tcPr>
          <w:p w14:paraId="11ABDE2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408791EC" w14:textId="4477490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изменена</w:t>
            </w:r>
          </w:p>
        </w:tc>
      </w:tr>
      <w:tr w:rsidR="00AD61D1" w14:paraId="31988A75" w14:textId="77777777" w:rsidTr="00AD61D1">
        <w:tc>
          <w:tcPr>
            <w:tcW w:w="510" w:type="dxa"/>
          </w:tcPr>
          <w:p w14:paraId="12ECF17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593E394"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4.2, в)</w:t>
            </w:r>
          </w:p>
        </w:tc>
        <w:tc>
          <w:tcPr>
            <w:tcW w:w="2410" w:type="dxa"/>
          </w:tcPr>
          <w:p w14:paraId="358E752A"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3531A24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4C2B4559"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по повышению качества конструкторской документации … уровня унификации и стандартизации изделия.</w:t>
            </w:r>
          </w:p>
          <w:p w14:paraId="33105314"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145007C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по повышению качества КД … уровня унификации и стандартизации изделий.</w:t>
            </w:r>
          </w:p>
          <w:p w14:paraId="5D46104A"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63EBC1E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перечне сокращений уже есть КД, далее по тексту должно использоваться только сокращение. ГОСТ 1.5-2001, п. 4.12.2, 4.12.3.</w:t>
            </w:r>
          </w:p>
          <w:p w14:paraId="667B48C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Прописать изделия во множественном числе, т.к. на предприятии выпускается не одно изделие.</w:t>
            </w:r>
          </w:p>
        </w:tc>
        <w:tc>
          <w:tcPr>
            <w:tcW w:w="4111" w:type="dxa"/>
          </w:tcPr>
          <w:p w14:paraId="2974D010"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22A51161" w14:textId="015EC94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изменена</w:t>
            </w:r>
          </w:p>
        </w:tc>
      </w:tr>
      <w:tr w:rsidR="00AD61D1" w14:paraId="07F27064" w14:textId="77777777" w:rsidTr="00AD61D1">
        <w:tc>
          <w:tcPr>
            <w:tcW w:w="510" w:type="dxa"/>
          </w:tcPr>
          <w:p w14:paraId="44048AA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7D82CC9"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4.2, в)</w:t>
            </w:r>
          </w:p>
        </w:tc>
        <w:tc>
          <w:tcPr>
            <w:tcW w:w="2410" w:type="dxa"/>
          </w:tcPr>
          <w:p w14:paraId="7B3AE26C" w14:textId="77777777" w:rsidR="00AD61D1" w:rsidRDefault="00AD61D1" w:rsidP="00970420">
            <w:pPr>
              <w:pStyle w:val="afd"/>
              <w:rPr>
                <w:rFonts w:ascii="Arial" w:hAnsi="Arial" w:cs="Arial"/>
                <w:sz w:val="20"/>
                <w:szCs w:val="20"/>
              </w:rPr>
            </w:pPr>
            <w:r>
              <w:rPr>
                <w:rFonts w:ascii="Arial" w:hAnsi="Arial" w:cs="Arial"/>
                <w:sz w:val="20"/>
                <w:szCs w:val="20"/>
              </w:rPr>
              <w:t xml:space="preserve">АО «Северо-западный региональный центр </w:t>
            </w:r>
            <w:r>
              <w:rPr>
                <w:rFonts w:ascii="Arial" w:hAnsi="Arial" w:cs="Arial"/>
                <w:sz w:val="20"/>
                <w:szCs w:val="20"/>
              </w:rPr>
              <w:lastRenderedPageBreak/>
              <w:t>Концерна ВКО «Алмаз-Антей» - Обуховский завод», № 18738/354 от 28.03.2024 г.</w:t>
            </w:r>
          </w:p>
        </w:tc>
        <w:tc>
          <w:tcPr>
            <w:tcW w:w="6832" w:type="dxa"/>
          </w:tcPr>
          <w:p w14:paraId="1D0D4D6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 xml:space="preserve">Замечание: </w:t>
            </w:r>
          </w:p>
          <w:p w14:paraId="225F788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Уточнить формулировку.</w:t>
            </w:r>
          </w:p>
          <w:p w14:paraId="439ED204"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lastRenderedPageBreak/>
              <w:t>Предлагаемая редакция:</w:t>
            </w:r>
          </w:p>
          <w:p w14:paraId="3EEBC589"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предоставление сведений о соблюдении требований стандартов и других НД, об использовании принципов конструктивной преемственности, оформлении документации и уровне унификации и стандартизации разрабатываемых изделий.</w:t>
            </w:r>
          </w:p>
          <w:p w14:paraId="7605E9B0"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5BE30BB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Однозначность понимания положения стандарта.</w:t>
            </w:r>
          </w:p>
        </w:tc>
        <w:tc>
          <w:tcPr>
            <w:tcW w:w="4111" w:type="dxa"/>
          </w:tcPr>
          <w:p w14:paraId="626B6D9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3045FC72" w14:textId="4E57E86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изменена</w:t>
            </w:r>
          </w:p>
        </w:tc>
      </w:tr>
      <w:tr w:rsidR="00AD61D1" w14:paraId="3903EEDC" w14:textId="77777777" w:rsidTr="00AD61D1">
        <w:tc>
          <w:tcPr>
            <w:tcW w:w="510" w:type="dxa"/>
          </w:tcPr>
          <w:p w14:paraId="7ACE710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28DFE78"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Theme="minorBidi" w:hAnsiTheme="minorBidi" w:cstheme="minorBidi"/>
                <w:sz w:val="20"/>
                <w:szCs w:val="20"/>
              </w:rPr>
              <w:t>4.2, 4.3, 4.6, 5.1, таблица 1 (пункт 1 перечисление а)), пункты 6.1, 6.5, 7.1 (перечисление г))</w:t>
            </w:r>
          </w:p>
        </w:tc>
        <w:tc>
          <w:tcPr>
            <w:tcW w:w="2410" w:type="dxa"/>
          </w:tcPr>
          <w:p w14:paraId="0C681943"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w:t>
            </w:r>
            <w:proofErr w:type="spellStart"/>
            <w:r>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32" w:type="dxa"/>
          </w:tcPr>
          <w:p w14:paraId="109DE6C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14AA0B3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конструкторская документация</w:t>
            </w:r>
          </w:p>
          <w:p w14:paraId="5A7C66E3"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183F79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КД</w:t>
            </w:r>
          </w:p>
          <w:p w14:paraId="6EBF4A7A"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3B9921A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Сокращение «КД» приведено в пункте 3.2 проекта ГОСТ.</w:t>
            </w:r>
          </w:p>
        </w:tc>
        <w:tc>
          <w:tcPr>
            <w:tcW w:w="4111" w:type="dxa"/>
          </w:tcPr>
          <w:p w14:paraId="7CADF7AF" w14:textId="60F295C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B8CA7CB" w14:textId="77777777" w:rsidTr="00AD61D1">
        <w:tc>
          <w:tcPr>
            <w:tcW w:w="510" w:type="dxa"/>
          </w:tcPr>
          <w:p w14:paraId="66EF322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9F4BB79"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4.3</w:t>
            </w:r>
          </w:p>
        </w:tc>
        <w:tc>
          <w:tcPr>
            <w:tcW w:w="2410" w:type="dxa"/>
          </w:tcPr>
          <w:p w14:paraId="5CC8C003"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Ассоциация «Объединение производителей железнодорожной техники», № 9/ОПЖТ от 11.01.2024 (ООО «УК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1C7B1B21"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39CC8FAA" w14:textId="77777777" w:rsidR="00AD61D1" w:rsidRDefault="00AD61D1" w:rsidP="00970420">
            <w:pPr>
              <w:pStyle w:val="afd"/>
              <w:jc w:val="left"/>
              <w:rPr>
                <w:rFonts w:ascii="Arial" w:hAnsi="Arial" w:cs="Arial"/>
                <w:sz w:val="20"/>
                <w:szCs w:val="20"/>
              </w:rPr>
            </w:pPr>
            <w:r>
              <w:rPr>
                <w:rFonts w:ascii="Arial" w:hAnsi="Arial" w:cs="Arial"/>
                <w:sz w:val="20"/>
                <w:szCs w:val="20"/>
              </w:rPr>
              <w:t>«</w:t>
            </w:r>
            <w:proofErr w:type="spellStart"/>
            <w:r>
              <w:rPr>
                <w:rFonts w:ascii="Arial" w:hAnsi="Arial" w:cs="Arial"/>
                <w:sz w:val="20"/>
                <w:szCs w:val="20"/>
              </w:rPr>
              <w:t>Нормоконтролю</w:t>
            </w:r>
            <w:proofErr w:type="spellEnd"/>
            <w:r>
              <w:rPr>
                <w:rFonts w:ascii="Arial" w:hAnsi="Arial" w:cs="Arial"/>
                <w:sz w:val="20"/>
                <w:szCs w:val="20"/>
              </w:rPr>
              <w:t xml:space="preserve"> подлежит </w:t>
            </w:r>
            <w:r>
              <w:rPr>
                <w:rFonts w:ascii="Arial" w:hAnsi="Arial" w:cs="Arial"/>
                <w:strike/>
                <w:sz w:val="20"/>
                <w:szCs w:val="20"/>
              </w:rPr>
              <w:t>конструкторская документация</w:t>
            </w:r>
            <w:r>
              <w:rPr>
                <w:rFonts w:ascii="Arial" w:hAnsi="Arial" w:cs="Arial"/>
                <w:sz w:val="20"/>
                <w:szCs w:val="20"/>
              </w:rPr>
              <w:t xml:space="preserve"> </w:t>
            </w:r>
            <w:r>
              <w:rPr>
                <w:rFonts w:ascii="Arial" w:hAnsi="Arial" w:cs="Arial"/>
                <w:b/>
                <w:sz w:val="20"/>
                <w:szCs w:val="20"/>
                <w:u w:val="single"/>
              </w:rPr>
              <w:t>КД</w:t>
            </w:r>
            <w:r>
              <w:rPr>
                <w:rFonts w:ascii="Arial" w:hAnsi="Arial" w:cs="Arial"/>
                <w:sz w:val="20"/>
                <w:szCs w:val="20"/>
              </w:rPr>
              <w:t xml:space="preserve"> на изделия основного и вспомогательного производства.»</w:t>
            </w:r>
          </w:p>
          <w:p w14:paraId="77B03BF4"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3EF8FF9E" w14:textId="77777777" w:rsidR="00AD61D1" w:rsidRDefault="00AD61D1" w:rsidP="00970420">
            <w:pPr>
              <w:pStyle w:val="afd"/>
              <w:jc w:val="left"/>
              <w:rPr>
                <w:rFonts w:ascii="Arial" w:hAnsi="Arial" w:cs="Arial"/>
                <w:sz w:val="20"/>
                <w:szCs w:val="20"/>
              </w:rPr>
            </w:pPr>
            <w:r>
              <w:rPr>
                <w:rFonts w:ascii="Arial" w:hAnsi="Arial" w:cs="Arial"/>
                <w:sz w:val="20"/>
                <w:szCs w:val="20"/>
              </w:rPr>
              <w:t>В настоящем стандарте применено сокращение «КД - конструкторская документация».</w:t>
            </w:r>
          </w:p>
        </w:tc>
        <w:tc>
          <w:tcPr>
            <w:tcW w:w="4111" w:type="dxa"/>
          </w:tcPr>
          <w:p w14:paraId="71733387" w14:textId="5569A3B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E8AF92E" w14:textId="77777777" w:rsidTr="00AD61D1">
        <w:tc>
          <w:tcPr>
            <w:tcW w:w="510" w:type="dxa"/>
          </w:tcPr>
          <w:p w14:paraId="0E0E0A5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5F05AE8"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4.3</w:t>
            </w:r>
          </w:p>
        </w:tc>
        <w:tc>
          <w:tcPr>
            <w:tcW w:w="2410" w:type="dxa"/>
          </w:tcPr>
          <w:p w14:paraId="30DC4E2C"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0EAFCA4D"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08F0970F" w14:textId="77777777" w:rsidR="00AD61D1" w:rsidRDefault="00AD61D1" w:rsidP="00970420">
            <w:pPr>
              <w:ind w:left="0" w:firstLine="0"/>
              <w:rPr>
                <w:rFonts w:ascii="Arial" w:hAnsi="Arial" w:cs="Arial"/>
                <w:color w:val="000000" w:themeColor="text1"/>
                <w:sz w:val="20"/>
                <w:szCs w:val="20"/>
              </w:rPr>
            </w:pPr>
            <w:proofErr w:type="spellStart"/>
            <w:r>
              <w:rPr>
                <w:rFonts w:ascii="Arial" w:hAnsi="Arial" w:cs="Arial"/>
                <w:color w:val="000000" w:themeColor="text1"/>
                <w:sz w:val="20"/>
                <w:szCs w:val="20"/>
              </w:rPr>
              <w:t>Нормоконтролю</w:t>
            </w:r>
            <w:proofErr w:type="spellEnd"/>
            <w:r>
              <w:rPr>
                <w:rFonts w:ascii="Arial" w:hAnsi="Arial" w:cs="Arial"/>
                <w:color w:val="000000" w:themeColor="text1"/>
                <w:sz w:val="20"/>
                <w:szCs w:val="20"/>
              </w:rPr>
              <w:t xml:space="preserve"> подлежит конструкторская документация …</w:t>
            </w:r>
          </w:p>
          <w:p w14:paraId="10DFDEF0"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77785169" w14:textId="77777777" w:rsidR="00AD61D1" w:rsidRDefault="00AD61D1" w:rsidP="00970420">
            <w:pPr>
              <w:ind w:left="0" w:firstLine="0"/>
              <w:rPr>
                <w:rFonts w:ascii="Arial" w:hAnsi="Arial" w:cs="Arial"/>
                <w:color w:val="000000" w:themeColor="text1"/>
                <w:sz w:val="20"/>
                <w:szCs w:val="20"/>
              </w:rPr>
            </w:pPr>
            <w:proofErr w:type="spellStart"/>
            <w:r>
              <w:rPr>
                <w:rFonts w:ascii="Arial" w:hAnsi="Arial" w:cs="Arial"/>
                <w:color w:val="000000" w:themeColor="text1"/>
                <w:sz w:val="20"/>
                <w:szCs w:val="20"/>
              </w:rPr>
              <w:t>Нормоконтролю</w:t>
            </w:r>
            <w:proofErr w:type="spellEnd"/>
            <w:r>
              <w:rPr>
                <w:rFonts w:ascii="Arial" w:hAnsi="Arial" w:cs="Arial"/>
                <w:color w:val="000000" w:themeColor="text1"/>
                <w:sz w:val="20"/>
                <w:szCs w:val="20"/>
              </w:rPr>
              <w:t xml:space="preserve"> подлежит КД …</w:t>
            </w:r>
          </w:p>
          <w:p w14:paraId="5DD81A23"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466F874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перечне сокращений уже есть КД, далее по тексту должно использоваться только сокращение. ГОСТ 1.5-2001, п. 4.12.2, 4.12.3</w:t>
            </w:r>
          </w:p>
        </w:tc>
        <w:tc>
          <w:tcPr>
            <w:tcW w:w="4111" w:type="dxa"/>
          </w:tcPr>
          <w:p w14:paraId="3FA4C0F3" w14:textId="50BAF0A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117B23E" w14:textId="77777777" w:rsidTr="00AD61D1">
        <w:tc>
          <w:tcPr>
            <w:tcW w:w="510" w:type="dxa"/>
          </w:tcPr>
          <w:p w14:paraId="2486177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5500295" w14:textId="77777777" w:rsidR="00AD61D1" w:rsidRDefault="00AD61D1" w:rsidP="00970420">
            <w:pPr>
              <w:widowControl w:val="0"/>
              <w:ind w:left="0" w:firstLine="0"/>
              <w:rPr>
                <w:rFonts w:ascii="Arial" w:hAnsi="Arial" w:cs="Arial"/>
                <w:sz w:val="20"/>
                <w:szCs w:val="20"/>
              </w:rPr>
            </w:pPr>
            <w:r>
              <w:rPr>
                <w:rFonts w:ascii="Arial" w:hAnsi="Arial" w:cs="Arial"/>
                <w:color w:val="000000" w:themeColor="text1"/>
                <w:sz w:val="20"/>
                <w:szCs w:val="20"/>
                <w:lang w:eastAsia="ru-RU" w:bidi="ru-RU"/>
              </w:rPr>
              <w:t>4.3</w:t>
            </w:r>
          </w:p>
        </w:tc>
        <w:tc>
          <w:tcPr>
            <w:tcW w:w="2410" w:type="dxa"/>
          </w:tcPr>
          <w:p w14:paraId="297FE951"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2B26A47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47F38A1" w14:textId="77777777" w:rsidR="00AD61D1" w:rsidRDefault="00AD61D1" w:rsidP="00970420">
            <w:pPr>
              <w:ind w:left="0" w:firstLine="0"/>
              <w:rPr>
                <w:rFonts w:ascii="Arial" w:hAnsi="Arial" w:cs="Arial"/>
                <w:bCs/>
                <w:sz w:val="20"/>
                <w:szCs w:val="20"/>
              </w:rPr>
            </w:pPr>
            <w:r>
              <w:rPr>
                <w:rFonts w:ascii="Arial" w:hAnsi="Arial" w:cs="Arial"/>
                <w:sz w:val="20"/>
                <w:szCs w:val="20"/>
              </w:rPr>
              <w:t>Не раскрыта подчиненность и служебные функции в организации</w:t>
            </w:r>
          </w:p>
          <w:p w14:paraId="1FAC2719"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A649CC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Изложить в действующей редакции ГОСТ 2.111-2013 пункт 4.4</w:t>
            </w:r>
          </w:p>
        </w:tc>
        <w:tc>
          <w:tcPr>
            <w:tcW w:w="4111" w:type="dxa"/>
          </w:tcPr>
          <w:p w14:paraId="41A4CFDD"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0E089E9" w14:textId="7571C8C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Стандарт применяется на добровольной основе и не может содержать указания, уместные в нормативном правовом акте</w:t>
            </w:r>
          </w:p>
        </w:tc>
      </w:tr>
      <w:tr w:rsidR="00AD61D1" w14:paraId="76E52B00" w14:textId="77777777" w:rsidTr="00AD61D1">
        <w:tc>
          <w:tcPr>
            <w:tcW w:w="510" w:type="dxa"/>
          </w:tcPr>
          <w:p w14:paraId="351DE57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0B38318"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4.3</w:t>
            </w:r>
          </w:p>
        </w:tc>
        <w:tc>
          <w:tcPr>
            <w:tcW w:w="2410" w:type="dxa"/>
          </w:tcPr>
          <w:p w14:paraId="01B8D3C3"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ФГУП «РФЯЦ-ВНИИЭФ», № 195-35/16820 от 14.03.2024 г.</w:t>
            </w:r>
          </w:p>
        </w:tc>
        <w:tc>
          <w:tcPr>
            <w:tcW w:w="6832" w:type="dxa"/>
          </w:tcPr>
          <w:p w14:paraId="2AA0A17B"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F5FAF27"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Исключить п.4.3, данный пункт является избыточным, поскольку в п.4.4 приводится информация, о том, что подлежит</w:t>
            </w:r>
            <w:r>
              <w:rPr>
                <w:rFonts w:ascii="Arial" w:hAnsi="Arial" w:cs="Arial"/>
                <w:b/>
                <w:bCs/>
                <w:sz w:val="20"/>
                <w:szCs w:val="20"/>
              </w:rPr>
              <w:t xml:space="preserve"> </w:t>
            </w:r>
            <w:proofErr w:type="spellStart"/>
            <w:r>
              <w:rPr>
                <w:rStyle w:val="Fontstyle01"/>
                <w:rFonts w:ascii="Arial" w:hAnsi="Arial" w:cs="Arial"/>
                <w:b w:val="0"/>
                <w:bCs w:val="0"/>
                <w:sz w:val="20"/>
                <w:szCs w:val="20"/>
              </w:rPr>
              <w:t>нормоконтролю</w:t>
            </w:r>
            <w:proofErr w:type="spellEnd"/>
          </w:p>
          <w:p w14:paraId="44CF56F4"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6147A089" w14:textId="77777777" w:rsidR="00AD61D1" w:rsidRDefault="00AD61D1" w:rsidP="00970420">
            <w:pPr>
              <w:ind w:left="0" w:firstLine="0"/>
              <w:rPr>
                <w:rFonts w:ascii="Arial" w:hAnsi="Arial" w:cs="Arial"/>
                <w:b/>
                <w:bCs/>
                <w:color w:val="000000" w:themeColor="text1"/>
                <w:sz w:val="20"/>
                <w:szCs w:val="20"/>
                <w:u w:val="single"/>
              </w:rPr>
            </w:pPr>
            <w:r>
              <w:rPr>
                <w:rStyle w:val="Fontstyle01"/>
                <w:rFonts w:ascii="Arial" w:hAnsi="Arial" w:cs="Arial"/>
                <w:b w:val="0"/>
                <w:bCs w:val="0"/>
                <w:sz w:val="20"/>
                <w:szCs w:val="20"/>
              </w:rPr>
              <w:t>Уточнение</w:t>
            </w:r>
          </w:p>
        </w:tc>
        <w:tc>
          <w:tcPr>
            <w:tcW w:w="4111" w:type="dxa"/>
          </w:tcPr>
          <w:p w14:paraId="7BFB6882" w14:textId="2EAE5D6E" w:rsidR="00AD61D1" w:rsidRDefault="00AD61D1" w:rsidP="00457DEF">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Отклонено.</w:t>
            </w:r>
            <w:r>
              <w:rPr>
                <w:rFonts w:ascii="Arial" w:eastAsia="Times New Roman" w:hAnsi="Arial" w:cs="Arial"/>
                <w:sz w:val="20"/>
                <w:szCs w:val="20"/>
                <w:lang w:eastAsia="ru-RU"/>
              </w:rPr>
              <w:br/>
              <w:t>Пункт 4.4 регламентирует другой аспект и не заменяет 4.3</w:t>
            </w:r>
          </w:p>
        </w:tc>
      </w:tr>
      <w:tr w:rsidR="00AD61D1" w14:paraId="16960183" w14:textId="77777777" w:rsidTr="00AD61D1">
        <w:tc>
          <w:tcPr>
            <w:tcW w:w="510" w:type="dxa"/>
          </w:tcPr>
          <w:p w14:paraId="50AF8ED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C1AA469"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4.4</w:t>
            </w:r>
          </w:p>
        </w:tc>
        <w:tc>
          <w:tcPr>
            <w:tcW w:w="2410" w:type="dxa"/>
          </w:tcPr>
          <w:p w14:paraId="6522154D"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ФГУП «РФЯЦ-ВНИИЭФ», № 195-35/16820 от 14.03.2024 г.</w:t>
            </w:r>
          </w:p>
        </w:tc>
        <w:tc>
          <w:tcPr>
            <w:tcW w:w="6832" w:type="dxa"/>
          </w:tcPr>
          <w:p w14:paraId="67981DE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1C065E9"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Предлагается п.4.4 уточнить</w:t>
            </w:r>
          </w:p>
          <w:p w14:paraId="5D12758F"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834C797"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Изложить в редакции:</w:t>
            </w:r>
          </w:p>
          <w:p w14:paraId="0BD9C121"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w:t>
            </w:r>
            <w:proofErr w:type="spellStart"/>
            <w:r>
              <w:rPr>
                <w:rStyle w:val="Fontstyle01"/>
                <w:rFonts w:ascii="Arial" w:hAnsi="Arial" w:cs="Arial"/>
                <w:b w:val="0"/>
                <w:bCs w:val="0"/>
                <w:sz w:val="20"/>
                <w:szCs w:val="20"/>
              </w:rPr>
              <w:t>Нормоконтролю</w:t>
            </w:r>
            <w:proofErr w:type="spellEnd"/>
            <w:r>
              <w:rPr>
                <w:rStyle w:val="Fontstyle01"/>
                <w:rFonts w:ascii="Arial" w:hAnsi="Arial" w:cs="Arial"/>
                <w:b w:val="0"/>
                <w:bCs w:val="0"/>
                <w:sz w:val="20"/>
                <w:szCs w:val="20"/>
              </w:rPr>
              <w:t xml:space="preserve"> подлежат</w:t>
            </w:r>
            <w:r>
              <w:rPr>
                <w:rFonts w:ascii="Arial" w:hAnsi="Arial" w:cs="Arial"/>
                <w:b/>
                <w:bCs/>
                <w:sz w:val="20"/>
                <w:szCs w:val="20"/>
              </w:rPr>
              <w:t xml:space="preserve"> </w:t>
            </w:r>
            <w:r>
              <w:rPr>
                <w:rStyle w:val="Fontstyle01"/>
                <w:rFonts w:ascii="Arial" w:hAnsi="Arial" w:cs="Arial"/>
                <w:b w:val="0"/>
                <w:bCs w:val="0"/>
                <w:sz w:val="20"/>
                <w:szCs w:val="20"/>
              </w:rPr>
              <w:t>комплекты КД, электронные и</w:t>
            </w:r>
            <w:r>
              <w:rPr>
                <w:rFonts w:ascii="Arial" w:hAnsi="Arial" w:cs="Arial"/>
                <w:b/>
                <w:bCs/>
                <w:sz w:val="20"/>
                <w:szCs w:val="20"/>
              </w:rPr>
              <w:t xml:space="preserve"> </w:t>
            </w:r>
            <w:r>
              <w:rPr>
                <w:rStyle w:val="Fontstyle01"/>
                <w:rFonts w:ascii="Arial" w:hAnsi="Arial" w:cs="Arial"/>
                <w:b w:val="0"/>
                <w:bCs w:val="0"/>
                <w:sz w:val="20"/>
                <w:szCs w:val="20"/>
              </w:rPr>
              <w:t>бумажные КД всех видов по</w:t>
            </w:r>
            <w:r>
              <w:rPr>
                <w:rFonts w:ascii="Arial" w:hAnsi="Arial" w:cs="Arial"/>
                <w:b/>
                <w:bCs/>
                <w:sz w:val="20"/>
                <w:szCs w:val="20"/>
              </w:rPr>
              <w:t xml:space="preserve"> </w:t>
            </w:r>
            <w:r>
              <w:rPr>
                <w:rStyle w:val="Fontstyle01"/>
                <w:rFonts w:ascii="Arial" w:hAnsi="Arial" w:cs="Arial"/>
                <w:b w:val="0"/>
                <w:bCs w:val="0"/>
                <w:sz w:val="20"/>
                <w:szCs w:val="20"/>
              </w:rPr>
              <w:t>ГОСТ Р 2.102 и извещения по</w:t>
            </w:r>
            <w:r>
              <w:rPr>
                <w:rStyle w:val="Fontstyle01"/>
                <w:rFonts w:ascii="Arial" w:hAnsi="Arial" w:cs="Arial"/>
                <w:b w:val="0"/>
                <w:bCs w:val="0"/>
                <w:sz w:val="20"/>
                <w:szCs w:val="20"/>
              </w:rPr>
              <w:br/>
              <w:t>ГОСТ Р 2.503 и</w:t>
            </w:r>
            <w:r>
              <w:rPr>
                <w:rStyle w:val="Fontstyle01"/>
                <w:rFonts w:ascii="Arial" w:hAnsi="Arial" w:cs="Arial"/>
                <w:b w:val="0"/>
                <w:bCs w:val="0"/>
                <w:sz w:val="20"/>
                <w:szCs w:val="20"/>
              </w:rPr>
              <w:br/>
              <w:t>ГОСТ Р 2.504»</w:t>
            </w:r>
          </w:p>
          <w:p w14:paraId="3BD2B73A"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DCBF44E" w14:textId="77777777" w:rsidR="00AD61D1" w:rsidRDefault="00AD61D1" w:rsidP="00970420">
            <w:pPr>
              <w:ind w:left="0" w:firstLine="0"/>
              <w:rPr>
                <w:rFonts w:ascii="Arial" w:hAnsi="Arial" w:cs="Arial"/>
                <w:b/>
                <w:bCs/>
                <w:color w:val="000000" w:themeColor="text1"/>
                <w:sz w:val="20"/>
                <w:szCs w:val="20"/>
                <w:u w:val="single"/>
              </w:rPr>
            </w:pPr>
            <w:r>
              <w:rPr>
                <w:rStyle w:val="Fontstyle01"/>
                <w:rFonts w:ascii="Arial" w:hAnsi="Arial" w:cs="Arial"/>
                <w:b w:val="0"/>
                <w:bCs w:val="0"/>
                <w:sz w:val="20"/>
                <w:szCs w:val="20"/>
              </w:rPr>
              <w:t>Уточнение</w:t>
            </w:r>
          </w:p>
        </w:tc>
        <w:tc>
          <w:tcPr>
            <w:tcW w:w="4111" w:type="dxa"/>
          </w:tcPr>
          <w:p w14:paraId="275F180B" w14:textId="6D43E3B5"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4680BB5" w14:textId="5AFDA690"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См. п. 248 ниже</w:t>
            </w:r>
          </w:p>
        </w:tc>
      </w:tr>
      <w:tr w:rsidR="00AD61D1" w14:paraId="5E105588" w14:textId="77777777" w:rsidTr="00AD61D1">
        <w:tc>
          <w:tcPr>
            <w:tcW w:w="510" w:type="dxa"/>
          </w:tcPr>
          <w:p w14:paraId="13C4C18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F131EB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4.4</w:t>
            </w:r>
          </w:p>
        </w:tc>
        <w:tc>
          <w:tcPr>
            <w:tcW w:w="2410" w:type="dxa"/>
          </w:tcPr>
          <w:p w14:paraId="1B8D87C8"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АО «Решетнёв», № 520-7/4 от 10.01.2024</w:t>
            </w:r>
          </w:p>
        </w:tc>
        <w:tc>
          <w:tcPr>
            <w:tcW w:w="6832" w:type="dxa"/>
          </w:tcPr>
          <w:p w14:paraId="1F9EB38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265A6B3C" w14:textId="77777777" w:rsidR="00AD61D1" w:rsidRDefault="00AD61D1" w:rsidP="00970420">
            <w:pPr>
              <w:widowControl w:val="0"/>
              <w:ind w:left="0" w:firstLine="0"/>
              <w:rPr>
                <w:rFonts w:asciiTheme="minorBidi" w:hAnsiTheme="minorBidi" w:cstheme="minorBidi"/>
                <w:sz w:val="20"/>
                <w:szCs w:val="20"/>
                <w:lang w:eastAsia="ru-RU" w:bidi="ru-RU"/>
              </w:rPr>
            </w:pPr>
            <w:r>
              <w:rPr>
                <w:rFonts w:asciiTheme="minorBidi" w:hAnsiTheme="minorBidi" w:cstheme="minorBidi"/>
                <w:sz w:val="20"/>
                <w:szCs w:val="20"/>
              </w:rPr>
              <w:t>Исключить строку 1 «комплект КД»</w:t>
            </w:r>
          </w:p>
        </w:tc>
        <w:tc>
          <w:tcPr>
            <w:tcW w:w="4111" w:type="dxa"/>
          </w:tcPr>
          <w:p w14:paraId="75D095D0" w14:textId="724311FC" w:rsidR="00AD61D1" w:rsidRPr="00300D0B" w:rsidRDefault="00AD61D1" w:rsidP="00970420">
            <w:pPr>
              <w:widowControl w:val="0"/>
              <w:ind w:left="0" w:firstLine="0"/>
              <w:rPr>
                <w:rFonts w:ascii="Arial" w:eastAsia="Times New Roman" w:hAnsi="Arial" w:cs="Arial"/>
                <w:color w:val="FF0000"/>
                <w:sz w:val="20"/>
                <w:szCs w:val="20"/>
                <w:lang w:eastAsia="ru-RU"/>
              </w:rPr>
            </w:pPr>
            <w:r>
              <w:rPr>
                <w:rFonts w:ascii="Arial" w:eastAsia="Times New Roman" w:hAnsi="Arial" w:cs="Arial"/>
                <w:sz w:val="20"/>
                <w:szCs w:val="20"/>
                <w:lang w:eastAsia="ru-RU"/>
              </w:rPr>
              <w:t>Принято.</w:t>
            </w:r>
          </w:p>
        </w:tc>
      </w:tr>
      <w:tr w:rsidR="00AD61D1" w14:paraId="18845CFC" w14:textId="77777777" w:rsidTr="00AD61D1">
        <w:tc>
          <w:tcPr>
            <w:tcW w:w="510" w:type="dxa"/>
          </w:tcPr>
          <w:p w14:paraId="33AE1DB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FE4832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4.4</w:t>
            </w:r>
          </w:p>
        </w:tc>
        <w:tc>
          <w:tcPr>
            <w:tcW w:w="2410" w:type="dxa"/>
          </w:tcPr>
          <w:p w14:paraId="5C8844E2"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72C78A8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6C199975" w14:textId="77777777" w:rsidR="00AD61D1" w:rsidRDefault="00AD61D1" w:rsidP="00970420">
            <w:pPr>
              <w:pStyle w:val="FORMATTEXT0"/>
              <w:tabs>
                <w:tab w:val="left" w:pos="301"/>
              </w:tabs>
              <w:rPr>
                <w:rFonts w:asciiTheme="minorBidi" w:hAnsiTheme="minorBidi" w:cstheme="minorBidi"/>
              </w:rPr>
            </w:pPr>
            <w:r>
              <w:rPr>
                <w:rFonts w:asciiTheme="minorBidi" w:hAnsiTheme="minorBidi" w:cstheme="minorBidi"/>
              </w:rPr>
              <w:t>Необходимо откорректировать пункт в части извещений об изменении</w:t>
            </w:r>
          </w:p>
          <w:p w14:paraId="2D20FDA3"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Предлагаемая редакция:</w:t>
            </w:r>
          </w:p>
          <w:p w14:paraId="65AF31DA" w14:textId="77777777" w:rsidR="00AD61D1" w:rsidRDefault="00AD61D1" w:rsidP="00970420">
            <w:pPr>
              <w:pStyle w:val="FORMATTEXT0"/>
              <w:rPr>
                <w:rFonts w:asciiTheme="minorBidi" w:hAnsiTheme="minorBidi" w:cstheme="minorBidi"/>
              </w:rPr>
            </w:pPr>
            <w:r>
              <w:rPr>
                <w:rFonts w:asciiTheme="minorBidi" w:hAnsiTheme="minorBidi" w:cstheme="minorBidi"/>
              </w:rPr>
              <w:t>«...по ГОСТ Р 2.102 и извещения об изменении всех видов...»</w:t>
            </w:r>
          </w:p>
          <w:p w14:paraId="0D1857A8"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79E78B3D" w14:textId="77777777" w:rsidR="00AD61D1" w:rsidRDefault="00AD61D1" w:rsidP="00970420">
            <w:pPr>
              <w:pStyle w:val="TableParagraph"/>
              <w:rPr>
                <w:rFonts w:asciiTheme="minorBidi" w:hAnsiTheme="minorBidi" w:cstheme="minorBidi"/>
                <w:sz w:val="20"/>
                <w:szCs w:val="20"/>
                <w:lang w:val="ru-RU"/>
              </w:rPr>
            </w:pPr>
            <w:r>
              <w:rPr>
                <w:rFonts w:asciiTheme="minorBidi" w:hAnsiTheme="minorBidi" w:cstheme="minorBidi"/>
                <w:sz w:val="20"/>
                <w:szCs w:val="20"/>
                <w:lang w:val="ru-RU"/>
              </w:rPr>
              <w:t>Следует приводить полное наименование «извещение об изменении»</w:t>
            </w:r>
          </w:p>
        </w:tc>
        <w:tc>
          <w:tcPr>
            <w:tcW w:w="4111" w:type="dxa"/>
          </w:tcPr>
          <w:p w14:paraId="42D5A0BD" w14:textId="1215E643"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CCDD1A9" w14:textId="77777777" w:rsidTr="00AD61D1">
        <w:tc>
          <w:tcPr>
            <w:tcW w:w="510" w:type="dxa"/>
          </w:tcPr>
          <w:p w14:paraId="28EFFFB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F9BA6B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4.4</w:t>
            </w:r>
          </w:p>
        </w:tc>
        <w:tc>
          <w:tcPr>
            <w:tcW w:w="2410" w:type="dxa"/>
          </w:tcPr>
          <w:p w14:paraId="61575860"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ФГУП «ВНИИ «Центр», б/н</w:t>
            </w:r>
          </w:p>
        </w:tc>
        <w:tc>
          <w:tcPr>
            <w:tcW w:w="6832" w:type="dxa"/>
          </w:tcPr>
          <w:p w14:paraId="6EE646EB"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133BA2BB"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Записано, что </w:t>
            </w:r>
            <w:proofErr w:type="spellStart"/>
            <w:r>
              <w:rPr>
                <w:rFonts w:asciiTheme="minorBidi" w:hAnsiTheme="minorBidi" w:cstheme="minorBidi"/>
                <w:sz w:val="20"/>
                <w:szCs w:val="20"/>
              </w:rPr>
              <w:t>нормоконтролю</w:t>
            </w:r>
            <w:proofErr w:type="spellEnd"/>
            <w:r>
              <w:rPr>
                <w:rFonts w:asciiTheme="minorBidi" w:hAnsiTheme="minorBidi" w:cstheme="minorBidi"/>
                <w:sz w:val="20"/>
                <w:szCs w:val="20"/>
              </w:rPr>
              <w:t xml:space="preserve"> подлежат, в т.ч. комплекты КД. Однако комплекты КД это по сути перечни (номенклатура) КД, которые согласовываются с заказчиком. Поэтому проверка этих комплектов КД (перечней) не относится к задачам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w:t>
            </w:r>
          </w:p>
        </w:tc>
        <w:tc>
          <w:tcPr>
            <w:tcW w:w="4111" w:type="dxa"/>
          </w:tcPr>
          <w:p w14:paraId="5C024361"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2233C52" w14:textId="6D2F599A" w:rsidR="00AD61D1" w:rsidRDefault="00AD61D1" w:rsidP="00970420">
            <w:pPr>
              <w:widowControl w:val="0"/>
              <w:ind w:left="0" w:firstLine="0"/>
              <w:rPr>
                <w:rFonts w:ascii="Arial" w:eastAsia="Times New Roman" w:hAnsi="Arial" w:cs="Arial"/>
                <w:sz w:val="20"/>
                <w:szCs w:val="20"/>
                <w:lang w:eastAsia="ru-RU"/>
              </w:rPr>
            </w:pPr>
          </w:p>
        </w:tc>
      </w:tr>
      <w:tr w:rsidR="00AD61D1" w14:paraId="4B55B2A0" w14:textId="77777777" w:rsidTr="00AD61D1">
        <w:tc>
          <w:tcPr>
            <w:tcW w:w="510" w:type="dxa"/>
          </w:tcPr>
          <w:p w14:paraId="1EF0F8E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350D8F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4.4, далее по тексту</w:t>
            </w:r>
          </w:p>
        </w:tc>
        <w:tc>
          <w:tcPr>
            <w:tcW w:w="2410" w:type="dxa"/>
          </w:tcPr>
          <w:p w14:paraId="3F9F30FA"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5926ACB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3BBD4778" w14:textId="77777777" w:rsidR="00AD61D1" w:rsidRDefault="00AD61D1" w:rsidP="00970420">
            <w:pPr>
              <w:pStyle w:val="TableParagraph"/>
              <w:rPr>
                <w:rFonts w:asciiTheme="minorBidi" w:hAnsiTheme="minorBidi" w:cstheme="minorBidi"/>
                <w:sz w:val="20"/>
                <w:szCs w:val="20"/>
                <w:lang w:val="ru-RU"/>
              </w:rPr>
            </w:pPr>
            <w:r>
              <w:rPr>
                <w:rFonts w:asciiTheme="minorBidi" w:hAnsiTheme="minorBidi" w:cstheme="minorBidi"/>
                <w:sz w:val="20"/>
                <w:szCs w:val="20"/>
                <w:lang w:val="ru-RU"/>
              </w:rPr>
              <w:t>Необходимо заменить термин «Комплект КД» на «Комплектность КД»</w:t>
            </w:r>
          </w:p>
          <w:p w14:paraId="676B8FA6"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2472B0F8" w14:textId="77777777" w:rsidR="00AD61D1" w:rsidRDefault="00AD61D1" w:rsidP="00970420">
            <w:pPr>
              <w:pStyle w:val="FORMATTEXT0"/>
              <w:rPr>
                <w:rFonts w:asciiTheme="minorBidi" w:hAnsiTheme="minorBidi" w:cstheme="minorBidi"/>
              </w:rPr>
            </w:pPr>
            <w:r>
              <w:rPr>
                <w:rFonts w:asciiTheme="minorBidi" w:hAnsiTheme="minorBidi" w:cstheme="minorBidi"/>
              </w:rPr>
              <w:t>Понятие «Комплект» в КД - это изделие, составные части которого не соединены в организации- изготовителе сборочными операциями и имеют эксплуатационное назначение вспомогательного характера</w:t>
            </w:r>
          </w:p>
          <w:p w14:paraId="5EFBCF84" w14:textId="77777777" w:rsidR="00AD61D1" w:rsidRDefault="00AD61D1" w:rsidP="00970420">
            <w:pPr>
              <w:pStyle w:val="FORMATTEXT0"/>
              <w:jc w:val="both"/>
              <w:rPr>
                <w:rFonts w:asciiTheme="minorBidi" w:hAnsiTheme="minorBidi" w:cstheme="minorBidi"/>
              </w:rPr>
            </w:pPr>
            <w:r>
              <w:rPr>
                <w:rFonts w:asciiTheme="minorBidi" w:hAnsiTheme="minorBidi" w:cstheme="minorBidi"/>
              </w:rPr>
              <w:t>(ГОСТ 2.102-2013,</w:t>
            </w:r>
          </w:p>
          <w:p w14:paraId="7D54E858" w14:textId="77777777" w:rsidR="00AD61D1" w:rsidRDefault="00AD61D1" w:rsidP="00970420">
            <w:pPr>
              <w:pStyle w:val="FORMATTEXT0"/>
              <w:jc w:val="both"/>
              <w:rPr>
                <w:rFonts w:asciiTheme="minorBidi" w:hAnsiTheme="minorBidi" w:cstheme="minorBidi"/>
              </w:rPr>
            </w:pPr>
            <w:r>
              <w:rPr>
                <w:rFonts w:asciiTheme="minorBidi" w:hAnsiTheme="minorBidi" w:cstheme="minorBidi"/>
              </w:rPr>
              <w:t>ГОСТ 2.101-68,</w:t>
            </w:r>
          </w:p>
          <w:p w14:paraId="3D627FAA"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ГОСТ Р 2.005-2020)</w:t>
            </w:r>
          </w:p>
        </w:tc>
        <w:tc>
          <w:tcPr>
            <w:tcW w:w="4111" w:type="dxa"/>
          </w:tcPr>
          <w:p w14:paraId="284BC05C"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5335A05B" w14:textId="637B7D00"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Редакция изменена с учетом замечаний разных организаций</w:t>
            </w:r>
          </w:p>
        </w:tc>
      </w:tr>
      <w:tr w:rsidR="00AD61D1" w14:paraId="0A76D272" w14:textId="77777777" w:rsidTr="00AD61D1">
        <w:tc>
          <w:tcPr>
            <w:tcW w:w="510" w:type="dxa"/>
          </w:tcPr>
          <w:p w14:paraId="31B28FB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771D6E6"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4, 5</w:t>
            </w:r>
          </w:p>
        </w:tc>
        <w:tc>
          <w:tcPr>
            <w:tcW w:w="2410" w:type="dxa"/>
          </w:tcPr>
          <w:p w14:paraId="354DE97B"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«Композит», №0322-К18 от 22.03.2024 г.</w:t>
            </w:r>
          </w:p>
        </w:tc>
        <w:tc>
          <w:tcPr>
            <w:tcW w:w="6832" w:type="dxa"/>
          </w:tcPr>
          <w:p w14:paraId="0902E8CE"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w:t>
            </w:r>
          </w:p>
          <w:p w14:paraId="4FA9E780" w14:textId="77777777" w:rsidR="00AD61D1" w:rsidRDefault="00AD61D1" w:rsidP="00970420">
            <w:pPr>
              <w:widowControl w:val="0"/>
              <w:ind w:left="0" w:firstLine="0"/>
              <w:rPr>
                <w:rFonts w:ascii="Arial" w:hAnsi="Arial" w:cs="Arial"/>
                <w:sz w:val="20"/>
                <w:szCs w:val="20"/>
              </w:rPr>
            </w:pPr>
            <w:r>
              <w:rPr>
                <w:rFonts w:asciiTheme="minorBidi" w:hAnsiTheme="minorBidi" w:cstheme="minorBidi"/>
                <w:sz w:val="20"/>
                <w:szCs w:val="20"/>
              </w:rPr>
              <w:t>Заменить слова «конструкторской документации» на «КД».</w:t>
            </w:r>
          </w:p>
        </w:tc>
        <w:tc>
          <w:tcPr>
            <w:tcW w:w="4111" w:type="dxa"/>
          </w:tcPr>
          <w:p w14:paraId="27581995" w14:textId="77777777" w:rsidR="00822575" w:rsidRDefault="00822575" w:rsidP="00822575">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4422E9F9" w14:textId="77777777" w:rsidR="00AD61D1" w:rsidRDefault="00AD61D1" w:rsidP="00970420">
            <w:pPr>
              <w:widowControl w:val="0"/>
              <w:ind w:left="0" w:firstLine="0"/>
              <w:jc w:val="both"/>
              <w:rPr>
                <w:rFonts w:ascii="Arial" w:eastAsia="Times New Roman" w:hAnsi="Arial" w:cs="Arial"/>
                <w:sz w:val="20"/>
                <w:szCs w:val="20"/>
                <w:lang w:eastAsia="ru-RU"/>
              </w:rPr>
            </w:pPr>
          </w:p>
        </w:tc>
      </w:tr>
      <w:tr w:rsidR="00AD61D1" w14:paraId="0ACE0C08" w14:textId="77777777" w:rsidTr="00AD61D1">
        <w:tc>
          <w:tcPr>
            <w:tcW w:w="510" w:type="dxa"/>
          </w:tcPr>
          <w:p w14:paraId="0B7422D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29BD09A" w14:textId="77777777" w:rsidR="00AD61D1" w:rsidRDefault="00AD61D1" w:rsidP="00970420">
            <w:pPr>
              <w:widowControl w:val="0"/>
              <w:ind w:left="0" w:firstLine="0"/>
              <w:rPr>
                <w:rFonts w:ascii="Arial" w:hAnsi="Arial" w:cs="Arial"/>
                <w:sz w:val="20"/>
                <w:szCs w:val="20"/>
              </w:rPr>
            </w:pPr>
            <w:r>
              <w:rPr>
                <w:rFonts w:ascii="Arial" w:hAnsi="Arial" w:cs="Arial"/>
                <w:color w:val="000000" w:themeColor="text1"/>
                <w:sz w:val="20"/>
                <w:szCs w:val="20"/>
                <w:lang w:eastAsia="ru-RU" w:bidi="ru-RU"/>
              </w:rPr>
              <w:t>4.5</w:t>
            </w:r>
          </w:p>
        </w:tc>
        <w:tc>
          <w:tcPr>
            <w:tcW w:w="2410" w:type="dxa"/>
          </w:tcPr>
          <w:p w14:paraId="3E9E753E"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 xml:space="preserve">АО «НЦВ Миль и Камов», № 10-01/8320 </w:t>
            </w:r>
            <w:r>
              <w:rPr>
                <w:rFonts w:ascii="Arial" w:hAnsi="Arial" w:cs="Arial"/>
                <w:sz w:val="20"/>
                <w:szCs w:val="20"/>
              </w:rPr>
              <w:lastRenderedPageBreak/>
              <w:t>от 06.03.2024 г.</w:t>
            </w:r>
          </w:p>
        </w:tc>
        <w:tc>
          <w:tcPr>
            <w:tcW w:w="6832" w:type="dxa"/>
          </w:tcPr>
          <w:p w14:paraId="6004B3E6"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2F76595E" w14:textId="77777777" w:rsidR="00AD61D1" w:rsidRDefault="00AD61D1" w:rsidP="00970420">
            <w:pPr>
              <w:ind w:left="0" w:firstLine="0"/>
              <w:rPr>
                <w:rFonts w:ascii="Arial" w:hAnsi="Arial" w:cs="Arial"/>
                <w:bCs/>
                <w:sz w:val="20"/>
                <w:szCs w:val="20"/>
              </w:rPr>
            </w:pPr>
            <w:r>
              <w:rPr>
                <w:rFonts w:ascii="Arial" w:hAnsi="Arial" w:cs="Arial"/>
                <w:sz w:val="20"/>
                <w:szCs w:val="20"/>
              </w:rPr>
              <w:t>Исключить пункт 4.5</w:t>
            </w:r>
          </w:p>
          <w:p w14:paraId="6A4F4AAE"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lastRenderedPageBreak/>
              <w:t>Обоснование:</w:t>
            </w:r>
          </w:p>
          <w:p w14:paraId="7EF0E5C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Противоречит требованиям ГОСТ 2.503-2013</w:t>
            </w:r>
          </w:p>
        </w:tc>
        <w:tc>
          <w:tcPr>
            <w:tcW w:w="4111" w:type="dxa"/>
          </w:tcPr>
          <w:p w14:paraId="797A9AA0" w14:textId="6F8AE43C"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7AAAF035" w14:textId="70C06A58"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 xml:space="preserve">Не показано в чем заключается </w:t>
            </w:r>
            <w:r>
              <w:rPr>
                <w:rFonts w:ascii="Arial" w:eastAsia="Times New Roman" w:hAnsi="Arial" w:cs="Arial"/>
                <w:sz w:val="20"/>
                <w:szCs w:val="20"/>
                <w:lang w:eastAsia="ru-RU"/>
              </w:rPr>
              <w:lastRenderedPageBreak/>
              <w:t>противоречие</w:t>
            </w:r>
          </w:p>
        </w:tc>
      </w:tr>
      <w:tr w:rsidR="00AD61D1" w14:paraId="56994F6B" w14:textId="77777777" w:rsidTr="00AD61D1">
        <w:tc>
          <w:tcPr>
            <w:tcW w:w="510" w:type="dxa"/>
          </w:tcPr>
          <w:p w14:paraId="1DB03C3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4CB1AC8" w14:textId="77777777" w:rsidR="00AD61D1" w:rsidRPr="00457DEF" w:rsidRDefault="00AD61D1" w:rsidP="00970420">
            <w:pPr>
              <w:widowControl w:val="0"/>
              <w:ind w:left="0" w:firstLine="0"/>
              <w:rPr>
                <w:rFonts w:ascii="Arial" w:hAnsi="Arial" w:cs="Arial"/>
                <w:sz w:val="20"/>
                <w:szCs w:val="20"/>
              </w:rPr>
            </w:pPr>
            <w:r w:rsidRPr="00457DEF">
              <w:rPr>
                <w:rFonts w:ascii="Arial" w:hAnsi="Arial" w:cs="Arial"/>
                <w:sz w:val="20"/>
                <w:szCs w:val="20"/>
              </w:rPr>
              <w:t>4.5</w:t>
            </w:r>
          </w:p>
        </w:tc>
        <w:tc>
          <w:tcPr>
            <w:tcW w:w="2410" w:type="dxa"/>
          </w:tcPr>
          <w:p w14:paraId="5ECF66E3" w14:textId="77777777" w:rsidR="00AD61D1" w:rsidRPr="00457DEF" w:rsidRDefault="00AD61D1" w:rsidP="00970420">
            <w:pPr>
              <w:widowControl w:val="0"/>
              <w:ind w:left="0" w:firstLine="0"/>
              <w:jc w:val="center"/>
              <w:rPr>
                <w:rFonts w:ascii="Arial" w:hAnsi="Arial" w:cs="Arial"/>
                <w:color w:val="000000" w:themeColor="text1"/>
                <w:sz w:val="20"/>
                <w:szCs w:val="20"/>
              </w:rPr>
            </w:pPr>
            <w:r w:rsidRPr="00457DEF">
              <w:rPr>
                <w:rFonts w:ascii="Arial" w:hAnsi="Arial" w:cs="Arial"/>
                <w:color w:val="000000" w:themeColor="text1"/>
                <w:sz w:val="20"/>
                <w:szCs w:val="20"/>
              </w:rPr>
              <w:t>ПАО «Роствертол», № 206-5/0042 от 15.02.2024 г.</w:t>
            </w:r>
          </w:p>
        </w:tc>
        <w:tc>
          <w:tcPr>
            <w:tcW w:w="6832" w:type="dxa"/>
          </w:tcPr>
          <w:p w14:paraId="55AAF272" w14:textId="77777777" w:rsidR="00AD61D1" w:rsidRPr="00457DEF" w:rsidRDefault="00AD61D1" w:rsidP="00970420">
            <w:pPr>
              <w:ind w:left="0" w:firstLine="0"/>
              <w:rPr>
                <w:rFonts w:ascii="Arial" w:hAnsi="Arial" w:cs="Arial"/>
                <w:b/>
                <w:bCs/>
                <w:color w:val="000000" w:themeColor="text1"/>
                <w:sz w:val="20"/>
                <w:szCs w:val="20"/>
                <w:u w:val="single"/>
              </w:rPr>
            </w:pPr>
            <w:r w:rsidRPr="00457DEF">
              <w:rPr>
                <w:rFonts w:ascii="Arial" w:hAnsi="Arial" w:cs="Arial"/>
                <w:b/>
                <w:bCs/>
                <w:color w:val="000000" w:themeColor="text1"/>
                <w:sz w:val="20"/>
                <w:szCs w:val="20"/>
                <w:u w:val="single"/>
              </w:rPr>
              <w:t xml:space="preserve">Замечание: </w:t>
            </w:r>
          </w:p>
          <w:p w14:paraId="1A23F368" w14:textId="77777777" w:rsidR="00AD61D1" w:rsidRPr="00457DEF" w:rsidRDefault="00AD61D1" w:rsidP="00970420">
            <w:pPr>
              <w:ind w:left="0" w:firstLine="0"/>
              <w:rPr>
                <w:rFonts w:ascii="Arial" w:hAnsi="Arial" w:cs="Arial"/>
                <w:color w:val="000000" w:themeColor="text1"/>
                <w:sz w:val="20"/>
                <w:szCs w:val="20"/>
              </w:rPr>
            </w:pPr>
            <w:r w:rsidRPr="00457DEF">
              <w:rPr>
                <w:rFonts w:ascii="Arial" w:hAnsi="Arial" w:cs="Arial"/>
                <w:color w:val="000000" w:themeColor="text1"/>
                <w:sz w:val="20"/>
                <w:szCs w:val="20"/>
              </w:rPr>
              <w:t xml:space="preserve">Просим дать разъяснение по проведению </w:t>
            </w:r>
            <w:proofErr w:type="spellStart"/>
            <w:r w:rsidRPr="00457DEF">
              <w:rPr>
                <w:rFonts w:ascii="Arial" w:hAnsi="Arial" w:cs="Arial"/>
                <w:color w:val="000000" w:themeColor="text1"/>
                <w:sz w:val="20"/>
                <w:szCs w:val="20"/>
              </w:rPr>
              <w:t>нормоконтроля</w:t>
            </w:r>
            <w:proofErr w:type="spellEnd"/>
            <w:r w:rsidRPr="00457DEF">
              <w:rPr>
                <w:rFonts w:ascii="Arial" w:hAnsi="Arial" w:cs="Arial"/>
                <w:color w:val="000000" w:themeColor="text1"/>
                <w:sz w:val="20"/>
                <w:szCs w:val="20"/>
              </w:rPr>
              <w:t xml:space="preserve"> при изменении КД.</w:t>
            </w:r>
          </w:p>
          <w:p w14:paraId="703D9726" w14:textId="77777777" w:rsidR="00AD61D1" w:rsidRPr="00457DEF" w:rsidRDefault="00AD61D1" w:rsidP="00970420">
            <w:pPr>
              <w:ind w:left="0" w:firstLine="0"/>
              <w:rPr>
                <w:rFonts w:ascii="Arial" w:hAnsi="Arial" w:cs="Arial"/>
                <w:color w:val="000000" w:themeColor="text1"/>
                <w:sz w:val="20"/>
                <w:szCs w:val="20"/>
              </w:rPr>
            </w:pPr>
            <w:r w:rsidRPr="00457DEF">
              <w:rPr>
                <w:rFonts w:ascii="Arial" w:hAnsi="Arial" w:cs="Arial"/>
                <w:color w:val="000000" w:themeColor="text1"/>
                <w:sz w:val="20"/>
                <w:szCs w:val="20"/>
              </w:rPr>
              <w:t>В соответствии с п. 4.5 нормоконтроль проводится в объеме изменяемой части. Значит ли это, что при проведении изменений не проводится нормоконтроль всего документа на предмет соответствия действующей НД.</w:t>
            </w:r>
          </w:p>
          <w:p w14:paraId="05DC79C1" w14:textId="77777777" w:rsidR="00AD61D1" w:rsidRPr="00457DEF" w:rsidRDefault="00AD61D1" w:rsidP="00970420">
            <w:pPr>
              <w:ind w:left="0" w:firstLine="0"/>
              <w:rPr>
                <w:rFonts w:ascii="Arial" w:hAnsi="Arial" w:cs="Arial"/>
                <w:color w:val="000000" w:themeColor="text1"/>
                <w:sz w:val="20"/>
                <w:szCs w:val="20"/>
              </w:rPr>
            </w:pPr>
            <w:r w:rsidRPr="00457DEF">
              <w:rPr>
                <w:rFonts w:ascii="Arial" w:hAnsi="Arial" w:cs="Arial"/>
                <w:color w:val="000000" w:themeColor="text1"/>
                <w:sz w:val="20"/>
                <w:szCs w:val="20"/>
              </w:rPr>
              <w:t>Т.е. при внесении изменений в КД конструктор приводит изменяемую КД в соответствие действующей НД, а в соответствии с п.4.5 может ограничиться только проверкой изменяемой части</w:t>
            </w:r>
          </w:p>
          <w:p w14:paraId="763798C8" w14:textId="77777777" w:rsidR="00AD61D1" w:rsidRPr="00457DEF" w:rsidRDefault="00AD61D1" w:rsidP="00970420">
            <w:pPr>
              <w:widowControl w:val="0"/>
              <w:ind w:left="0" w:firstLine="0"/>
              <w:rPr>
                <w:rFonts w:ascii="Arial" w:hAnsi="Arial" w:cs="Arial"/>
                <w:sz w:val="20"/>
                <w:szCs w:val="20"/>
              </w:rPr>
            </w:pPr>
            <w:r w:rsidRPr="00457DEF">
              <w:rPr>
                <w:rFonts w:ascii="Arial" w:hAnsi="Arial" w:cs="Arial"/>
                <w:b/>
                <w:bCs/>
                <w:sz w:val="20"/>
                <w:szCs w:val="20"/>
                <w:u w:val="single"/>
              </w:rPr>
              <w:t>Обоснование:</w:t>
            </w:r>
          </w:p>
          <w:p w14:paraId="4DED2F49" w14:textId="77777777" w:rsidR="00AD61D1" w:rsidRPr="00457DEF" w:rsidRDefault="00AD61D1" w:rsidP="00970420">
            <w:pPr>
              <w:ind w:left="0" w:firstLine="0"/>
              <w:rPr>
                <w:rFonts w:ascii="Arial" w:hAnsi="Arial" w:cs="Arial"/>
                <w:color w:val="000000" w:themeColor="text1"/>
                <w:sz w:val="20"/>
                <w:szCs w:val="20"/>
              </w:rPr>
            </w:pPr>
            <w:r w:rsidRPr="00457DEF">
              <w:rPr>
                <w:rFonts w:ascii="Arial" w:hAnsi="Arial" w:cs="Arial"/>
                <w:color w:val="000000" w:themeColor="text1"/>
                <w:sz w:val="20"/>
                <w:szCs w:val="20"/>
              </w:rPr>
              <w:t>В соответствии с ГОСТ 2.503-2013 п 4.10 допускается не вносить в документы народно-хозяйственного назначения изменения, связанные с изменением стандартов и ТУ до переиздания документа.</w:t>
            </w:r>
          </w:p>
          <w:p w14:paraId="1F3BDC76" w14:textId="77777777" w:rsidR="00AD61D1" w:rsidRPr="00457DEF" w:rsidRDefault="00AD61D1" w:rsidP="00970420">
            <w:pPr>
              <w:ind w:left="0" w:firstLine="0"/>
              <w:rPr>
                <w:rFonts w:ascii="Arial" w:hAnsi="Arial" w:cs="Arial"/>
                <w:color w:val="000000" w:themeColor="text1"/>
                <w:sz w:val="20"/>
                <w:szCs w:val="20"/>
              </w:rPr>
            </w:pPr>
            <w:r w:rsidRPr="00457DEF">
              <w:rPr>
                <w:rFonts w:ascii="Arial" w:hAnsi="Arial" w:cs="Arial"/>
                <w:color w:val="000000" w:themeColor="text1"/>
                <w:sz w:val="20"/>
                <w:szCs w:val="20"/>
              </w:rPr>
              <w:t>В соответствии с ОСТ 1 00430-92 п 1.5 допускается не вносить изменения, связанные с изменением стандартов, ТУ на материалы и комплектующие изделия до очередного внесения изменений, переиздания документов…</w:t>
            </w:r>
          </w:p>
        </w:tc>
        <w:tc>
          <w:tcPr>
            <w:tcW w:w="4111" w:type="dxa"/>
          </w:tcPr>
          <w:p w14:paraId="568565A5" w14:textId="66EA4B7D" w:rsidR="00AD61D1" w:rsidRPr="00457DEF" w:rsidRDefault="00AD61D1" w:rsidP="00970420">
            <w:pPr>
              <w:widowControl w:val="0"/>
              <w:ind w:left="0" w:firstLine="0"/>
              <w:rPr>
                <w:rFonts w:ascii="Arial" w:eastAsia="Times New Roman" w:hAnsi="Arial" w:cs="Arial"/>
                <w:sz w:val="20"/>
                <w:szCs w:val="20"/>
                <w:lang w:eastAsia="ru-RU"/>
              </w:rPr>
            </w:pPr>
            <w:r w:rsidRPr="00457DEF">
              <w:rPr>
                <w:rFonts w:ascii="Arial" w:eastAsia="Times New Roman" w:hAnsi="Arial" w:cs="Arial"/>
                <w:sz w:val="20"/>
                <w:szCs w:val="20"/>
                <w:lang w:eastAsia="ru-RU"/>
              </w:rPr>
              <w:t>Принято.</w:t>
            </w:r>
          </w:p>
        </w:tc>
      </w:tr>
      <w:tr w:rsidR="00AD61D1" w14:paraId="6B05B7BD" w14:textId="77777777" w:rsidTr="00AD61D1">
        <w:tc>
          <w:tcPr>
            <w:tcW w:w="510" w:type="dxa"/>
          </w:tcPr>
          <w:p w14:paraId="5288ABF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A14504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4.5</w:t>
            </w:r>
          </w:p>
        </w:tc>
        <w:tc>
          <w:tcPr>
            <w:tcW w:w="2410" w:type="dxa"/>
          </w:tcPr>
          <w:p w14:paraId="68596460"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НПП «АМЭ», б/н» от 01.02.2024 г.</w:t>
            </w:r>
          </w:p>
        </w:tc>
        <w:tc>
          <w:tcPr>
            <w:tcW w:w="6832" w:type="dxa"/>
          </w:tcPr>
          <w:p w14:paraId="486C9EE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0A17D5B7"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w:t>
            </w:r>
          </w:p>
          <w:p w14:paraId="4F6E74E4"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5B873D7F" w14:textId="77777777" w:rsidR="00AD61D1" w:rsidRDefault="00AD61D1" w:rsidP="00970420">
            <w:pPr>
              <w:ind w:left="0" w:firstLine="0"/>
              <w:rPr>
                <w:rFonts w:ascii="Arial" w:hAnsi="Arial" w:cs="Arial"/>
                <w:color w:val="000000" w:themeColor="text1"/>
                <w:sz w:val="20"/>
                <w:szCs w:val="20"/>
              </w:rPr>
            </w:pP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подписывает документ в целом, а не в части изменений. При проверке могут быть выявлены не замеченные ранее ошибки.</w:t>
            </w:r>
          </w:p>
        </w:tc>
        <w:tc>
          <w:tcPr>
            <w:tcW w:w="4111" w:type="dxa"/>
          </w:tcPr>
          <w:p w14:paraId="2A136F3F" w14:textId="7841F522"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E4F15D6" w14:textId="455EE7F5"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 xml:space="preserve">Как раз в п.253 сводки отзывов устраивает имеющаяся сейчас  в проекте фраза, «в объеме изменяемой части»  н/к при согласовании извещения отвечает только за ту часть, которая прописана в изменении, а не за весь документ. Мы же никогда не </w:t>
            </w:r>
            <w:proofErr w:type="spellStart"/>
            <w:r>
              <w:rPr>
                <w:rFonts w:ascii="Arial" w:eastAsia="Times New Roman" w:hAnsi="Arial" w:cs="Arial"/>
                <w:sz w:val="20"/>
                <w:szCs w:val="20"/>
                <w:lang w:eastAsia="ru-RU"/>
              </w:rPr>
              <w:t>переподписывали</w:t>
            </w:r>
            <w:proofErr w:type="spellEnd"/>
            <w:r>
              <w:rPr>
                <w:rFonts w:ascii="Arial" w:eastAsia="Times New Roman" w:hAnsi="Arial" w:cs="Arial"/>
                <w:sz w:val="20"/>
                <w:szCs w:val="20"/>
                <w:lang w:eastAsia="ru-RU"/>
              </w:rPr>
              <w:t xml:space="preserve"> весь документ заново, когда извещения в бумаге выпускали, мы отвечали только за изменённую ИИ часть</w:t>
            </w:r>
          </w:p>
        </w:tc>
      </w:tr>
      <w:tr w:rsidR="00AD61D1" w14:paraId="5EAF18DA" w14:textId="77777777" w:rsidTr="00AD61D1">
        <w:tc>
          <w:tcPr>
            <w:tcW w:w="510" w:type="dxa"/>
          </w:tcPr>
          <w:p w14:paraId="5566B76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7EA211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4.5</w:t>
            </w:r>
          </w:p>
        </w:tc>
        <w:tc>
          <w:tcPr>
            <w:tcW w:w="2410" w:type="dxa"/>
          </w:tcPr>
          <w:p w14:paraId="6C0355FA"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АО «Решетнёв», № 520-7/4 от 10.01.2024</w:t>
            </w:r>
          </w:p>
        </w:tc>
        <w:tc>
          <w:tcPr>
            <w:tcW w:w="6832" w:type="dxa"/>
          </w:tcPr>
          <w:p w14:paraId="570638B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24BA25FD"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sz w:val="20"/>
                <w:szCs w:val="20"/>
              </w:rPr>
              <w:t>Первый дефис исключить «…изделия…»</w:t>
            </w:r>
          </w:p>
        </w:tc>
        <w:tc>
          <w:tcPr>
            <w:tcW w:w="4111" w:type="dxa"/>
          </w:tcPr>
          <w:p w14:paraId="14501129" w14:textId="64F56AE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B49335F" w14:textId="77777777" w:rsidTr="00AD61D1">
        <w:tc>
          <w:tcPr>
            <w:tcW w:w="510" w:type="dxa"/>
          </w:tcPr>
          <w:p w14:paraId="7E593D8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699034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4.5</w:t>
            </w:r>
          </w:p>
        </w:tc>
        <w:tc>
          <w:tcPr>
            <w:tcW w:w="2410" w:type="dxa"/>
          </w:tcPr>
          <w:p w14:paraId="571E8611"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 xml:space="preserve">Госкорпорация «Росатом», № 1-8.15/11876 от </w:t>
            </w:r>
            <w:r>
              <w:rPr>
                <w:rFonts w:ascii="Arial" w:hAnsi="Arial" w:cs="Arial"/>
                <w:color w:val="000000" w:themeColor="text1"/>
                <w:sz w:val="20"/>
                <w:szCs w:val="20"/>
              </w:rPr>
              <w:lastRenderedPageBreak/>
              <w:t>07.03.2024 г.</w:t>
            </w:r>
          </w:p>
        </w:tc>
        <w:tc>
          <w:tcPr>
            <w:tcW w:w="6832" w:type="dxa"/>
          </w:tcPr>
          <w:p w14:paraId="490A0F85"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 xml:space="preserve">Замечание: </w:t>
            </w:r>
          </w:p>
          <w:p w14:paraId="220236E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Необходимо корректно сформулировать фразу</w:t>
            </w:r>
          </w:p>
          <w:p w14:paraId="4A006693"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0C6BF38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«4.5 Нормоконтроль проводят:</w:t>
            </w:r>
          </w:p>
          <w:p w14:paraId="2469C7D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при разработке КД на изделие...»</w:t>
            </w:r>
          </w:p>
        </w:tc>
        <w:tc>
          <w:tcPr>
            <w:tcW w:w="4111" w:type="dxa"/>
          </w:tcPr>
          <w:p w14:paraId="0923BE53" w14:textId="36133C5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2F70484A" w14:textId="77777777" w:rsidTr="00AD61D1">
        <w:tc>
          <w:tcPr>
            <w:tcW w:w="510" w:type="dxa"/>
          </w:tcPr>
          <w:p w14:paraId="0244865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F948E1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4.5</w:t>
            </w:r>
          </w:p>
        </w:tc>
        <w:tc>
          <w:tcPr>
            <w:tcW w:w="2410" w:type="dxa"/>
          </w:tcPr>
          <w:p w14:paraId="711C871C"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832" w:type="dxa"/>
          </w:tcPr>
          <w:p w14:paraId="6E782D3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36A798F"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новой редакции</w:t>
            </w:r>
          </w:p>
          <w:p w14:paraId="76C624CF"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A7F0C71" w14:textId="77777777" w:rsidR="00AD61D1" w:rsidRDefault="00AD61D1" w:rsidP="00970420">
            <w:pPr>
              <w:ind w:left="0" w:firstLine="0"/>
              <w:rPr>
                <w:rFonts w:ascii="Arial" w:hAnsi="Arial" w:cs="Arial"/>
                <w:sz w:val="20"/>
                <w:szCs w:val="20"/>
              </w:rPr>
            </w:pPr>
            <w:r>
              <w:rPr>
                <w:rFonts w:ascii="Arial" w:hAnsi="Arial" w:cs="Arial"/>
                <w:sz w:val="20"/>
                <w:szCs w:val="20"/>
              </w:rPr>
              <w:t xml:space="preserve">4.5 Нормоконтроль проводят: </w:t>
            </w:r>
          </w:p>
          <w:p w14:paraId="670D0C9C" w14:textId="77777777" w:rsidR="00AD61D1" w:rsidRDefault="00AD61D1" w:rsidP="00970420">
            <w:pPr>
              <w:ind w:left="0" w:firstLine="0"/>
              <w:rPr>
                <w:rFonts w:ascii="Arial" w:hAnsi="Arial" w:cs="Arial"/>
                <w:sz w:val="20"/>
                <w:szCs w:val="20"/>
              </w:rPr>
            </w:pPr>
            <w:r>
              <w:rPr>
                <w:rFonts w:ascii="Arial" w:hAnsi="Arial" w:cs="Arial"/>
                <w:sz w:val="20"/>
                <w:szCs w:val="20"/>
              </w:rPr>
              <w:t>− при разработке изделия (КД) – в полном объеме;</w:t>
            </w:r>
          </w:p>
          <w:p w14:paraId="7AA9BA66" w14:textId="77777777" w:rsidR="00AD61D1" w:rsidRDefault="00AD61D1" w:rsidP="00970420">
            <w:pPr>
              <w:ind w:left="0" w:firstLine="0"/>
              <w:rPr>
                <w:rFonts w:ascii="Arial" w:hAnsi="Arial" w:cs="Arial"/>
                <w:bCs/>
                <w:sz w:val="20"/>
                <w:szCs w:val="20"/>
              </w:rPr>
            </w:pPr>
            <w:r>
              <w:rPr>
                <w:rFonts w:ascii="Arial" w:hAnsi="Arial" w:cs="Arial"/>
                <w:sz w:val="20"/>
                <w:szCs w:val="20"/>
              </w:rPr>
              <w:t xml:space="preserve"> − при изменении КД – в объеме изменяемой части</w:t>
            </w:r>
            <w:r>
              <w:rPr>
                <w:rFonts w:ascii="Arial" w:hAnsi="Arial" w:cs="Arial"/>
                <w:b/>
                <w:sz w:val="20"/>
                <w:szCs w:val="20"/>
              </w:rPr>
              <w:t xml:space="preserve"> </w:t>
            </w:r>
            <w:bookmarkStart w:id="4" w:name="_Hlk207114124"/>
            <w:r>
              <w:rPr>
                <w:rFonts w:ascii="Arial" w:hAnsi="Arial" w:cs="Arial"/>
                <w:b/>
                <w:sz w:val="20"/>
                <w:szCs w:val="20"/>
              </w:rPr>
              <w:t>с оценкой необходимости  изменения  других КД одновременно с проводимым  изменением</w:t>
            </w:r>
            <w:bookmarkEnd w:id="4"/>
            <w:r>
              <w:rPr>
                <w:rFonts w:ascii="Arial" w:hAnsi="Arial" w:cs="Arial"/>
                <w:b/>
                <w:sz w:val="20"/>
                <w:szCs w:val="20"/>
              </w:rPr>
              <w:t>.</w:t>
            </w:r>
          </w:p>
          <w:p w14:paraId="5C60D350"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0997926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Изменение одного КД  может повлечь необходимость изменения связанных с ним других КД. Это необходимо  контролировать</w:t>
            </w:r>
          </w:p>
        </w:tc>
        <w:tc>
          <w:tcPr>
            <w:tcW w:w="4111" w:type="dxa"/>
          </w:tcPr>
          <w:p w14:paraId="16D97528" w14:textId="1AFFC62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3CC989D" w14:textId="77777777" w:rsidTr="00AD61D1">
        <w:tc>
          <w:tcPr>
            <w:tcW w:w="510" w:type="dxa"/>
          </w:tcPr>
          <w:p w14:paraId="019200A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686C43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4.5, перечисление 1</w:t>
            </w:r>
          </w:p>
        </w:tc>
        <w:tc>
          <w:tcPr>
            <w:tcW w:w="2410" w:type="dxa"/>
          </w:tcPr>
          <w:p w14:paraId="6B22B996"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2E36AB8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025E18A8"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Первый дефис исключить «…изделия…»</w:t>
            </w:r>
          </w:p>
        </w:tc>
        <w:tc>
          <w:tcPr>
            <w:tcW w:w="4111" w:type="dxa"/>
          </w:tcPr>
          <w:p w14:paraId="6EE49F9F" w14:textId="616298F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7A0EC8B" w14:textId="77777777" w:rsidTr="00AD61D1">
        <w:tc>
          <w:tcPr>
            <w:tcW w:w="510" w:type="dxa"/>
          </w:tcPr>
          <w:p w14:paraId="6B07A78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7B2077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4.5, , перечисление 1</w:t>
            </w:r>
          </w:p>
        </w:tc>
        <w:tc>
          <w:tcPr>
            <w:tcW w:w="2410" w:type="dxa"/>
          </w:tcPr>
          <w:p w14:paraId="63D55F75"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0BBBF5AE"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44CCD673" w14:textId="77777777" w:rsidR="00AD61D1" w:rsidRDefault="00AD61D1" w:rsidP="00970420">
            <w:pPr>
              <w:tabs>
                <w:tab w:val="left" w:pos="655"/>
              </w:tabs>
              <w:ind w:left="0" w:firstLine="0"/>
              <w:rPr>
                <w:rFonts w:asciiTheme="minorBidi" w:hAnsiTheme="minorBidi" w:cstheme="minorBidi"/>
                <w:sz w:val="20"/>
                <w:szCs w:val="20"/>
                <w:highlight w:val="magenta"/>
              </w:rPr>
            </w:pPr>
            <w:r>
              <w:rPr>
                <w:rFonts w:asciiTheme="minorBidi" w:hAnsiTheme="minorBidi" w:cstheme="minorBidi"/>
                <w:sz w:val="20"/>
                <w:szCs w:val="20"/>
              </w:rPr>
              <w:t>Первый дефис Изложить в редакции:</w:t>
            </w:r>
          </w:p>
          <w:p w14:paraId="014BC323"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lang w:bidi="ru-RU"/>
              </w:rPr>
              <w:t>«- для вновь разрабатываемого КД - в полном объёме»</w:t>
            </w:r>
          </w:p>
        </w:tc>
        <w:tc>
          <w:tcPr>
            <w:tcW w:w="4111" w:type="dxa"/>
          </w:tcPr>
          <w:p w14:paraId="6916A205"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09F859FD" w14:textId="0EFA0E5B"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Редакция изменена с учетом замечаний разных организаций</w:t>
            </w:r>
          </w:p>
        </w:tc>
      </w:tr>
      <w:tr w:rsidR="00AD61D1" w14:paraId="70EEEFFD" w14:textId="77777777" w:rsidTr="00AD61D1">
        <w:tc>
          <w:tcPr>
            <w:tcW w:w="510" w:type="dxa"/>
          </w:tcPr>
          <w:p w14:paraId="139F5BB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407DFB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4.5, перечисление 1</w:t>
            </w:r>
          </w:p>
        </w:tc>
        <w:tc>
          <w:tcPr>
            <w:tcW w:w="2410" w:type="dxa"/>
          </w:tcPr>
          <w:p w14:paraId="6D1E67BD"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«ПО «Севмаш», № 83.60.1/153 от 05.02.2024 г.</w:t>
            </w:r>
          </w:p>
        </w:tc>
        <w:tc>
          <w:tcPr>
            <w:tcW w:w="6832" w:type="dxa"/>
          </w:tcPr>
          <w:p w14:paraId="427EAC0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109A77D1"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sz w:val="20"/>
                <w:szCs w:val="20"/>
              </w:rPr>
              <w:t>Изложить в новой редакции.</w:t>
            </w:r>
          </w:p>
          <w:p w14:paraId="10F3364A"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5D76728C"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sz w:val="20"/>
                <w:szCs w:val="20"/>
              </w:rPr>
              <w:t>«- при разработке КД – в полном объеме;»</w:t>
            </w:r>
          </w:p>
          <w:p w14:paraId="24155182"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60E4AA3D"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sz w:val="20"/>
                <w:szCs w:val="20"/>
              </w:rPr>
              <w:t>См. область применения.</w:t>
            </w:r>
          </w:p>
        </w:tc>
        <w:tc>
          <w:tcPr>
            <w:tcW w:w="4111" w:type="dxa"/>
          </w:tcPr>
          <w:p w14:paraId="55B8B2AF"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F63C0F9" w14:textId="4C5688C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части лишнего пробела</w:t>
            </w:r>
          </w:p>
        </w:tc>
      </w:tr>
      <w:tr w:rsidR="00AD61D1" w14:paraId="716A85C5" w14:textId="77777777" w:rsidTr="00AD61D1">
        <w:tc>
          <w:tcPr>
            <w:tcW w:w="510" w:type="dxa"/>
          </w:tcPr>
          <w:p w14:paraId="1979AD7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934BE3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4.5, перечисление 1</w:t>
            </w:r>
          </w:p>
        </w:tc>
        <w:tc>
          <w:tcPr>
            <w:tcW w:w="2410" w:type="dxa"/>
          </w:tcPr>
          <w:p w14:paraId="5772EEB8"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32" w:type="dxa"/>
          </w:tcPr>
          <w:p w14:paraId="6F3CEA66"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0EF937EE"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color w:val="212121"/>
                <w:w w:val="105"/>
                <w:sz w:val="20"/>
                <w:szCs w:val="20"/>
              </w:rPr>
              <w:t>лишний</w:t>
            </w:r>
            <w:r>
              <w:rPr>
                <w:rFonts w:asciiTheme="minorBidi" w:hAnsiTheme="minorBidi" w:cstheme="minorBidi"/>
                <w:color w:val="212121"/>
                <w:spacing w:val="18"/>
                <w:w w:val="105"/>
                <w:sz w:val="20"/>
                <w:szCs w:val="20"/>
              </w:rPr>
              <w:t xml:space="preserve"> </w:t>
            </w:r>
            <w:r>
              <w:rPr>
                <w:rFonts w:asciiTheme="minorBidi" w:hAnsiTheme="minorBidi" w:cstheme="minorBidi"/>
                <w:color w:val="212121"/>
                <w:w w:val="105"/>
                <w:sz w:val="20"/>
                <w:szCs w:val="20"/>
              </w:rPr>
              <w:t>пробел</w:t>
            </w:r>
            <w:r>
              <w:rPr>
                <w:rFonts w:asciiTheme="minorBidi" w:hAnsiTheme="minorBidi" w:cstheme="minorBidi"/>
                <w:color w:val="212121"/>
                <w:spacing w:val="17"/>
                <w:w w:val="105"/>
                <w:sz w:val="20"/>
                <w:szCs w:val="20"/>
              </w:rPr>
              <w:t xml:space="preserve"> </w:t>
            </w:r>
            <w:r>
              <w:rPr>
                <w:rFonts w:asciiTheme="minorBidi" w:hAnsiTheme="minorBidi" w:cstheme="minorBidi"/>
                <w:color w:val="212121"/>
                <w:w w:val="105"/>
                <w:sz w:val="20"/>
                <w:szCs w:val="20"/>
              </w:rPr>
              <w:t>между</w:t>
            </w:r>
            <w:r>
              <w:rPr>
                <w:rFonts w:asciiTheme="minorBidi" w:hAnsiTheme="minorBidi" w:cstheme="minorBidi"/>
                <w:color w:val="212121"/>
                <w:spacing w:val="17"/>
                <w:w w:val="105"/>
                <w:sz w:val="20"/>
                <w:szCs w:val="20"/>
              </w:rPr>
              <w:t xml:space="preserve"> </w:t>
            </w:r>
            <w:r>
              <w:rPr>
                <w:rFonts w:asciiTheme="minorBidi" w:hAnsiTheme="minorBidi" w:cstheme="minorBidi"/>
                <w:color w:val="313131"/>
                <w:w w:val="105"/>
                <w:sz w:val="20"/>
                <w:szCs w:val="20"/>
              </w:rPr>
              <w:t>«(КД)»</w:t>
            </w:r>
            <w:r>
              <w:rPr>
                <w:rFonts w:asciiTheme="minorBidi" w:hAnsiTheme="minorBidi" w:cstheme="minorBidi"/>
                <w:color w:val="313131"/>
                <w:spacing w:val="15"/>
                <w:w w:val="105"/>
                <w:sz w:val="20"/>
                <w:szCs w:val="20"/>
              </w:rPr>
              <w:t xml:space="preserve"> </w:t>
            </w:r>
            <w:r>
              <w:rPr>
                <w:rFonts w:asciiTheme="minorBidi" w:hAnsiTheme="minorBidi" w:cstheme="minorBidi"/>
                <w:color w:val="313131"/>
                <w:w w:val="105"/>
                <w:sz w:val="20"/>
                <w:szCs w:val="20"/>
              </w:rPr>
              <w:t>и</w:t>
            </w:r>
            <w:r>
              <w:rPr>
                <w:rFonts w:asciiTheme="minorBidi" w:hAnsiTheme="minorBidi" w:cstheme="minorBidi"/>
                <w:color w:val="313131"/>
                <w:spacing w:val="-2"/>
                <w:w w:val="105"/>
                <w:sz w:val="20"/>
                <w:szCs w:val="20"/>
              </w:rPr>
              <w:t xml:space="preserve"> </w:t>
            </w:r>
            <w:r>
              <w:rPr>
                <w:rFonts w:asciiTheme="minorBidi" w:hAnsiTheme="minorBidi" w:cstheme="minorBidi"/>
                <w:color w:val="212121"/>
                <w:w w:val="105"/>
                <w:sz w:val="20"/>
                <w:szCs w:val="20"/>
              </w:rPr>
              <w:t>т</w:t>
            </w:r>
            <w:r>
              <w:rPr>
                <w:rFonts w:asciiTheme="minorBidi" w:hAnsiTheme="minorBidi" w:cstheme="minorBidi"/>
                <w:color w:val="212121"/>
                <w:spacing w:val="25"/>
                <w:w w:val="105"/>
                <w:sz w:val="20"/>
                <w:szCs w:val="20"/>
              </w:rPr>
              <w:t>и</w:t>
            </w:r>
            <w:r>
              <w:rPr>
                <w:rFonts w:asciiTheme="minorBidi" w:hAnsiTheme="minorBidi" w:cstheme="minorBidi"/>
                <w:color w:val="212121"/>
                <w:w w:val="105"/>
                <w:sz w:val="20"/>
                <w:szCs w:val="20"/>
              </w:rPr>
              <w:t>ре</w:t>
            </w:r>
          </w:p>
        </w:tc>
        <w:tc>
          <w:tcPr>
            <w:tcW w:w="4111" w:type="dxa"/>
          </w:tcPr>
          <w:p w14:paraId="09E35618" w14:textId="27FEF7D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5B5F540" w14:textId="77777777" w:rsidTr="00AD61D1">
        <w:tc>
          <w:tcPr>
            <w:tcW w:w="510" w:type="dxa"/>
          </w:tcPr>
          <w:p w14:paraId="1E9AD97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5DB627C"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4.5</w:t>
            </w:r>
          </w:p>
        </w:tc>
        <w:tc>
          <w:tcPr>
            <w:tcW w:w="2410" w:type="dxa"/>
          </w:tcPr>
          <w:p w14:paraId="0C5E06A4"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Ассоциация «Объединение производителей железнодорожной </w:t>
            </w:r>
            <w:r>
              <w:rPr>
                <w:rFonts w:ascii="Arial" w:hAnsi="Arial" w:cs="Arial"/>
                <w:sz w:val="20"/>
                <w:szCs w:val="20"/>
              </w:rPr>
              <w:lastRenderedPageBreak/>
              <w:t xml:space="preserve">техники», № 9/ОПЖТ от 11.01.2024 (ООО «УК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0E318205"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lastRenderedPageBreak/>
              <w:t>Предлагаемая редакция:</w:t>
            </w:r>
          </w:p>
          <w:p w14:paraId="1C55B563"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«Нормоконтроль проводят: </w:t>
            </w:r>
          </w:p>
          <w:p w14:paraId="1F1C59F4"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 при разработке </w:t>
            </w:r>
            <w:r>
              <w:rPr>
                <w:rFonts w:ascii="Arial" w:hAnsi="Arial" w:cs="Arial"/>
                <w:b/>
                <w:sz w:val="20"/>
                <w:szCs w:val="20"/>
                <w:u w:val="single"/>
              </w:rPr>
              <w:t>КД</w:t>
            </w:r>
            <w:r>
              <w:rPr>
                <w:rFonts w:ascii="Arial" w:hAnsi="Arial" w:cs="Arial"/>
                <w:sz w:val="20"/>
                <w:szCs w:val="20"/>
              </w:rPr>
              <w:t xml:space="preserve"> на изделия </w:t>
            </w:r>
            <w:r>
              <w:rPr>
                <w:rFonts w:ascii="Arial" w:hAnsi="Arial" w:cs="Arial"/>
                <w:strike/>
                <w:sz w:val="20"/>
                <w:szCs w:val="20"/>
              </w:rPr>
              <w:t>(КД)</w:t>
            </w:r>
            <w:r>
              <w:rPr>
                <w:rFonts w:ascii="Arial" w:hAnsi="Arial" w:cs="Arial"/>
                <w:sz w:val="20"/>
                <w:szCs w:val="20"/>
              </w:rPr>
              <w:t xml:space="preserve"> – в полном объеме;</w:t>
            </w:r>
          </w:p>
          <w:p w14:paraId="1DB3A7F4" w14:textId="77777777" w:rsidR="00AD61D1" w:rsidRDefault="00AD61D1" w:rsidP="00970420">
            <w:pPr>
              <w:pStyle w:val="afd"/>
              <w:jc w:val="left"/>
              <w:rPr>
                <w:rFonts w:ascii="Arial" w:hAnsi="Arial" w:cs="Arial"/>
                <w:sz w:val="20"/>
                <w:szCs w:val="20"/>
              </w:rPr>
            </w:pPr>
            <w:r>
              <w:rPr>
                <w:rFonts w:ascii="Arial" w:hAnsi="Arial" w:cs="Arial"/>
                <w:sz w:val="20"/>
                <w:szCs w:val="20"/>
              </w:rPr>
              <w:t>− при изменении КД – в объеме изменяемой части.»</w:t>
            </w:r>
          </w:p>
          <w:p w14:paraId="103F0BF8"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lastRenderedPageBreak/>
              <w:t>Обоснование:</w:t>
            </w:r>
          </w:p>
          <w:p w14:paraId="5DBAD1C7" w14:textId="77777777" w:rsidR="00AD61D1" w:rsidRDefault="00AD61D1" w:rsidP="00970420">
            <w:pPr>
              <w:pStyle w:val="afd"/>
              <w:jc w:val="left"/>
              <w:rPr>
                <w:rFonts w:ascii="Arial" w:hAnsi="Arial" w:cs="Arial"/>
                <w:sz w:val="20"/>
                <w:szCs w:val="20"/>
              </w:rPr>
            </w:pPr>
            <w:r>
              <w:rPr>
                <w:rFonts w:ascii="Arial" w:hAnsi="Arial" w:cs="Arial"/>
                <w:sz w:val="20"/>
                <w:szCs w:val="20"/>
              </w:rPr>
              <w:t>Считаем, что разработка изделия связана с разработкой проектной и рабочей конструкторской документации, поэтому нормоконтроль – проверка КД на всех стадиях жизненного цикла изделия.</w:t>
            </w:r>
          </w:p>
        </w:tc>
        <w:tc>
          <w:tcPr>
            <w:tcW w:w="4111" w:type="dxa"/>
          </w:tcPr>
          <w:p w14:paraId="630EB155" w14:textId="7B77D57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78A461AA" w14:textId="77777777" w:rsidTr="00AD61D1">
        <w:tc>
          <w:tcPr>
            <w:tcW w:w="510" w:type="dxa"/>
          </w:tcPr>
          <w:p w14:paraId="708E7D4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10BBDB8"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4.5</w:t>
            </w:r>
          </w:p>
        </w:tc>
        <w:tc>
          <w:tcPr>
            <w:tcW w:w="2410" w:type="dxa"/>
          </w:tcPr>
          <w:p w14:paraId="5A79FC22"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832" w:type="dxa"/>
          </w:tcPr>
          <w:p w14:paraId="14CA785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w:t>
            </w:r>
          </w:p>
          <w:p w14:paraId="3677B990" w14:textId="77777777" w:rsidR="00AD61D1" w:rsidRDefault="00AD61D1" w:rsidP="00970420">
            <w:pPr>
              <w:pStyle w:val="afd"/>
              <w:jc w:val="left"/>
              <w:rPr>
                <w:rFonts w:ascii="Arial" w:hAnsi="Arial" w:cs="Arial"/>
                <w:sz w:val="20"/>
                <w:szCs w:val="20"/>
              </w:rPr>
            </w:pPr>
            <w:r>
              <w:rPr>
                <w:rFonts w:ascii="Arial" w:hAnsi="Arial" w:cs="Arial"/>
                <w:sz w:val="20"/>
                <w:szCs w:val="20"/>
              </w:rPr>
              <w:t>Исключить</w:t>
            </w:r>
          </w:p>
          <w:p w14:paraId="2A168AE0"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3DDA8ABE" w14:textId="77777777" w:rsidR="00AD61D1" w:rsidRDefault="00AD61D1" w:rsidP="00970420">
            <w:pPr>
              <w:pStyle w:val="afd"/>
              <w:jc w:val="left"/>
              <w:rPr>
                <w:rFonts w:ascii="Arial" w:hAnsi="Arial" w:cs="Arial"/>
                <w:sz w:val="20"/>
                <w:szCs w:val="20"/>
              </w:rPr>
            </w:pPr>
            <w:r>
              <w:rPr>
                <w:rFonts w:ascii="Arial" w:hAnsi="Arial" w:cs="Arial"/>
                <w:sz w:val="20"/>
                <w:szCs w:val="20"/>
              </w:rPr>
              <w:t>Дублирует по смыслу пункт 6.5</w:t>
            </w:r>
          </w:p>
        </w:tc>
        <w:tc>
          <w:tcPr>
            <w:tcW w:w="4111" w:type="dxa"/>
          </w:tcPr>
          <w:p w14:paraId="3DD5CE5E"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4096CED" w14:textId="78FB835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Утверждение о дублирование не обосновано и не очевидно</w:t>
            </w:r>
          </w:p>
        </w:tc>
      </w:tr>
      <w:tr w:rsidR="00AD61D1" w14:paraId="58B740FB" w14:textId="77777777" w:rsidTr="00AD61D1">
        <w:tc>
          <w:tcPr>
            <w:tcW w:w="510" w:type="dxa"/>
          </w:tcPr>
          <w:p w14:paraId="55439EF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D9B54E2" w14:textId="77777777" w:rsidR="00AD61D1" w:rsidRDefault="00AD61D1" w:rsidP="00970420">
            <w:pPr>
              <w:widowControl w:val="0"/>
              <w:ind w:left="0" w:firstLine="0"/>
              <w:rPr>
                <w:rFonts w:ascii="Arial" w:eastAsia="Times New Roman" w:hAnsi="Arial" w:cs="Arial"/>
                <w:sz w:val="20"/>
                <w:szCs w:val="20"/>
                <w:lang w:eastAsia="ru-RU"/>
              </w:rPr>
            </w:pPr>
            <w:r>
              <w:rPr>
                <w:rFonts w:ascii="Arial" w:hAnsi="Arial" w:cs="Arial"/>
                <w:color w:val="000000" w:themeColor="text1"/>
                <w:sz w:val="20"/>
                <w:szCs w:val="20"/>
                <w:lang w:eastAsia="ru-RU" w:bidi="ru-RU"/>
              </w:rPr>
              <w:t>4.6</w:t>
            </w:r>
          </w:p>
        </w:tc>
        <w:tc>
          <w:tcPr>
            <w:tcW w:w="2410" w:type="dxa"/>
          </w:tcPr>
          <w:p w14:paraId="0B14276A"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1F38C1A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F6A340E" w14:textId="77777777" w:rsidR="00AD61D1" w:rsidRDefault="00AD61D1" w:rsidP="00970420">
            <w:pPr>
              <w:ind w:left="0" w:firstLine="0"/>
              <w:rPr>
                <w:rFonts w:ascii="Arial" w:hAnsi="Arial" w:cs="Arial"/>
                <w:bCs/>
                <w:sz w:val="20"/>
                <w:szCs w:val="20"/>
              </w:rPr>
            </w:pPr>
            <w:r>
              <w:rPr>
                <w:rFonts w:ascii="Arial" w:hAnsi="Arial" w:cs="Arial"/>
                <w:sz w:val="20"/>
                <w:szCs w:val="20"/>
              </w:rPr>
              <w:t>Отсутствует требование по завершении этапа разработки КД</w:t>
            </w:r>
          </w:p>
          <w:p w14:paraId="085BD7C1"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4670B259" w14:textId="77777777" w:rsidR="00AD61D1" w:rsidRDefault="00AD61D1" w:rsidP="00970420">
            <w:pPr>
              <w:ind w:left="0" w:firstLine="0"/>
              <w:rPr>
                <w:rFonts w:ascii="Arial" w:hAnsi="Arial" w:cs="Arial"/>
                <w:bCs/>
                <w:sz w:val="20"/>
                <w:szCs w:val="20"/>
              </w:rPr>
            </w:pPr>
            <w:r>
              <w:rPr>
                <w:rFonts w:ascii="Arial" w:hAnsi="Arial" w:cs="Arial"/>
                <w:sz w:val="20"/>
                <w:szCs w:val="20"/>
              </w:rPr>
              <w:t>Дополнить предложение в редакции: «</w:t>
            </w:r>
            <w:bookmarkStart w:id="5" w:name="_Hlk207114518"/>
            <w:r>
              <w:rPr>
                <w:rFonts w:ascii="Arial" w:hAnsi="Arial" w:cs="Arial"/>
                <w:sz w:val="20"/>
                <w:szCs w:val="20"/>
              </w:rPr>
              <w:t xml:space="preserve">Этап разработки КД без подписи </w:t>
            </w:r>
            <w:proofErr w:type="spellStart"/>
            <w:r>
              <w:rPr>
                <w:rFonts w:ascii="Arial" w:hAnsi="Arial" w:cs="Arial"/>
                <w:sz w:val="20"/>
                <w:szCs w:val="20"/>
              </w:rPr>
              <w:t>нормоконтролера</w:t>
            </w:r>
            <w:proofErr w:type="spellEnd"/>
            <w:r>
              <w:rPr>
                <w:rFonts w:ascii="Arial" w:hAnsi="Arial" w:cs="Arial"/>
                <w:sz w:val="20"/>
                <w:szCs w:val="20"/>
              </w:rPr>
              <w:t xml:space="preserve"> в КД является незавершенным</w:t>
            </w:r>
            <w:bookmarkEnd w:id="5"/>
            <w:r>
              <w:rPr>
                <w:rFonts w:ascii="Arial" w:hAnsi="Arial" w:cs="Arial"/>
                <w:sz w:val="20"/>
                <w:szCs w:val="20"/>
              </w:rPr>
              <w:t>.»</w:t>
            </w:r>
          </w:p>
          <w:p w14:paraId="6C76D2C0"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25800876" w14:textId="77777777" w:rsidR="00AD61D1" w:rsidRDefault="00AD61D1" w:rsidP="00970420">
            <w:pPr>
              <w:pStyle w:val="afd"/>
              <w:jc w:val="left"/>
              <w:rPr>
                <w:rFonts w:ascii="Arial" w:hAnsi="Arial" w:cs="Arial"/>
                <w:b/>
                <w:bCs/>
                <w:sz w:val="20"/>
                <w:szCs w:val="20"/>
                <w:u w:val="single"/>
              </w:rPr>
            </w:pPr>
            <w:r>
              <w:rPr>
                <w:rFonts w:ascii="Arial" w:hAnsi="Arial" w:cs="Arial"/>
                <w:sz w:val="20"/>
                <w:szCs w:val="20"/>
              </w:rPr>
              <w:t>Уточнение требований</w:t>
            </w:r>
          </w:p>
        </w:tc>
        <w:tc>
          <w:tcPr>
            <w:tcW w:w="4111" w:type="dxa"/>
          </w:tcPr>
          <w:p w14:paraId="6AB5BA41" w14:textId="3EF9A38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r>
              <w:rPr>
                <w:rFonts w:ascii="Arial" w:eastAsia="Times New Roman" w:hAnsi="Arial" w:cs="Arial"/>
                <w:sz w:val="20"/>
                <w:szCs w:val="20"/>
                <w:lang w:eastAsia="ru-RU"/>
              </w:rPr>
              <w:br/>
            </w:r>
            <w:r>
              <w:rPr>
                <w:rFonts w:asciiTheme="minorBidi" w:hAnsiTheme="minorBidi" w:cstheme="minorBidi"/>
                <w:sz w:val="20"/>
                <w:szCs w:val="20"/>
              </w:rPr>
              <w:t xml:space="preserve">По ГОСТ 2.103 (4.1, табл. 1) в объеме работ на каждой стадии разработки КД проведение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не предусмотрено</w:t>
            </w:r>
          </w:p>
        </w:tc>
      </w:tr>
      <w:tr w:rsidR="00AD61D1" w14:paraId="707D421B" w14:textId="77777777" w:rsidTr="00AD61D1">
        <w:tc>
          <w:tcPr>
            <w:tcW w:w="510" w:type="dxa"/>
          </w:tcPr>
          <w:p w14:paraId="0944B03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05A0A89"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4.6</w:t>
            </w:r>
          </w:p>
        </w:tc>
        <w:tc>
          <w:tcPr>
            <w:tcW w:w="2410" w:type="dxa"/>
          </w:tcPr>
          <w:p w14:paraId="2952FC44"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Ассоциация «Объединение производителей железнодорожной техники», № 9/ОПЖТ от 11.01.2024 (ООО «УК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6FA49604"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181C051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«Нормоконтроль, проводимый в соответствии с настоящим стандартом является </w:t>
            </w:r>
            <w:r>
              <w:rPr>
                <w:rFonts w:asciiTheme="minorBidi" w:hAnsiTheme="minorBidi" w:cstheme="minorBidi"/>
                <w:strike/>
                <w:sz w:val="20"/>
                <w:szCs w:val="20"/>
              </w:rPr>
              <w:t>частью разработки конструкторской документации, а также</w:t>
            </w:r>
            <w:r>
              <w:rPr>
                <w:rFonts w:asciiTheme="minorBidi" w:hAnsiTheme="minorBidi" w:cstheme="minorBidi"/>
                <w:sz w:val="20"/>
                <w:szCs w:val="20"/>
              </w:rPr>
              <w:t xml:space="preserve"> </w:t>
            </w:r>
            <w:r>
              <w:rPr>
                <w:rFonts w:asciiTheme="minorBidi" w:hAnsiTheme="minorBidi" w:cstheme="minorBidi"/>
                <w:b/>
                <w:sz w:val="20"/>
                <w:szCs w:val="20"/>
                <w:u w:val="single"/>
              </w:rPr>
              <w:t>работой</w:t>
            </w:r>
            <w:r>
              <w:rPr>
                <w:rFonts w:asciiTheme="minorBidi" w:hAnsiTheme="minorBidi" w:cstheme="minorBidi"/>
                <w:sz w:val="20"/>
                <w:szCs w:val="20"/>
              </w:rPr>
              <w:t xml:space="preserve"> по стандартизации и унификации </w:t>
            </w:r>
            <w:r>
              <w:rPr>
                <w:rFonts w:asciiTheme="minorBidi" w:hAnsiTheme="minorBidi" w:cstheme="minorBidi"/>
                <w:b/>
                <w:sz w:val="20"/>
                <w:szCs w:val="20"/>
                <w:u w:val="single"/>
              </w:rPr>
              <w:t>и может проводиться на любой стадии разработки КД</w:t>
            </w:r>
            <w:r>
              <w:rPr>
                <w:rFonts w:asciiTheme="minorBidi" w:hAnsiTheme="minorBidi" w:cstheme="minorBidi"/>
                <w:sz w:val="20"/>
                <w:szCs w:val="20"/>
              </w:rPr>
              <w:t>.»</w:t>
            </w:r>
          </w:p>
          <w:p w14:paraId="05FB79DB"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1B7E72C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Нормоконтроль не является частью стадии разработки КД, Стадии разработки КД и этапы выполнения работ, устанавливаются ГОСТ 2.103-2013 «ЕСКД. Стадии разработки». Согласно пункту 4.1 таблице 1 ГОСТ 2.103-2013 в объеме выполнения работ по каждой стадии разработки КД проведение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отсутствует.</w:t>
            </w:r>
          </w:p>
        </w:tc>
        <w:tc>
          <w:tcPr>
            <w:tcW w:w="4111" w:type="dxa"/>
          </w:tcPr>
          <w:p w14:paraId="3C49471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5DCBEA7"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текст исключен из 4.6</w:t>
            </w:r>
          </w:p>
          <w:p w14:paraId="3D43E38C" w14:textId="3F442911" w:rsidR="00AD61D1" w:rsidRDefault="00AD61D1" w:rsidP="00970420">
            <w:pPr>
              <w:widowControl w:val="0"/>
              <w:ind w:left="0" w:firstLine="0"/>
              <w:jc w:val="both"/>
              <w:rPr>
                <w:rFonts w:ascii="Arial" w:eastAsia="Times New Roman" w:hAnsi="Arial" w:cs="Arial"/>
                <w:sz w:val="20"/>
                <w:szCs w:val="20"/>
                <w:lang w:eastAsia="ru-RU"/>
              </w:rPr>
            </w:pPr>
          </w:p>
        </w:tc>
      </w:tr>
      <w:tr w:rsidR="00AD61D1" w14:paraId="63610B5F" w14:textId="77777777" w:rsidTr="00AD61D1">
        <w:tc>
          <w:tcPr>
            <w:tcW w:w="510" w:type="dxa"/>
          </w:tcPr>
          <w:p w14:paraId="105DF44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E2A33E3"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4.6</w:t>
            </w:r>
          </w:p>
        </w:tc>
        <w:tc>
          <w:tcPr>
            <w:tcW w:w="2410" w:type="dxa"/>
          </w:tcPr>
          <w:p w14:paraId="0415458A"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«ПО «Севмаш», № 83.60.1/153 от 05.02.2024 г.</w:t>
            </w:r>
          </w:p>
        </w:tc>
        <w:tc>
          <w:tcPr>
            <w:tcW w:w="6832" w:type="dxa"/>
          </w:tcPr>
          <w:p w14:paraId="3F1969D8"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4CFE4B79" w14:textId="77777777" w:rsidR="00AD61D1" w:rsidRDefault="00AD61D1" w:rsidP="00970420">
            <w:pPr>
              <w:pStyle w:val="afd"/>
              <w:jc w:val="left"/>
              <w:rPr>
                <w:rFonts w:ascii="Arial" w:hAnsi="Arial" w:cs="Arial"/>
                <w:sz w:val="20"/>
                <w:szCs w:val="20"/>
              </w:rPr>
            </w:pPr>
            <w:r>
              <w:rPr>
                <w:rFonts w:ascii="Arial" w:hAnsi="Arial" w:cs="Arial"/>
                <w:sz w:val="20"/>
                <w:szCs w:val="20"/>
              </w:rPr>
              <w:t>Исключить.</w:t>
            </w:r>
          </w:p>
          <w:p w14:paraId="52A25026"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37E9B0ED"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Не соответствует области применения стандарта. Нормоконтроль, исходя из определения, никак не влияет на работы по стандартизации и унификации. Конструктор должен в разрабатываемой КД при оформлении соблюдать требования ЕСКД.    </w:t>
            </w:r>
            <w:proofErr w:type="spellStart"/>
            <w:r>
              <w:rPr>
                <w:rFonts w:ascii="Arial" w:hAnsi="Arial" w:cs="Arial"/>
                <w:sz w:val="20"/>
                <w:szCs w:val="20"/>
              </w:rPr>
              <w:t>Нормоконтролер</w:t>
            </w:r>
            <w:proofErr w:type="spellEnd"/>
            <w:r>
              <w:rPr>
                <w:rFonts w:ascii="Arial" w:hAnsi="Arial" w:cs="Arial"/>
                <w:sz w:val="20"/>
                <w:szCs w:val="20"/>
              </w:rPr>
              <w:t xml:space="preserve"> должен это проверить и всё. Проведение </w:t>
            </w:r>
            <w:proofErr w:type="spellStart"/>
            <w:r>
              <w:rPr>
                <w:rFonts w:ascii="Arial" w:hAnsi="Arial" w:cs="Arial"/>
                <w:sz w:val="20"/>
                <w:szCs w:val="20"/>
              </w:rPr>
              <w:t>нормоконтроля</w:t>
            </w:r>
            <w:proofErr w:type="spellEnd"/>
            <w:r>
              <w:rPr>
                <w:rFonts w:ascii="Arial" w:hAnsi="Arial" w:cs="Arial"/>
                <w:sz w:val="20"/>
                <w:szCs w:val="20"/>
              </w:rPr>
              <w:t xml:space="preserve"> вменяется инженерам по стандартизации (см. Квалификационный справочник должностей руководителей, </w:t>
            </w:r>
            <w:r>
              <w:rPr>
                <w:rFonts w:ascii="Arial" w:hAnsi="Arial" w:cs="Arial"/>
                <w:sz w:val="20"/>
                <w:szCs w:val="20"/>
              </w:rPr>
              <w:lastRenderedPageBreak/>
              <w:t>специалистов и др. служащих).</w:t>
            </w:r>
          </w:p>
        </w:tc>
        <w:tc>
          <w:tcPr>
            <w:tcW w:w="4111" w:type="dxa"/>
          </w:tcPr>
          <w:p w14:paraId="0731DD31"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1B3535E3" w14:textId="12C7F7B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4.6 существенно сокращен</w:t>
            </w:r>
          </w:p>
        </w:tc>
      </w:tr>
      <w:tr w:rsidR="00AD61D1" w14:paraId="4B9DC4F8" w14:textId="77777777" w:rsidTr="00AD61D1">
        <w:tc>
          <w:tcPr>
            <w:tcW w:w="510" w:type="dxa"/>
          </w:tcPr>
          <w:p w14:paraId="1CFE276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F867230" w14:textId="77777777" w:rsidR="00AD61D1" w:rsidRDefault="00AD61D1" w:rsidP="00970420">
            <w:pPr>
              <w:widowControl w:val="0"/>
              <w:ind w:left="0" w:firstLine="0"/>
              <w:rPr>
                <w:rFonts w:ascii="Arial" w:eastAsia="Times New Roman" w:hAnsi="Arial" w:cs="Arial"/>
                <w:sz w:val="20"/>
                <w:szCs w:val="20"/>
                <w:lang w:eastAsia="ru-RU"/>
              </w:rPr>
            </w:pPr>
            <w:r>
              <w:rPr>
                <w:rFonts w:ascii="Arial" w:hAnsi="Arial" w:cs="Arial"/>
                <w:color w:val="000000" w:themeColor="text1"/>
                <w:sz w:val="20"/>
                <w:szCs w:val="20"/>
                <w:lang w:eastAsia="ru-RU" w:bidi="ru-RU"/>
              </w:rPr>
              <w:t>4.6</w:t>
            </w:r>
          </w:p>
        </w:tc>
        <w:tc>
          <w:tcPr>
            <w:tcW w:w="2410" w:type="dxa"/>
          </w:tcPr>
          <w:p w14:paraId="53D77739"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0C05B31B"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51B4CDC7"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Нормоконтроль, проводимый в соответствии с настоящим стандартом, является частью разработки конструкторской документации, а также работ по стандартизации и унификации</w:t>
            </w:r>
          </w:p>
          <w:p w14:paraId="20472343"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64207E41"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 xml:space="preserve">Нормоконтроль, проводимый в соответствии с настоящим стандартом, является частью работ по стандартизации и унификации, а также завершающим этапом разработки КД </w:t>
            </w:r>
          </w:p>
          <w:p w14:paraId="4D98774D"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6D25B031"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Предлагаю объединить содержание п. 4.6 и п. 6.2, т.к. пункты частично дублируют друг друга. ГОСТ 1.5-2001, п. 4.1.2</w:t>
            </w:r>
          </w:p>
        </w:tc>
        <w:tc>
          <w:tcPr>
            <w:tcW w:w="4111" w:type="dxa"/>
          </w:tcPr>
          <w:p w14:paraId="3D34997F"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59E5453B" w14:textId="25F1822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4.6 существенно сокращен</w:t>
            </w:r>
          </w:p>
        </w:tc>
      </w:tr>
      <w:tr w:rsidR="00AD61D1" w14:paraId="15139FC1" w14:textId="77777777" w:rsidTr="00AD61D1">
        <w:tc>
          <w:tcPr>
            <w:tcW w:w="510" w:type="dxa"/>
          </w:tcPr>
          <w:p w14:paraId="7E9A447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E75FE57"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4.6</w:t>
            </w:r>
          </w:p>
        </w:tc>
        <w:tc>
          <w:tcPr>
            <w:tcW w:w="2410" w:type="dxa"/>
          </w:tcPr>
          <w:p w14:paraId="3FAB3D13"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2752EA47"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32F2809B" w14:textId="77777777" w:rsidR="00AD61D1" w:rsidRDefault="00AD61D1" w:rsidP="00970420">
            <w:pPr>
              <w:pStyle w:val="TableParagraph"/>
              <w:rPr>
                <w:rFonts w:asciiTheme="minorBidi" w:hAnsiTheme="minorBidi" w:cstheme="minorBidi"/>
                <w:sz w:val="20"/>
                <w:szCs w:val="20"/>
                <w:lang w:val="ru-RU"/>
              </w:rPr>
            </w:pPr>
            <w:r>
              <w:rPr>
                <w:rFonts w:asciiTheme="minorBidi" w:hAnsiTheme="minorBidi" w:cstheme="minorBidi"/>
                <w:sz w:val="20"/>
                <w:szCs w:val="20"/>
                <w:lang w:val="ru-RU"/>
              </w:rPr>
              <w:t>Необходимо исключить данный пункт из проекта стандарта</w:t>
            </w:r>
          </w:p>
          <w:p w14:paraId="1C3C99D8"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5BE6BDA5" w14:textId="77777777" w:rsidR="00AD61D1" w:rsidRDefault="00AD61D1" w:rsidP="00970420">
            <w:pPr>
              <w:widowControl w:val="0"/>
              <w:tabs>
                <w:tab w:val="left" w:pos="284"/>
              </w:tabs>
              <w:ind w:left="0" w:firstLine="0"/>
              <w:rPr>
                <w:rFonts w:ascii="Arial" w:hAnsi="Arial" w:cs="Arial"/>
                <w:sz w:val="20"/>
                <w:szCs w:val="20"/>
              </w:rPr>
            </w:pPr>
            <w:r>
              <w:rPr>
                <w:rFonts w:asciiTheme="minorBidi" w:hAnsiTheme="minorBidi" w:cstheme="minorBidi"/>
                <w:sz w:val="20"/>
                <w:szCs w:val="20"/>
              </w:rPr>
              <w:t>Нормоконтроль не является частью разработки КД. Пункт противоречит функциям, возлагаемым на специалиста-</w:t>
            </w:r>
            <w:proofErr w:type="spellStart"/>
            <w:r>
              <w:rPr>
                <w:rFonts w:asciiTheme="minorBidi" w:hAnsiTheme="minorBidi" w:cstheme="minorBidi"/>
                <w:sz w:val="20"/>
                <w:szCs w:val="20"/>
              </w:rPr>
              <w:t>нормоконтролера</w:t>
            </w:r>
            <w:proofErr w:type="spellEnd"/>
          </w:p>
        </w:tc>
        <w:tc>
          <w:tcPr>
            <w:tcW w:w="4111" w:type="dxa"/>
          </w:tcPr>
          <w:p w14:paraId="4CB7A38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3E065C67" w14:textId="3C089DA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4.6 существенно сокращен</w:t>
            </w:r>
          </w:p>
        </w:tc>
      </w:tr>
      <w:tr w:rsidR="00AD61D1" w14:paraId="022BD2F6" w14:textId="77777777" w:rsidTr="00AD61D1">
        <w:tc>
          <w:tcPr>
            <w:tcW w:w="510" w:type="dxa"/>
          </w:tcPr>
          <w:p w14:paraId="2CE47BC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0036BB1"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4.6</w:t>
            </w:r>
          </w:p>
        </w:tc>
        <w:tc>
          <w:tcPr>
            <w:tcW w:w="2410" w:type="dxa"/>
          </w:tcPr>
          <w:p w14:paraId="4E4764AE"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«ЦКБ МТ «Рубин», № ОСПИ/ССН-141-24 от 13.03.2024 г.</w:t>
            </w:r>
          </w:p>
        </w:tc>
        <w:tc>
          <w:tcPr>
            <w:tcW w:w="6832" w:type="dxa"/>
          </w:tcPr>
          <w:p w14:paraId="23EE38F6"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050BEF5E" w14:textId="77777777" w:rsidR="00AD61D1" w:rsidRDefault="00AD61D1" w:rsidP="00970420">
            <w:pPr>
              <w:widowControl w:val="0"/>
              <w:tabs>
                <w:tab w:val="left" w:pos="284"/>
              </w:tabs>
              <w:ind w:left="0" w:firstLine="0"/>
              <w:rPr>
                <w:rFonts w:ascii="Arial" w:hAnsi="Arial" w:cs="Arial"/>
                <w:sz w:val="20"/>
                <w:szCs w:val="20"/>
              </w:rPr>
            </w:pPr>
            <w:r>
              <w:rPr>
                <w:rFonts w:asciiTheme="minorBidi" w:hAnsiTheme="minorBidi" w:cstheme="minorBidi"/>
                <w:sz w:val="20"/>
              </w:rPr>
              <w:t>Изложить в редакции: Нормоконтроль, проводимый в соответствии с настоящим стандартом, является частью разработки КД</w:t>
            </w:r>
          </w:p>
        </w:tc>
        <w:tc>
          <w:tcPr>
            <w:tcW w:w="4111" w:type="dxa"/>
          </w:tcPr>
          <w:p w14:paraId="1860FE0D"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5EA8CE4" w14:textId="6B69DF5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замечаний ряда других организаций</w:t>
            </w:r>
          </w:p>
        </w:tc>
      </w:tr>
      <w:tr w:rsidR="00AD61D1" w14:paraId="387594E3" w14:textId="77777777" w:rsidTr="00AD61D1">
        <w:tc>
          <w:tcPr>
            <w:tcW w:w="510" w:type="dxa"/>
          </w:tcPr>
          <w:p w14:paraId="6648C97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DF1F8D5"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4.6</w:t>
            </w:r>
          </w:p>
        </w:tc>
        <w:tc>
          <w:tcPr>
            <w:tcW w:w="2410" w:type="dxa"/>
          </w:tcPr>
          <w:p w14:paraId="46E40B13"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3589AFF2" w14:textId="77777777" w:rsidR="00AD61D1" w:rsidRPr="00457DEF" w:rsidRDefault="00AD61D1" w:rsidP="00970420">
            <w:pPr>
              <w:widowControl w:val="0"/>
              <w:tabs>
                <w:tab w:val="left" w:pos="284"/>
              </w:tabs>
              <w:ind w:left="0" w:firstLine="0"/>
              <w:rPr>
                <w:rFonts w:ascii="Arial" w:hAnsi="Arial" w:cs="Arial"/>
                <w:b/>
                <w:bCs/>
                <w:sz w:val="20"/>
                <w:szCs w:val="20"/>
                <w:u w:val="single"/>
              </w:rPr>
            </w:pPr>
            <w:r w:rsidRPr="00457DEF">
              <w:rPr>
                <w:rFonts w:ascii="Arial" w:hAnsi="Arial" w:cs="Arial"/>
                <w:b/>
                <w:bCs/>
                <w:sz w:val="20"/>
                <w:szCs w:val="20"/>
                <w:u w:val="single"/>
              </w:rPr>
              <w:t>Замечание:</w:t>
            </w:r>
          </w:p>
          <w:p w14:paraId="7E2F9ACC" w14:textId="77777777" w:rsidR="00AD61D1" w:rsidRPr="00457DEF" w:rsidRDefault="00AD61D1" w:rsidP="00970420">
            <w:pPr>
              <w:pStyle w:val="afd"/>
              <w:jc w:val="left"/>
              <w:rPr>
                <w:rFonts w:ascii="Arial" w:hAnsi="Arial" w:cs="Arial"/>
                <w:sz w:val="20"/>
                <w:szCs w:val="20"/>
              </w:rPr>
            </w:pPr>
            <w:r w:rsidRPr="00457DEF">
              <w:rPr>
                <w:rFonts w:ascii="Arial" w:hAnsi="Arial" w:cs="Arial"/>
                <w:sz w:val="20"/>
                <w:szCs w:val="20"/>
              </w:rPr>
              <w:t xml:space="preserve">Уточнить формулировку, дать указание на обязательность проведения </w:t>
            </w:r>
            <w:proofErr w:type="spellStart"/>
            <w:r w:rsidRPr="00457DEF">
              <w:rPr>
                <w:rFonts w:ascii="Arial" w:hAnsi="Arial" w:cs="Arial"/>
                <w:sz w:val="20"/>
                <w:szCs w:val="20"/>
              </w:rPr>
              <w:t>нормоконтроля</w:t>
            </w:r>
            <w:proofErr w:type="spellEnd"/>
            <w:r w:rsidRPr="00457DEF">
              <w:rPr>
                <w:rFonts w:ascii="Arial" w:hAnsi="Arial" w:cs="Arial"/>
                <w:sz w:val="20"/>
                <w:szCs w:val="20"/>
              </w:rPr>
              <w:t xml:space="preserve"> КД</w:t>
            </w:r>
          </w:p>
          <w:p w14:paraId="035273AE" w14:textId="77777777" w:rsidR="00AD61D1" w:rsidRPr="00457DEF" w:rsidRDefault="00AD61D1" w:rsidP="00970420">
            <w:pPr>
              <w:pStyle w:val="afd"/>
              <w:jc w:val="left"/>
              <w:rPr>
                <w:rFonts w:ascii="Arial" w:hAnsi="Arial" w:cs="Arial"/>
                <w:sz w:val="20"/>
                <w:szCs w:val="20"/>
              </w:rPr>
            </w:pPr>
            <w:r w:rsidRPr="00457DEF">
              <w:rPr>
                <w:rFonts w:ascii="Arial" w:hAnsi="Arial" w:cs="Arial"/>
                <w:b/>
                <w:bCs/>
                <w:sz w:val="20"/>
                <w:szCs w:val="20"/>
                <w:u w:val="single"/>
              </w:rPr>
              <w:t>Предлагаемая редакция:</w:t>
            </w:r>
          </w:p>
          <w:p w14:paraId="0D2C9F86" w14:textId="77777777" w:rsidR="00AD61D1" w:rsidRPr="00457DEF" w:rsidRDefault="00AD61D1" w:rsidP="00970420">
            <w:pPr>
              <w:pStyle w:val="afd"/>
              <w:jc w:val="left"/>
              <w:rPr>
                <w:rFonts w:ascii="Arial" w:hAnsi="Arial" w:cs="Arial"/>
                <w:sz w:val="20"/>
                <w:szCs w:val="20"/>
              </w:rPr>
            </w:pPr>
            <w:r w:rsidRPr="00457DEF">
              <w:rPr>
                <w:rFonts w:ascii="Arial" w:hAnsi="Arial" w:cs="Arial"/>
                <w:sz w:val="20"/>
                <w:szCs w:val="20"/>
              </w:rPr>
              <w:t>4.6 Нормоконтроль, проводимый в соответствии с настоящим стандартом, является обязательной и неотъемлемой частью разработки конструкторской документации, а также работ организации по стандартизации и унификации.</w:t>
            </w:r>
          </w:p>
          <w:p w14:paraId="03F08BD6" w14:textId="77777777" w:rsidR="00AD61D1" w:rsidRPr="00457DEF" w:rsidRDefault="00AD61D1" w:rsidP="00970420">
            <w:pPr>
              <w:pStyle w:val="afd"/>
              <w:jc w:val="left"/>
              <w:rPr>
                <w:rFonts w:asciiTheme="minorBidi" w:hAnsiTheme="minorBidi" w:cstheme="minorBidi"/>
                <w:sz w:val="20"/>
                <w:szCs w:val="20"/>
              </w:rPr>
            </w:pPr>
            <w:r w:rsidRPr="00457DEF">
              <w:rPr>
                <w:rFonts w:ascii="Arial" w:hAnsi="Arial" w:cs="Arial"/>
                <w:b/>
                <w:bCs/>
                <w:sz w:val="20"/>
                <w:szCs w:val="20"/>
                <w:u w:val="single"/>
              </w:rPr>
              <w:t>Обоснование:</w:t>
            </w:r>
          </w:p>
          <w:p w14:paraId="3E314509" w14:textId="77777777" w:rsidR="00AD61D1" w:rsidRPr="00457DEF" w:rsidRDefault="00AD61D1" w:rsidP="00970420">
            <w:pPr>
              <w:pStyle w:val="afd"/>
              <w:jc w:val="left"/>
              <w:rPr>
                <w:rFonts w:ascii="Arial" w:hAnsi="Arial" w:cs="Arial"/>
                <w:sz w:val="20"/>
                <w:szCs w:val="20"/>
              </w:rPr>
            </w:pPr>
            <w:r w:rsidRPr="00457DEF">
              <w:rPr>
                <w:rFonts w:ascii="Arial" w:hAnsi="Arial" w:cs="Arial"/>
                <w:sz w:val="20"/>
                <w:szCs w:val="20"/>
              </w:rPr>
              <w:t>Уточнение формулировки</w:t>
            </w:r>
          </w:p>
        </w:tc>
        <w:tc>
          <w:tcPr>
            <w:tcW w:w="4111" w:type="dxa"/>
          </w:tcPr>
          <w:p w14:paraId="4C850BC4"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36E6346A" w14:textId="4D5C381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Соответствующий текст помещен в п. 6.2</w:t>
            </w:r>
          </w:p>
        </w:tc>
      </w:tr>
      <w:tr w:rsidR="00AD61D1" w14:paraId="004CEA37" w14:textId="77777777" w:rsidTr="00AD61D1">
        <w:tc>
          <w:tcPr>
            <w:tcW w:w="510" w:type="dxa"/>
          </w:tcPr>
          <w:p w14:paraId="11DD92C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0EEF2B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4.7</w:t>
            </w:r>
          </w:p>
        </w:tc>
        <w:tc>
          <w:tcPr>
            <w:tcW w:w="2410" w:type="dxa"/>
          </w:tcPr>
          <w:p w14:paraId="19E37D4E" w14:textId="3ECD4D1D"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 xml:space="preserve">Сорокин Николай Иванович, б/н </w:t>
            </w:r>
          </w:p>
        </w:tc>
        <w:tc>
          <w:tcPr>
            <w:tcW w:w="6832" w:type="dxa"/>
          </w:tcPr>
          <w:p w14:paraId="474ACCD0"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1BA0193D"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 xml:space="preserve">В стандарте на </w:t>
            </w:r>
            <w:proofErr w:type="spellStart"/>
            <w:r>
              <w:rPr>
                <w:rFonts w:ascii="Arial" w:hAnsi="Arial" w:cs="Arial"/>
                <w:sz w:val="20"/>
                <w:szCs w:val="20"/>
              </w:rPr>
              <w:t>нормоконтролера</w:t>
            </w:r>
            <w:proofErr w:type="spellEnd"/>
            <w:r>
              <w:rPr>
                <w:rFonts w:ascii="Arial" w:hAnsi="Arial" w:cs="Arial"/>
                <w:sz w:val="20"/>
                <w:szCs w:val="20"/>
              </w:rPr>
              <w:t xml:space="preserve"> возло</w:t>
            </w:r>
            <w:r>
              <w:rPr>
                <w:rFonts w:ascii="Arial" w:hAnsi="Arial" w:cs="Arial"/>
                <w:sz w:val="20"/>
                <w:szCs w:val="20"/>
              </w:rPr>
              <w:softHyphen/>
              <w:t>жено множество обязанностей и ответственности, но нигде не указано, каким же критериям должен соответствовать этот специалист.</w:t>
            </w:r>
          </w:p>
          <w:p w14:paraId="67F4EC2F"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b/>
                <w:bCs/>
                <w:sz w:val="20"/>
                <w:szCs w:val="20"/>
                <w:u w:val="single"/>
              </w:rPr>
              <w:t>Предложение:</w:t>
            </w:r>
          </w:p>
          <w:p w14:paraId="3A15BBAA"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Предлагается дополнить раздел 4 пунктом 4.7 следующего содержания:</w:t>
            </w:r>
          </w:p>
          <w:p w14:paraId="6ECD3482"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lastRenderedPageBreak/>
              <w:t xml:space="preserve">«Квалификационные требования к </w:t>
            </w:r>
            <w:proofErr w:type="spellStart"/>
            <w:r>
              <w:rPr>
                <w:rFonts w:ascii="Arial" w:hAnsi="Arial" w:cs="Arial"/>
                <w:sz w:val="20"/>
                <w:szCs w:val="20"/>
              </w:rPr>
              <w:t>нормоконтролерам</w:t>
            </w:r>
            <w:proofErr w:type="spellEnd"/>
            <w:r>
              <w:rPr>
                <w:rFonts w:ascii="Arial" w:hAnsi="Arial" w:cs="Arial"/>
                <w:sz w:val="20"/>
                <w:szCs w:val="20"/>
              </w:rPr>
              <w:t xml:space="preserve"> установлены в ГОСТ Р 58182».</w:t>
            </w:r>
          </w:p>
        </w:tc>
        <w:tc>
          <w:tcPr>
            <w:tcW w:w="4111" w:type="dxa"/>
          </w:tcPr>
          <w:p w14:paraId="594917C0"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4B883396"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4.6</w:t>
            </w:r>
          </w:p>
          <w:p w14:paraId="109A08B6" w14:textId="65E0BAD2" w:rsidR="00AD61D1" w:rsidRDefault="00AD61D1" w:rsidP="00970420">
            <w:pPr>
              <w:widowControl w:val="0"/>
              <w:ind w:left="0" w:firstLine="0"/>
              <w:jc w:val="both"/>
              <w:rPr>
                <w:rFonts w:ascii="Arial" w:eastAsia="Times New Roman" w:hAnsi="Arial" w:cs="Arial"/>
                <w:sz w:val="20"/>
                <w:szCs w:val="20"/>
                <w:lang w:eastAsia="ru-RU"/>
              </w:rPr>
            </w:pPr>
          </w:p>
        </w:tc>
      </w:tr>
      <w:tr w:rsidR="00AD61D1" w14:paraId="179AEE37" w14:textId="77777777" w:rsidTr="00AD61D1">
        <w:tc>
          <w:tcPr>
            <w:tcW w:w="510" w:type="dxa"/>
          </w:tcPr>
          <w:p w14:paraId="21C1E70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37C794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5.1</w:t>
            </w:r>
          </w:p>
        </w:tc>
        <w:tc>
          <w:tcPr>
            <w:tcW w:w="2410" w:type="dxa"/>
          </w:tcPr>
          <w:p w14:paraId="09454A66"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832" w:type="dxa"/>
          </w:tcPr>
          <w:p w14:paraId="4243E81F"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422CC886" w14:textId="77777777"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lang w:eastAsia="ru-RU" w:bidi="ru-RU"/>
              </w:rPr>
              <w:t>Непонятно определение государственного заказчика и представителя заказчика.</w:t>
            </w:r>
          </w:p>
        </w:tc>
        <w:tc>
          <w:tcPr>
            <w:tcW w:w="4111" w:type="dxa"/>
          </w:tcPr>
          <w:p w14:paraId="622EEE3E"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B159FA9" w14:textId="5357955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Пункт 5.1 не содержит положений о </w:t>
            </w:r>
            <w:proofErr w:type="spellStart"/>
            <w:r>
              <w:rPr>
                <w:rFonts w:ascii="Arial" w:eastAsia="Times New Roman" w:hAnsi="Arial" w:cs="Arial"/>
                <w:sz w:val="20"/>
                <w:szCs w:val="20"/>
                <w:lang w:eastAsia="ru-RU"/>
              </w:rPr>
              <w:t>госзаказчике</w:t>
            </w:r>
            <w:proofErr w:type="spellEnd"/>
            <w:r>
              <w:rPr>
                <w:rFonts w:ascii="Arial" w:eastAsia="Times New Roman" w:hAnsi="Arial" w:cs="Arial"/>
                <w:sz w:val="20"/>
                <w:szCs w:val="20"/>
                <w:lang w:eastAsia="ru-RU"/>
              </w:rPr>
              <w:t xml:space="preserve"> и его представителе</w:t>
            </w:r>
          </w:p>
        </w:tc>
      </w:tr>
      <w:tr w:rsidR="00AD61D1" w14:paraId="0426307F" w14:textId="77777777" w:rsidTr="00AD61D1">
        <w:tc>
          <w:tcPr>
            <w:tcW w:w="510" w:type="dxa"/>
          </w:tcPr>
          <w:p w14:paraId="2DB162F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04A574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5.1</w:t>
            </w:r>
          </w:p>
        </w:tc>
        <w:tc>
          <w:tcPr>
            <w:tcW w:w="2410" w:type="dxa"/>
          </w:tcPr>
          <w:p w14:paraId="4F03DCB8"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62375E13"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0120F9F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Оформление таблицы привести в соответствие п. 4.5.2 ГОСТ 1.5-2001. </w:t>
            </w:r>
          </w:p>
          <w:p w14:paraId="69212967"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383E3D9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Положения п. 4.5.2 ГОСТ 1.5-2001.</w:t>
            </w:r>
          </w:p>
        </w:tc>
        <w:tc>
          <w:tcPr>
            <w:tcW w:w="4111" w:type="dxa"/>
          </w:tcPr>
          <w:p w14:paraId="6CA3B5B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46CEBC9A" w14:textId="26FD26EE" w:rsidR="00AD61D1" w:rsidRDefault="00AD61D1" w:rsidP="00970420">
            <w:pPr>
              <w:widowControl w:val="0"/>
              <w:ind w:left="0" w:firstLine="0"/>
              <w:jc w:val="both"/>
              <w:rPr>
                <w:rFonts w:ascii="Arial" w:eastAsia="Times New Roman" w:hAnsi="Arial" w:cs="Arial"/>
                <w:sz w:val="20"/>
                <w:szCs w:val="20"/>
                <w:lang w:eastAsia="ru-RU"/>
              </w:rPr>
            </w:pPr>
          </w:p>
        </w:tc>
      </w:tr>
      <w:tr w:rsidR="00AD61D1" w14:paraId="5AA3ACAA" w14:textId="77777777" w:rsidTr="00AD61D1">
        <w:tc>
          <w:tcPr>
            <w:tcW w:w="510" w:type="dxa"/>
          </w:tcPr>
          <w:p w14:paraId="481F35B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BC58B6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5.1</w:t>
            </w:r>
          </w:p>
        </w:tc>
        <w:tc>
          <w:tcPr>
            <w:tcW w:w="2410" w:type="dxa"/>
          </w:tcPr>
          <w:p w14:paraId="2481090B"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0544A7B1"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35E1E9B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Рекомендуется указать наименование таблицы 1.</w:t>
            </w:r>
          </w:p>
          <w:p w14:paraId="36D02F6E"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6BB864E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Положения п. 4.5.2 ГОСТ 1.5-2001.</w:t>
            </w:r>
          </w:p>
        </w:tc>
        <w:tc>
          <w:tcPr>
            <w:tcW w:w="4111" w:type="dxa"/>
          </w:tcPr>
          <w:p w14:paraId="1C03D8DF" w14:textId="733E1B7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2DF25E5" w14:textId="77777777" w:rsidTr="00AD61D1">
        <w:tc>
          <w:tcPr>
            <w:tcW w:w="510" w:type="dxa"/>
          </w:tcPr>
          <w:p w14:paraId="5423E4C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E349010" w14:textId="77777777" w:rsidR="00AD61D1" w:rsidRDefault="00AD61D1" w:rsidP="00970420">
            <w:pPr>
              <w:pStyle w:val="afd"/>
              <w:jc w:val="left"/>
              <w:rPr>
                <w:rFonts w:ascii="Arial" w:hAnsi="Arial" w:cs="Arial"/>
                <w:color w:val="000000" w:themeColor="text1"/>
                <w:sz w:val="20"/>
                <w:szCs w:val="20"/>
                <w:lang w:eastAsia="ru-RU" w:bidi="ru-RU"/>
              </w:rPr>
            </w:pPr>
            <w:r>
              <w:rPr>
                <w:rFonts w:ascii="Arial" w:hAnsi="Arial" w:cs="Arial"/>
                <w:sz w:val="20"/>
                <w:szCs w:val="20"/>
              </w:rPr>
              <w:t>5.1</w:t>
            </w:r>
          </w:p>
        </w:tc>
        <w:tc>
          <w:tcPr>
            <w:tcW w:w="2410" w:type="dxa"/>
          </w:tcPr>
          <w:p w14:paraId="61877AF9"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ПАО «ОДК-УМПО», № 18-08-56/24 от 06.03.2024 г.</w:t>
            </w:r>
          </w:p>
        </w:tc>
        <w:tc>
          <w:tcPr>
            <w:tcW w:w="6832" w:type="dxa"/>
          </w:tcPr>
          <w:p w14:paraId="25857CA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D0CA0A3" w14:textId="77777777" w:rsidR="00AD61D1" w:rsidRDefault="00AD61D1" w:rsidP="00970420">
            <w:pPr>
              <w:ind w:left="0" w:firstLine="0"/>
              <w:rPr>
                <w:rFonts w:ascii="Arial" w:hAnsi="Arial" w:cs="Arial"/>
                <w:bCs/>
                <w:sz w:val="20"/>
                <w:szCs w:val="20"/>
              </w:rPr>
            </w:pPr>
            <w:r>
              <w:rPr>
                <w:rFonts w:ascii="Arial" w:hAnsi="Arial" w:cs="Arial"/>
                <w:sz w:val="20"/>
                <w:szCs w:val="20"/>
              </w:rPr>
              <w:t>«Примерное» заменить на «рекомендуемое</w:t>
            </w:r>
          </w:p>
          <w:p w14:paraId="387B5200"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6E059A19" w14:textId="77777777" w:rsidR="00AD61D1" w:rsidRDefault="00AD61D1" w:rsidP="00970420">
            <w:pPr>
              <w:widowControl w:val="0"/>
              <w:ind w:left="0" w:firstLine="0"/>
              <w:rPr>
                <w:rFonts w:ascii="Arial" w:hAnsi="Arial" w:cs="Arial"/>
                <w:b/>
                <w:bCs/>
                <w:sz w:val="20"/>
                <w:szCs w:val="20"/>
                <w:u w:val="single"/>
              </w:rPr>
            </w:pPr>
            <w:r>
              <w:rPr>
                <w:rFonts w:ascii="Arial" w:hAnsi="Arial" w:cs="Arial"/>
                <w:sz w:val="20"/>
                <w:szCs w:val="20"/>
              </w:rPr>
              <w:t xml:space="preserve">Рекомендуемое  содержание </w:t>
            </w:r>
            <w:proofErr w:type="spellStart"/>
            <w:r>
              <w:rPr>
                <w:rFonts w:ascii="Arial" w:hAnsi="Arial" w:cs="Arial"/>
                <w:sz w:val="20"/>
                <w:szCs w:val="20"/>
              </w:rPr>
              <w:t>нормоконтроля</w:t>
            </w:r>
            <w:proofErr w:type="spellEnd"/>
            <w:r>
              <w:rPr>
                <w:rFonts w:ascii="Arial" w:hAnsi="Arial" w:cs="Arial"/>
                <w:sz w:val="20"/>
                <w:szCs w:val="20"/>
              </w:rPr>
              <w:t xml:space="preserve"> в части соблюдения требований ДС при разработке конструкторской документации приведено в таблице 1.</w:t>
            </w:r>
          </w:p>
        </w:tc>
        <w:tc>
          <w:tcPr>
            <w:tcW w:w="4111" w:type="dxa"/>
          </w:tcPr>
          <w:p w14:paraId="67F59196" w14:textId="30B0DDF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EB1ABA6" w14:textId="77777777" w:rsidTr="00AD61D1">
        <w:tc>
          <w:tcPr>
            <w:tcW w:w="510" w:type="dxa"/>
          </w:tcPr>
          <w:p w14:paraId="55BDAC7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C1A8D37" w14:textId="77777777" w:rsidR="00AD61D1" w:rsidRDefault="00AD61D1" w:rsidP="00970420">
            <w:pPr>
              <w:pStyle w:val="afd"/>
              <w:jc w:val="left"/>
              <w:rPr>
                <w:rFonts w:ascii="Arial" w:hAnsi="Arial" w:cs="Arial"/>
                <w:color w:val="000000" w:themeColor="text1"/>
                <w:sz w:val="20"/>
                <w:szCs w:val="20"/>
                <w:lang w:eastAsia="ru-RU" w:bidi="ru-RU"/>
              </w:rPr>
            </w:pPr>
            <w:r>
              <w:rPr>
                <w:rFonts w:ascii="Arial" w:hAnsi="Arial" w:cs="Arial"/>
                <w:sz w:val="20"/>
                <w:szCs w:val="20"/>
              </w:rPr>
              <w:t>5.1</w:t>
            </w:r>
          </w:p>
        </w:tc>
        <w:tc>
          <w:tcPr>
            <w:tcW w:w="2410" w:type="dxa"/>
          </w:tcPr>
          <w:p w14:paraId="71A82429"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ПАО «ОДК-УМПО», № 18-08-56/24 от 06.03.2024 г.</w:t>
            </w:r>
          </w:p>
        </w:tc>
        <w:tc>
          <w:tcPr>
            <w:tcW w:w="6832" w:type="dxa"/>
          </w:tcPr>
          <w:p w14:paraId="5A80270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1668513" w14:textId="77777777" w:rsidR="00AD61D1" w:rsidRDefault="00AD61D1" w:rsidP="00970420">
            <w:pPr>
              <w:ind w:left="0" w:firstLine="0"/>
              <w:rPr>
                <w:rFonts w:ascii="Arial" w:hAnsi="Arial" w:cs="Arial"/>
                <w:bCs/>
                <w:sz w:val="20"/>
                <w:szCs w:val="20"/>
              </w:rPr>
            </w:pPr>
            <w:r>
              <w:rPr>
                <w:rFonts w:ascii="Arial" w:hAnsi="Arial" w:cs="Arial"/>
                <w:sz w:val="20"/>
                <w:szCs w:val="20"/>
              </w:rPr>
              <w:t>Ошибка</w:t>
            </w:r>
          </w:p>
          <w:p w14:paraId="550BE698"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449A3401" w14:textId="77777777" w:rsidR="00AD61D1" w:rsidRDefault="00AD61D1" w:rsidP="00970420">
            <w:pPr>
              <w:widowControl w:val="0"/>
              <w:ind w:left="0" w:firstLine="0"/>
              <w:rPr>
                <w:rFonts w:ascii="Arial" w:hAnsi="Arial" w:cs="Arial"/>
                <w:b/>
                <w:bCs/>
                <w:sz w:val="20"/>
                <w:szCs w:val="20"/>
                <w:u w:val="single"/>
              </w:rPr>
            </w:pPr>
            <w:r>
              <w:rPr>
                <w:rFonts w:ascii="Arial" w:hAnsi="Arial" w:cs="Arial"/>
                <w:sz w:val="20"/>
                <w:szCs w:val="20"/>
              </w:rPr>
              <w:t>Перечень проверок, выполняемых в конкретной организации, с указанием способа проверки (вручную, автоматизировано или комбинированным способом)</w:t>
            </w:r>
            <w:r>
              <w:rPr>
                <w:rFonts w:ascii="Arial" w:hAnsi="Arial" w:cs="Arial"/>
                <w:b/>
                <w:sz w:val="20"/>
                <w:szCs w:val="20"/>
                <w:u w:val="single"/>
              </w:rPr>
              <w:t xml:space="preserve">, </w:t>
            </w:r>
            <w:r>
              <w:rPr>
                <w:rFonts w:ascii="Arial" w:hAnsi="Arial" w:cs="Arial"/>
                <w:sz w:val="20"/>
                <w:szCs w:val="20"/>
              </w:rPr>
              <w:t xml:space="preserve"> устанавливают в стандарте организации.</w:t>
            </w:r>
          </w:p>
        </w:tc>
        <w:tc>
          <w:tcPr>
            <w:tcW w:w="4111" w:type="dxa"/>
          </w:tcPr>
          <w:p w14:paraId="6AC9E70C" w14:textId="0C40A4C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7A766D0" w14:textId="77777777" w:rsidTr="00AD61D1">
        <w:tc>
          <w:tcPr>
            <w:tcW w:w="510" w:type="dxa"/>
          </w:tcPr>
          <w:p w14:paraId="6112D58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658812D" w14:textId="77777777" w:rsidR="00AD61D1" w:rsidRDefault="00AD61D1" w:rsidP="00970420">
            <w:pPr>
              <w:pStyle w:val="afd"/>
              <w:jc w:val="left"/>
              <w:rPr>
                <w:rFonts w:ascii="Arial" w:hAnsi="Arial" w:cs="Arial"/>
                <w:sz w:val="20"/>
                <w:szCs w:val="20"/>
              </w:rPr>
            </w:pPr>
            <w:r>
              <w:rPr>
                <w:rFonts w:ascii="Arial" w:hAnsi="Arial" w:cs="Arial"/>
                <w:sz w:val="20"/>
                <w:szCs w:val="20"/>
              </w:rPr>
              <w:t>5.1</w:t>
            </w:r>
          </w:p>
        </w:tc>
        <w:tc>
          <w:tcPr>
            <w:tcW w:w="2410" w:type="dxa"/>
          </w:tcPr>
          <w:p w14:paraId="0C605798"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НО «ТИВ»)</w:t>
            </w:r>
          </w:p>
        </w:tc>
        <w:tc>
          <w:tcPr>
            <w:tcW w:w="6832" w:type="dxa"/>
          </w:tcPr>
          <w:p w14:paraId="670D1731"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7C3F9CBF"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Исключить слово «Примерное…»  </w:t>
            </w:r>
          </w:p>
          <w:p w14:paraId="2F6D4572"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0E0DFC36"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См. п. 4.1.2 ГОСТ 1.5</w:t>
            </w:r>
          </w:p>
        </w:tc>
        <w:tc>
          <w:tcPr>
            <w:tcW w:w="4111" w:type="dxa"/>
          </w:tcPr>
          <w:p w14:paraId="49915645" w14:textId="58CB2F6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FF38911" w14:textId="77777777" w:rsidTr="00AD61D1">
        <w:tc>
          <w:tcPr>
            <w:tcW w:w="510" w:type="dxa"/>
          </w:tcPr>
          <w:p w14:paraId="1C2019E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01DD03C" w14:textId="77777777" w:rsidR="00AD61D1" w:rsidRDefault="00AD61D1" w:rsidP="00970420">
            <w:pPr>
              <w:pStyle w:val="afd"/>
              <w:jc w:val="left"/>
              <w:rPr>
                <w:rFonts w:ascii="Arial" w:hAnsi="Arial" w:cs="Arial"/>
                <w:sz w:val="20"/>
                <w:szCs w:val="20"/>
              </w:rPr>
            </w:pPr>
            <w:r>
              <w:rPr>
                <w:rFonts w:ascii="Arial" w:hAnsi="Arial" w:cs="Arial"/>
                <w:sz w:val="20"/>
                <w:szCs w:val="20"/>
              </w:rPr>
              <w:t>5.1</w:t>
            </w:r>
          </w:p>
        </w:tc>
        <w:tc>
          <w:tcPr>
            <w:tcW w:w="2410" w:type="dxa"/>
          </w:tcPr>
          <w:p w14:paraId="62CA5640"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«ТМХ»)</w:t>
            </w:r>
          </w:p>
        </w:tc>
        <w:tc>
          <w:tcPr>
            <w:tcW w:w="6832" w:type="dxa"/>
          </w:tcPr>
          <w:p w14:paraId="075BC7E5"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67104C38" w14:textId="77777777" w:rsidR="00AD61D1" w:rsidRDefault="00AD61D1" w:rsidP="00970420">
            <w:pPr>
              <w:ind w:left="0" w:firstLine="0"/>
              <w:rPr>
                <w:rFonts w:asciiTheme="minorBidi" w:hAnsiTheme="minorBidi" w:cstheme="minorBidi"/>
                <w:color w:val="000000"/>
                <w:sz w:val="20"/>
                <w:szCs w:val="20"/>
              </w:rPr>
            </w:pPr>
            <w:r>
              <w:rPr>
                <w:rFonts w:asciiTheme="minorBidi" w:hAnsiTheme="minorBidi" w:cstheme="minorBidi"/>
                <w:sz w:val="20"/>
                <w:szCs w:val="20"/>
              </w:rPr>
              <w:t>Для изделий, разрабатываемых по заказу государственного заказчика, такие стандарты организации должны быть согласованы с представительством заказчика.</w:t>
            </w:r>
          </w:p>
          <w:p w14:paraId="7748EABD"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b/>
                <w:bCs/>
                <w:sz w:val="20"/>
                <w:szCs w:val="20"/>
                <w:u w:val="single"/>
              </w:rPr>
              <w:lastRenderedPageBreak/>
              <w:t>Предлагаемая редакция:</w:t>
            </w:r>
          </w:p>
          <w:p w14:paraId="4362522A" w14:textId="77777777" w:rsidR="00AD61D1" w:rsidRDefault="00AD61D1" w:rsidP="00970420">
            <w:pPr>
              <w:ind w:left="0" w:firstLine="0"/>
              <w:rPr>
                <w:rFonts w:asciiTheme="minorBidi" w:hAnsiTheme="minorBidi" w:cstheme="minorBidi"/>
                <w:strike/>
                <w:color w:val="000000"/>
                <w:sz w:val="20"/>
                <w:szCs w:val="20"/>
              </w:rPr>
            </w:pPr>
            <w:r>
              <w:rPr>
                <w:rFonts w:asciiTheme="minorBidi" w:hAnsiTheme="minorBidi" w:cstheme="minorBidi"/>
                <w:strike/>
                <w:sz w:val="20"/>
                <w:szCs w:val="20"/>
              </w:rPr>
              <w:t>Для изделий, разрабатываемых по заказу государственного заказчика, такие стандарты организации должны быть согласованы с представительством заказчика.</w:t>
            </w:r>
          </w:p>
          <w:p w14:paraId="2DF6F8B0"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Исключить абзац.</w:t>
            </w:r>
          </w:p>
          <w:p w14:paraId="76AF5332"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3F17AE82"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Порядок разработки и согласования таких стандартов установлен в ГОСТ РВ 0001-0005-2020 «</w:t>
            </w:r>
            <w:r>
              <w:rPr>
                <w:rFonts w:asciiTheme="minorBidi" w:hAnsiTheme="minorBidi" w:cstheme="minorBidi"/>
                <w:color w:val="212529"/>
                <w:sz w:val="20"/>
                <w:szCs w:val="20"/>
                <w:shd w:val="clear" w:color="auto" w:fill="FFFFFF"/>
              </w:rPr>
              <w:t xml:space="preserve">Система стандартизации оборонной продукции. Порядок внедрения стандартов на оборонную продукцию», в нем же установлен порядок разработки, согласования и утверждения перечня документов, подлежащих согласованию с представителем заказчика. Данное требование не объект регулирования настоящего ГОСТ Р. </w:t>
            </w:r>
          </w:p>
        </w:tc>
        <w:tc>
          <w:tcPr>
            <w:tcW w:w="4111" w:type="dxa"/>
          </w:tcPr>
          <w:p w14:paraId="1B35757F" w14:textId="1537E7E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79A2D842" w14:textId="23325A2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Редакция абзаца изменена с исключением упоминания </w:t>
            </w:r>
            <w:proofErr w:type="spellStart"/>
            <w:r>
              <w:rPr>
                <w:rFonts w:ascii="Arial" w:eastAsia="Times New Roman" w:hAnsi="Arial" w:cs="Arial"/>
                <w:sz w:val="20"/>
                <w:szCs w:val="20"/>
                <w:lang w:eastAsia="ru-RU"/>
              </w:rPr>
              <w:t>госзаказчика</w:t>
            </w:r>
            <w:proofErr w:type="spellEnd"/>
            <w:r>
              <w:rPr>
                <w:rFonts w:ascii="Arial" w:eastAsia="Times New Roman" w:hAnsi="Arial" w:cs="Arial"/>
                <w:sz w:val="20"/>
                <w:szCs w:val="20"/>
                <w:lang w:eastAsia="ru-RU"/>
              </w:rPr>
              <w:t xml:space="preserve"> и его представителя</w:t>
            </w:r>
          </w:p>
          <w:p w14:paraId="192F2036" w14:textId="1CC7D9CA" w:rsidR="00AD61D1" w:rsidRDefault="00AD61D1" w:rsidP="00970420">
            <w:pPr>
              <w:widowControl w:val="0"/>
              <w:ind w:left="0" w:firstLine="0"/>
              <w:jc w:val="both"/>
              <w:rPr>
                <w:rFonts w:ascii="Arial" w:eastAsia="Times New Roman" w:hAnsi="Arial" w:cs="Arial"/>
                <w:sz w:val="20"/>
                <w:szCs w:val="20"/>
                <w:lang w:eastAsia="ru-RU"/>
              </w:rPr>
            </w:pPr>
          </w:p>
        </w:tc>
      </w:tr>
      <w:tr w:rsidR="00AD61D1" w14:paraId="6AC45F15" w14:textId="77777777" w:rsidTr="00AD61D1">
        <w:tc>
          <w:tcPr>
            <w:tcW w:w="510" w:type="dxa"/>
          </w:tcPr>
          <w:p w14:paraId="7CDE15A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D9E6440" w14:textId="77777777" w:rsidR="00AD61D1" w:rsidRDefault="00AD61D1" w:rsidP="00970420">
            <w:pPr>
              <w:pStyle w:val="afd"/>
              <w:jc w:val="left"/>
              <w:rPr>
                <w:rFonts w:ascii="Arial" w:hAnsi="Arial" w:cs="Arial"/>
                <w:sz w:val="20"/>
                <w:szCs w:val="20"/>
              </w:rPr>
            </w:pPr>
            <w:r>
              <w:rPr>
                <w:rFonts w:ascii="Arial" w:hAnsi="Arial" w:cs="Arial"/>
                <w:sz w:val="20"/>
                <w:szCs w:val="20"/>
              </w:rPr>
              <w:t>5.1</w:t>
            </w:r>
          </w:p>
        </w:tc>
        <w:tc>
          <w:tcPr>
            <w:tcW w:w="2410" w:type="dxa"/>
          </w:tcPr>
          <w:p w14:paraId="5078C8D6" w14:textId="77777777" w:rsidR="00AD61D1" w:rsidRDefault="00AD61D1" w:rsidP="00970420">
            <w:pPr>
              <w:pStyle w:val="afd"/>
              <w:rPr>
                <w:rFonts w:ascii="Arial" w:hAnsi="Arial" w:cs="Arial"/>
                <w:sz w:val="20"/>
                <w:szCs w:val="20"/>
              </w:rPr>
            </w:pPr>
            <w:r>
              <w:rPr>
                <w:rFonts w:ascii="Arial" w:hAnsi="Arial" w:cs="Arial"/>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32" w:type="dxa"/>
          </w:tcPr>
          <w:p w14:paraId="44BD8E90"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3712F577" w14:textId="77777777" w:rsidR="00AD61D1" w:rsidRDefault="00AD61D1" w:rsidP="00970420">
            <w:pPr>
              <w:widowControl w:val="0"/>
              <w:ind w:left="0" w:firstLine="0"/>
              <w:rPr>
                <w:rFonts w:ascii="Arial" w:hAnsi="Arial" w:cs="Arial"/>
                <w:b/>
                <w:bCs/>
                <w:sz w:val="20"/>
                <w:szCs w:val="20"/>
                <w:u w:val="single"/>
              </w:rPr>
            </w:pPr>
            <w:r>
              <w:rPr>
                <w:rFonts w:ascii="Arial" w:hAnsi="Arial" w:cs="Arial"/>
                <w:sz w:val="20"/>
                <w:szCs w:val="20"/>
              </w:rPr>
              <w:t xml:space="preserve">имеется: «… автоматизировано …». </w:t>
            </w:r>
            <w:r>
              <w:rPr>
                <w:rFonts w:ascii="Arial" w:hAnsi="Arial" w:cs="Arial"/>
                <w:b/>
                <w:bCs/>
                <w:sz w:val="20"/>
                <w:szCs w:val="20"/>
                <w:u w:val="single"/>
              </w:rPr>
              <w:t xml:space="preserve"> </w:t>
            </w:r>
          </w:p>
          <w:p w14:paraId="6D5FB72F"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b/>
                <w:bCs/>
                <w:sz w:val="20"/>
                <w:szCs w:val="20"/>
                <w:u w:val="single"/>
              </w:rPr>
              <w:t>Предлагаемая редакция:</w:t>
            </w:r>
          </w:p>
          <w:p w14:paraId="0C0387EE"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 xml:space="preserve">« … </w:t>
            </w:r>
            <w:proofErr w:type="spellStart"/>
            <w:r>
              <w:rPr>
                <w:rFonts w:ascii="Arial" w:hAnsi="Arial" w:cs="Arial"/>
                <w:sz w:val="20"/>
                <w:szCs w:val="20"/>
              </w:rPr>
              <w:t>автоматизированно</w:t>
            </w:r>
            <w:proofErr w:type="spellEnd"/>
            <w:r>
              <w:rPr>
                <w:rFonts w:ascii="Arial" w:hAnsi="Arial" w:cs="Arial"/>
                <w:sz w:val="20"/>
                <w:szCs w:val="20"/>
              </w:rPr>
              <w:t xml:space="preserve"> …»</w:t>
            </w:r>
          </w:p>
        </w:tc>
        <w:tc>
          <w:tcPr>
            <w:tcW w:w="4111" w:type="dxa"/>
          </w:tcPr>
          <w:p w14:paraId="7E8260B1" w14:textId="39FAEA8F" w:rsidR="00AD61D1" w:rsidRPr="00AC3453"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79742F0" w14:textId="77777777" w:rsidTr="00AD61D1">
        <w:tc>
          <w:tcPr>
            <w:tcW w:w="510" w:type="dxa"/>
          </w:tcPr>
          <w:p w14:paraId="0A80A15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DEADFEB" w14:textId="77777777" w:rsidR="00AD61D1" w:rsidRDefault="00AD61D1" w:rsidP="00970420">
            <w:pPr>
              <w:pStyle w:val="afd"/>
              <w:jc w:val="left"/>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5.1</w:t>
            </w:r>
            <w:r>
              <w:rPr>
                <w:rFonts w:ascii="Arial" w:hAnsi="Arial" w:cs="Arial"/>
                <w:color w:val="000000"/>
                <w:sz w:val="20"/>
                <w:szCs w:val="20"/>
                <w:lang w:eastAsia="ru-RU" w:bidi="ru-RU"/>
              </w:rPr>
              <w:t xml:space="preserve">, </w:t>
            </w:r>
            <w:r>
              <w:rPr>
                <w:rFonts w:ascii="Arial" w:hAnsi="Arial" w:cs="Arial"/>
                <w:color w:val="000000" w:themeColor="text1"/>
                <w:sz w:val="20"/>
                <w:szCs w:val="20"/>
                <w:lang w:eastAsia="ru-RU" w:bidi="ru-RU"/>
              </w:rPr>
              <w:t>первый абзац</w:t>
            </w:r>
          </w:p>
        </w:tc>
        <w:tc>
          <w:tcPr>
            <w:tcW w:w="2410" w:type="dxa"/>
          </w:tcPr>
          <w:p w14:paraId="569D0560"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60E406E5"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b/>
                <w:bCs/>
                <w:sz w:val="20"/>
                <w:szCs w:val="20"/>
                <w:u w:val="single"/>
              </w:rPr>
              <w:t>Предлагаемая редакция:</w:t>
            </w:r>
          </w:p>
          <w:p w14:paraId="26E962EC"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Исключить слово «Примерное…»</w:t>
            </w:r>
          </w:p>
          <w:p w14:paraId="6284C881"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1B0CF5BA"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См. п. 4.1.2 ГОСТ 1.5</w:t>
            </w:r>
          </w:p>
        </w:tc>
        <w:tc>
          <w:tcPr>
            <w:tcW w:w="4111" w:type="dxa"/>
          </w:tcPr>
          <w:p w14:paraId="5B3B9385" w14:textId="6A05310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745C12A" w14:textId="77777777" w:rsidTr="00AD61D1">
        <w:tc>
          <w:tcPr>
            <w:tcW w:w="510" w:type="dxa"/>
          </w:tcPr>
          <w:p w14:paraId="20EFC11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DA31CEA"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 xml:space="preserve">5.1, </w:t>
            </w:r>
            <w:r>
              <w:rPr>
                <w:rFonts w:ascii="Arial" w:hAnsi="Arial" w:cs="Arial"/>
                <w:color w:val="000000" w:themeColor="text1"/>
                <w:sz w:val="20"/>
                <w:szCs w:val="20"/>
                <w:lang w:eastAsia="ru-RU" w:bidi="ru-RU"/>
              </w:rPr>
              <w:t>первый абзац</w:t>
            </w:r>
          </w:p>
        </w:tc>
        <w:tc>
          <w:tcPr>
            <w:tcW w:w="2410" w:type="dxa"/>
          </w:tcPr>
          <w:p w14:paraId="4598FFC5"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«НПО «Электромашина», № 43-18/1672 от 06.02.2024 г.</w:t>
            </w:r>
          </w:p>
        </w:tc>
        <w:tc>
          <w:tcPr>
            <w:tcW w:w="6832" w:type="dxa"/>
          </w:tcPr>
          <w:p w14:paraId="1998FC57"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1D154BEE"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разработке конструкторской документации …</w:t>
            </w:r>
          </w:p>
          <w:p w14:paraId="550EB763"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b/>
                <w:bCs/>
                <w:sz w:val="20"/>
                <w:szCs w:val="20"/>
                <w:u w:val="single"/>
              </w:rPr>
              <w:t>Предлагаемая редакция:</w:t>
            </w:r>
          </w:p>
          <w:p w14:paraId="309E2735"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разработке КД …</w:t>
            </w:r>
          </w:p>
          <w:p w14:paraId="3E52F8B7"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101C63DE"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ГОСТ 1.5-2001, п. 4.12.2, 4.12.3</w:t>
            </w:r>
          </w:p>
        </w:tc>
        <w:tc>
          <w:tcPr>
            <w:tcW w:w="4111" w:type="dxa"/>
          </w:tcPr>
          <w:p w14:paraId="2C2FF7E4" w14:textId="643806B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6B81069" w14:textId="77777777" w:rsidTr="00AD61D1">
        <w:tc>
          <w:tcPr>
            <w:tcW w:w="510" w:type="dxa"/>
          </w:tcPr>
          <w:p w14:paraId="5A10523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82ED5FE"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color w:val="000000" w:themeColor="text1"/>
                <w:sz w:val="20"/>
                <w:szCs w:val="20"/>
                <w:lang w:eastAsia="ru-RU" w:bidi="ru-RU"/>
              </w:rPr>
              <w:t>5.1, первый абзац</w:t>
            </w:r>
          </w:p>
        </w:tc>
        <w:tc>
          <w:tcPr>
            <w:tcW w:w="2410" w:type="dxa"/>
          </w:tcPr>
          <w:p w14:paraId="37D469AF"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 xml:space="preserve">Ассоциация «Объединение производителей железнодорожной техники», № 9/ОПЖТ от 11.01.2024 (ООО </w:t>
            </w:r>
            <w:r>
              <w:rPr>
                <w:rFonts w:ascii="Arial" w:hAnsi="Arial" w:cs="Arial"/>
                <w:sz w:val="20"/>
                <w:szCs w:val="20"/>
              </w:rPr>
              <w:lastRenderedPageBreak/>
              <w:t xml:space="preserve">«УК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6AE73484" w14:textId="77777777" w:rsidR="00AD61D1" w:rsidRDefault="00AD61D1" w:rsidP="00970420">
            <w:pPr>
              <w:widowControl w:val="0"/>
              <w:ind w:left="0" w:firstLine="0"/>
              <w:rPr>
                <w:rFonts w:ascii="Arial" w:hAnsi="Arial" w:cs="Arial"/>
                <w:color w:val="000000" w:themeColor="text1"/>
                <w:sz w:val="20"/>
                <w:szCs w:val="20"/>
                <w:lang w:eastAsia="ru-RU" w:bidi="ru-RU"/>
              </w:rPr>
            </w:pPr>
            <w:r>
              <w:rPr>
                <w:rFonts w:ascii="Arial" w:hAnsi="Arial" w:cs="Arial"/>
                <w:b/>
                <w:bCs/>
                <w:sz w:val="20"/>
                <w:szCs w:val="20"/>
                <w:u w:val="single"/>
              </w:rPr>
              <w:lastRenderedPageBreak/>
              <w:t>Предлагаемая редакция:</w:t>
            </w:r>
          </w:p>
          <w:p w14:paraId="42D692E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«Примерное содержание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в части соблюдения требований ДС при разработке </w:t>
            </w:r>
            <w:r>
              <w:rPr>
                <w:rFonts w:asciiTheme="minorBidi" w:hAnsiTheme="minorBidi" w:cstheme="minorBidi"/>
                <w:strike/>
                <w:sz w:val="20"/>
                <w:szCs w:val="20"/>
              </w:rPr>
              <w:t>конструкторской документации</w:t>
            </w:r>
            <w:r>
              <w:rPr>
                <w:rFonts w:asciiTheme="minorBidi" w:hAnsiTheme="minorBidi" w:cstheme="minorBidi"/>
                <w:sz w:val="20"/>
                <w:szCs w:val="20"/>
              </w:rPr>
              <w:t xml:space="preserve"> </w:t>
            </w:r>
            <w:r>
              <w:rPr>
                <w:rFonts w:asciiTheme="minorBidi" w:hAnsiTheme="minorBidi" w:cstheme="minorBidi"/>
                <w:b/>
                <w:sz w:val="20"/>
                <w:szCs w:val="20"/>
              </w:rPr>
              <w:t>КД</w:t>
            </w:r>
            <w:r>
              <w:rPr>
                <w:rFonts w:asciiTheme="minorBidi" w:hAnsiTheme="minorBidi" w:cstheme="minorBidi"/>
                <w:sz w:val="20"/>
                <w:szCs w:val="20"/>
              </w:rPr>
              <w:t xml:space="preserve"> приведено в таблице 1. Часть проверок может выполняться встроенными средствами контроля применяемых автоматизированных систем </w:t>
            </w:r>
            <w:r>
              <w:rPr>
                <w:rFonts w:asciiTheme="minorBidi" w:hAnsiTheme="minorBidi" w:cstheme="minorBidi"/>
                <w:strike/>
                <w:sz w:val="20"/>
                <w:szCs w:val="20"/>
              </w:rPr>
              <w:t xml:space="preserve">(с возможным участием </w:t>
            </w:r>
            <w:proofErr w:type="spellStart"/>
            <w:r>
              <w:rPr>
                <w:rFonts w:asciiTheme="minorBidi" w:hAnsiTheme="minorBidi" w:cstheme="minorBidi"/>
                <w:strike/>
                <w:sz w:val="20"/>
                <w:szCs w:val="20"/>
              </w:rPr>
              <w:lastRenderedPageBreak/>
              <w:t>нормоконтролера</w:t>
            </w:r>
            <w:proofErr w:type="spellEnd"/>
            <w:r>
              <w:rPr>
                <w:rFonts w:asciiTheme="minorBidi" w:hAnsiTheme="minorBidi" w:cstheme="minorBidi"/>
                <w:strike/>
                <w:sz w:val="20"/>
                <w:szCs w:val="20"/>
              </w:rPr>
              <w:t>)</w:t>
            </w:r>
            <w:r>
              <w:rPr>
                <w:rFonts w:asciiTheme="minorBidi" w:hAnsiTheme="minorBidi" w:cstheme="minorBidi"/>
                <w:sz w:val="20"/>
                <w:szCs w:val="20"/>
              </w:rPr>
              <w:t>.»</w:t>
            </w:r>
          </w:p>
          <w:p w14:paraId="3CCE97F0"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5CA79ADE" w14:textId="77777777" w:rsidR="00AD61D1" w:rsidRDefault="00AD61D1" w:rsidP="00970420">
            <w:pPr>
              <w:pStyle w:val="afd"/>
              <w:jc w:val="left"/>
              <w:rPr>
                <w:rFonts w:asciiTheme="minorBidi" w:hAnsiTheme="minorBidi" w:cstheme="minorBidi"/>
                <w:color w:val="000000" w:themeColor="text1"/>
                <w:sz w:val="20"/>
                <w:szCs w:val="20"/>
                <w:lang w:eastAsia="ru-RU" w:bidi="ru-RU"/>
              </w:rPr>
            </w:pPr>
            <w:r>
              <w:rPr>
                <w:rFonts w:ascii="Arial" w:hAnsi="Arial" w:cs="Arial"/>
                <w:sz w:val="20"/>
                <w:szCs w:val="20"/>
              </w:rPr>
              <w:t>В настоящем стандарте применено сокращение «КД - конструкторская документация».</w:t>
            </w:r>
          </w:p>
        </w:tc>
        <w:tc>
          <w:tcPr>
            <w:tcW w:w="4111" w:type="dxa"/>
          </w:tcPr>
          <w:p w14:paraId="24ED17D5" w14:textId="54671E8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0E71AAE8" w14:textId="77777777" w:rsidTr="00AD61D1">
        <w:tc>
          <w:tcPr>
            <w:tcW w:w="510" w:type="dxa"/>
          </w:tcPr>
          <w:p w14:paraId="4E5A514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73381E9" w14:textId="77777777" w:rsidR="00AD61D1" w:rsidRDefault="00AD61D1" w:rsidP="00970420">
            <w:pPr>
              <w:widowControl w:val="0"/>
              <w:ind w:left="0" w:firstLine="0"/>
              <w:rPr>
                <w:rFonts w:ascii="Arial" w:hAnsi="Arial" w:cs="Arial"/>
                <w:sz w:val="20"/>
                <w:szCs w:val="20"/>
              </w:rPr>
            </w:pPr>
            <w:r>
              <w:rPr>
                <w:rFonts w:ascii="Arial" w:hAnsi="Arial" w:cs="Arial"/>
                <w:color w:val="000000" w:themeColor="text1"/>
                <w:sz w:val="20"/>
                <w:szCs w:val="20"/>
                <w:lang w:eastAsia="ru-RU" w:bidi="ru-RU"/>
              </w:rPr>
              <w:t>5.1, второй абзац</w:t>
            </w:r>
          </w:p>
        </w:tc>
        <w:tc>
          <w:tcPr>
            <w:tcW w:w="2410" w:type="dxa"/>
          </w:tcPr>
          <w:p w14:paraId="4E0BA1A2" w14:textId="77777777" w:rsidR="00AD61D1" w:rsidRDefault="00AD61D1" w:rsidP="00970420">
            <w:pPr>
              <w:pStyle w:val="afd"/>
              <w:rPr>
                <w:rFonts w:ascii="Arial" w:hAnsi="Arial" w:cs="Arial"/>
                <w:sz w:val="20"/>
                <w:szCs w:val="20"/>
              </w:rPr>
            </w:pPr>
            <w:r>
              <w:rPr>
                <w:rFonts w:ascii="Arial" w:hAnsi="Arial" w:cs="Arial"/>
                <w:sz w:val="20"/>
                <w:szCs w:val="20"/>
              </w:rPr>
              <w:t xml:space="preserve">Ассоциация «Объединение производителей железнодорожной техники», № 9/ОПЖТ от 11.01.2024 (ООО «УК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2F44A376"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773FB70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«Перечень проверок, выполняемых в конкретной организации, с указанием способа проверки (вручную, автоматизировано или комбинированным способом </w:t>
            </w:r>
            <w:r>
              <w:rPr>
                <w:rFonts w:asciiTheme="minorBidi" w:hAnsiTheme="minorBidi" w:cstheme="minorBidi"/>
                <w:b/>
                <w:sz w:val="20"/>
                <w:szCs w:val="20"/>
                <w:u w:val="single"/>
              </w:rPr>
              <w:t xml:space="preserve">с возможным участием </w:t>
            </w:r>
            <w:proofErr w:type="spellStart"/>
            <w:r>
              <w:rPr>
                <w:rFonts w:asciiTheme="minorBidi" w:hAnsiTheme="minorBidi" w:cstheme="minorBidi"/>
                <w:b/>
                <w:sz w:val="20"/>
                <w:szCs w:val="20"/>
                <w:u w:val="single"/>
              </w:rPr>
              <w:t>нормоконтролера</w:t>
            </w:r>
            <w:proofErr w:type="spellEnd"/>
            <w:r>
              <w:rPr>
                <w:rFonts w:asciiTheme="minorBidi" w:hAnsiTheme="minorBidi" w:cstheme="minorBidi"/>
                <w:sz w:val="20"/>
                <w:szCs w:val="20"/>
              </w:rPr>
              <w:t>) устанавливают в стандарте организации.»</w:t>
            </w:r>
          </w:p>
          <w:p w14:paraId="625CE36D" w14:textId="77777777" w:rsidR="00AD61D1" w:rsidRDefault="00AD61D1" w:rsidP="00970420">
            <w:pPr>
              <w:widowControl w:val="0"/>
              <w:ind w:left="0" w:firstLine="0"/>
              <w:rPr>
                <w:rFonts w:asciiTheme="minorBidi" w:hAnsiTheme="minorBidi" w:cstheme="minorBidi"/>
                <w:sz w:val="20"/>
                <w:szCs w:val="20"/>
              </w:rPr>
            </w:pPr>
            <w:r>
              <w:rPr>
                <w:rFonts w:ascii="Arial" w:hAnsi="Arial" w:cs="Arial"/>
                <w:b/>
                <w:bCs/>
                <w:sz w:val="20"/>
                <w:szCs w:val="20"/>
                <w:u w:val="single"/>
              </w:rPr>
              <w:t>Обоснование:</w:t>
            </w:r>
          </w:p>
          <w:p w14:paraId="208DB7D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при проведении контроля автоматизированными системы указывать в стандарте предприятия, так как это связано с функциональными возможностями автоматизированных средств контроля на каждом предприятии.</w:t>
            </w:r>
          </w:p>
        </w:tc>
        <w:tc>
          <w:tcPr>
            <w:tcW w:w="4111" w:type="dxa"/>
          </w:tcPr>
          <w:p w14:paraId="464CE172" w14:textId="130C19A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527106D" w14:textId="77777777" w:rsidTr="00AD61D1">
        <w:tc>
          <w:tcPr>
            <w:tcW w:w="510" w:type="dxa"/>
          </w:tcPr>
          <w:p w14:paraId="39B64D9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72DBD39"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5.1, второй абзац</w:t>
            </w:r>
          </w:p>
        </w:tc>
        <w:tc>
          <w:tcPr>
            <w:tcW w:w="2410" w:type="dxa"/>
          </w:tcPr>
          <w:p w14:paraId="70C0F21F" w14:textId="39F7DA9D" w:rsidR="00AD61D1" w:rsidRDefault="00AD61D1" w:rsidP="00970420">
            <w:pPr>
              <w:pStyle w:val="afd"/>
              <w:rPr>
                <w:rFonts w:ascii="Arial" w:hAnsi="Arial" w:cs="Arial"/>
                <w:color w:val="000000" w:themeColor="text1"/>
                <w:sz w:val="20"/>
                <w:szCs w:val="20"/>
              </w:rPr>
            </w:pPr>
            <w:r>
              <w:rPr>
                <w:rFonts w:ascii="Arial" w:hAnsi="Arial" w:cs="Arial"/>
                <w:sz w:val="20"/>
                <w:szCs w:val="20"/>
              </w:rPr>
              <w:t>Сорокин Николай Иванович, б/н</w:t>
            </w:r>
            <w:r>
              <w:rPr>
                <w:rFonts w:ascii="Arial" w:hAnsi="Arial" w:cs="Arial"/>
                <w:color w:val="000000" w:themeColor="text1"/>
                <w:sz w:val="20"/>
                <w:szCs w:val="20"/>
              </w:rPr>
              <w:t xml:space="preserve"> </w:t>
            </w:r>
          </w:p>
        </w:tc>
        <w:tc>
          <w:tcPr>
            <w:tcW w:w="6832" w:type="dxa"/>
          </w:tcPr>
          <w:p w14:paraId="351574DE"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33127D1"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Совершенно непонятно, что имеет в виду разработчик проекта стандарта под «способами проверки» - вручную, автоматизиров</w:t>
            </w:r>
            <w:r>
              <w:rPr>
                <w:rFonts w:ascii="Arial" w:hAnsi="Arial" w:cs="Arial"/>
                <w:color w:val="000000" w:themeColor="text1"/>
                <w:sz w:val="20"/>
                <w:szCs w:val="20"/>
                <w:u w:val="single"/>
              </w:rPr>
              <w:t>ано</w:t>
            </w:r>
            <w:r>
              <w:rPr>
                <w:rFonts w:ascii="Arial" w:hAnsi="Arial" w:cs="Arial"/>
                <w:color w:val="000000" w:themeColor="text1"/>
                <w:sz w:val="20"/>
                <w:szCs w:val="20"/>
              </w:rPr>
              <w:t xml:space="preserve"> (!) или комбиниро</w:t>
            </w:r>
            <w:r>
              <w:rPr>
                <w:rFonts w:ascii="Arial" w:hAnsi="Arial" w:cs="Arial"/>
                <w:color w:val="000000" w:themeColor="text1"/>
                <w:sz w:val="20"/>
                <w:szCs w:val="20"/>
              </w:rPr>
              <w:softHyphen/>
              <w:t xml:space="preserve">ванным способом. </w:t>
            </w:r>
          </w:p>
          <w:p w14:paraId="5FD1351F"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Далее в тексте стандарта эти «способы» нигде не упоминаются. Совсем.</w:t>
            </w:r>
          </w:p>
          <w:p w14:paraId="77EFC8F0"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44FCA7DB"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В разделе 5 устанавливается </w:t>
            </w:r>
            <w:r>
              <w:rPr>
                <w:rFonts w:ascii="Arial" w:hAnsi="Arial" w:cs="Arial"/>
                <w:b/>
                <w:color w:val="000000" w:themeColor="text1"/>
                <w:sz w:val="20"/>
                <w:szCs w:val="20"/>
              </w:rPr>
              <w:t xml:space="preserve">содержание </w:t>
            </w:r>
            <w:proofErr w:type="spellStart"/>
            <w:r>
              <w:rPr>
                <w:rFonts w:ascii="Arial" w:hAnsi="Arial" w:cs="Arial"/>
                <w:b/>
                <w:color w:val="000000" w:themeColor="text1"/>
                <w:sz w:val="20"/>
                <w:szCs w:val="20"/>
              </w:rPr>
              <w:t>нормоконтроля</w:t>
            </w:r>
            <w:proofErr w:type="spellEnd"/>
            <w:r>
              <w:rPr>
                <w:rFonts w:ascii="Arial" w:hAnsi="Arial" w:cs="Arial"/>
                <w:color w:val="000000" w:themeColor="text1"/>
                <w:sz w:val="20"/>
                <w:szCs w:val="20"/>
              </w:rPr>
              <w:t>, а не «способы». Поэтому второй абзац п. 5.1 следует исключить</w:t>
            </w:r>
          </w:p>
          <w:p w14:paraId="2BC06263"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0E8B440A"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Очевидно, разработчик имел в виду, что документация может представляться на нормоконтроль на бумажном носителе (видимо, это и есть «вручную»?) или в электронном виде.</w:t>
            </w:r>
          </w:p>
          <w:p w14:paraId="0FBDDF78"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Но это уже раздел 6.</w:t>
            </w:r>
          </w:p>
        </w:tc>
        <w:tc>
          <w:tcPr>
            <w:tcW w:w="4111" w:type="dxa"/>
          </w:tcPr>
          <w:p w14:paraId="2AA11CD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41A229B6" w14:textId="2AEFA85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Добавлено примечание с пояснениями</w:t>
            </w:r>
          </w:p>
        </w:tc>
      </w:tr>
      <w:tr w:rsidR="00AD61D1" w14:paraId="05811445" w14:textId="77777777" w:rsidTr="00AD61D1">
        <w:tc>
          <w:tcPr>
            <w:tcW w:w="510" w:type="dxa"/>
          </w:tcPr>
          <w:p w14:paraId="46ADC8E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65AAB68" w14:textId="77777777" w:rsidR="00AD61D1" w:rsidRDefault="00AD61D1" w:rsidP="00970420">
            <w:pPr>
              <w:widowControl w:val="0"/>
              <w:ind w:left="0" w:firstLine="0"/>
              <w:rPr>
                <w:rFonts w:ascii="Arial" w:hAnsi="Arial" w:cs="Arial"/>
                <w:sz w:val="20"/>
                <w:szCs w:val="20"/>
              </w:rPr>
            </w:pPr>
            <w:r>
              <w:rPr>
                <w:rFonts w:ascii="Arial" w:hAnsi="Arial" w:cs="Arial"/>
                <w:color w:val="000000"/>
                <w:sz w:val="20"/>
                <w:szCs w:val="20"/>
                <w:lang w:eastAsia="ru-RU" w:bidi="ru-RU"/>
              </w:rPr>
              <w:t>5.1, второй абзац</w:t>
            </w:r>
          </w:p>
        </w:tc>
        <w:tc>
          <w:tcPr>
            <w:tcW w:w="2410" w:type="dxa"/>
          </w:tcPr>
          <w:p w14:paraId="0F6EA52D"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«ЦКБ МТ «Рубин», № ОСПИ/ССН-141-24 от 13.03.2024 г.</w:t>
            </w:r>
          </w:p>
        </w:tc>
        <w:tc>
          <w:tcPr>
            <w:tcW w:w="6832" w:type="dxa"/>
          </w:tcPr>
          <w:p w14:paraId="22C37482"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3F596BCE" w14:textId="77777777" w:rsidR="00AD61D1" w:rsidRDefault="00AD61D1" w:rsidP="00970420">
            <w:pPr>
              <w:ind w:left="0" w:firstLine="0"/>
              <w:rPr>
                <w:rFonts w:asciiTheme="minorBidi" w:hAnsiTheme="minorBidi" w:cstheme="minorBidi"/>
                <w:sz w:val="20"/>
              </w:rPr>
            </w:pPr>
            <w:r>
              <w:rPr>
                <w:rFonts w:asciiTheme="minorBidi" w:hAnsiTheme="minorBidi" w:cstheme="minorBidi"/>
                <w:sz w:val="20"/>
              </w:rPr>
              <w:t xml:space="preserve">Второй абзац изложить в редакции: Перечень проверок, выполняемых </w:t>
            </w:r>
            <w:proofErr w:type="spellStart"/>
            <w:r>
              <w:rPr>
                <w:rFonts w:asciiTheme="minorBidi" w:hAnsiTheme="minorBidi" w:cstheme="minorBidi"/>
                <w:sz w:val="20"/>
              </w:rPr>
              <w:t>нормоконтролером</w:t>
            </w:r>
            <w:proofErr w:type="spellEnd"/>
            <w:r>
              <w:rPr>
                <w:rFonts w:asciiTheme="minorBidi" w:hAnsiTheme="minorBidi" w:cstheme="minorBidi"/>
                <w:sz w:val="20"/>
              </w:rPr>
              <w:t>, с указанием способа проверки (вручную, автоматизировано или комбинированным способом) может быть установлен в организации</w:t>
            </w:r>
          </w:p>
          <w:p w14:paraId="648989BD"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0B75F194" w14:textId="77777777" w:rsidR="00AD61D1" w:rsidRDefault="00AD61D1" w:rsidP="00970420">
            <w:pPr>
              <w:widowControl w:val="0"/>
              <w:tabs>
                <w:tab w:val="left" w:pos="284"/>
              </w:tabs>
              <w:ind w:left="0" w:firstLine="0"/>
              <w:rPr>
                <w:rFonts w:ascii="Arial" w:hAnsi="Arial" w:cs="Arial"/>
                <w:sz w:val="20"/>
                <w:szCs w:val="20"/>
              </w:rPr>
            </w:pPr>
            <w:r>
              <w:rPr>
                <w:rFonts w:asciiTheme="minorBidi" w:hAnsiTheme="minorBidi" w:cstheme="minorBidi"/>
                <w:sz w:val="20"/>
              </w:rPr>
              <w:t xml:space="preserve">Документом, в котором организация может устанавливать перечень проверок, выполняемых </w:t>
            </w:r>
            <w:proofErr w:type="spellStart"/>
            <w:r>
              <w:rPr>
                <w:rFonts w:asciiTheme="minorBidi" w:hAnsiTheme="minorBidi" w:cstheme="minorBidi"/>
                <w:sz w:val="20"/>
              </w:rPr>
              <w:t>нормоконтролером</w:t>
            </w:r>
            <w:proofErr w:type="spellEnd"/>
            <w:r>
              <w:rPr>
                <w:rFonts w:asciiTheme="minorBidi" w:hAnsiTheme="minorBidi" w:cstheme="minorBidi"/>
                <w:sz w:val="20"/>
              </w:rPr>
              <w:t xml:space="preserve"> может быть не только стандарт организации</w:t>
            </w:r>
          </w:p>
        </w:tc>
        <w:tc>
          <w:tcPr>
            <w:tcW w:w="4111" w:type="dxa"/>
          </w:tcPr>
          <w:p w14:paraId="1ED1A9FD" w14:textId="511ED543" w:rsidR="00AD61D1" w:rsidRDefault="00AD61D1" w:rsidP="00970420">
            <w:pPr>
              <w:widowControl w:val="0"/>
              <w:ind w:left="0" w:firstLine="0"/>
              <w:jc w:val="both"/>
              <w:rPr>
                <w:rFonts w:ascii="Arial" w:eastAsia="Times New Roman" w:hAnsi="Arial" w:cs="Arial"/>
                <w:sz w:val="20"/>
                <w:szCs w:val="20"/>
                <w:lang w:eastAsia="ru-RU"/>
              </w:rPr>
            </w:pPr>
            <w:r w:rsidRPr="000260BB">
              <w:rPr>
                <w:rFonts w:ascii="Arial" w:eastAsia="Times New Roman" w:hAnsi="Arial" w:cs="Arial"/>
                <w:sz w:val="20"/>
                <w:szCs w:val="20"/>
                <w:lang w:eastAsia="ru-RU"/>
              </w:rPr>
              <w:t>Отклонено</w:t>
            </w:r>
            <w:r>
              <w:rPr>
                <w:rFonts w:ascii="Arial" w:eastAsia="Times New Roman" w:hAnsi="Arial" w:cs="Arial"/>
                <w:sz w:val="20"/>
                <w:szCs w:val="20"/>
                <w:lang w:eastAsia="ru-RU"/>
              </w:rPr>
              <w:t>.</w:t>
            </w:r>
          </w:p>
          <w:p w14:paraId="46C16D0B" w14:textId="5A61772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Данные вид деятельности относится к области стандартизации и его нецелесообразно регламентировать другим документом</w:t>
            </w:r>
          </w:p>
        </w:tc>
      </w:tr>
      <w:tr w:rsidR="00AD61D1" w14:paraId="0F733159" w14:textId="77777777" w:rsidTr="00AD61D1">
        <w:tc>
          <w:tcPr>
            <w:tcW w:w="510" w:type="dxa"/>
          </w:tcPr>
          <w:p w14:paraId="43F3434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44CCB6A" w14:textId="77777777" w:rsidR="00AD61D1" w:rsidRPr="001631E8" w:rsidRDefault="00AD61D1" w:rsidP="00970420">
            <w:pPr>
              <w:widowControl w:val="0"/>
              <w:ind w:left="0" w:firstLine="0"/>
              <w:rPr>
                <w:rFonts w:ascii="Arial" w:hAnsi="Arial" w:cs="Arial"/>
                <w:color w:val="000000"/>
                <w:sz w:val="20"/>
                <w:szCs w:val="20"/>
                <w:lang w:eastAsia="ru-RU" w:bidi="ru-RU"/>
              </w:rPr>
            </w:pPr>
            <w:r w:rsidRPr="001631E8">
              <w:rPr>
                <w:rFonts w:ascii="Arial" w:hAnsi="Arial" w:cs="Arial"/>
                <w:color w:val="000000"/>
                <w:sz w:val="20"/>
                <w:szCs w:val="20"/>
                <w:lang w:eastAsia="ru-RU" w:bidi="ru-RU"/>
              </w:rPr>
              <w:t xml:space="preserve">5.1, второй </w:t>
            </w:r>
            <w:r w:rsidRPr="001631E8">
              <w:rPr>
                <w:rFonts w:ascii="Arial" w:hAnsi="Arial" w:cs="Arial"/>
                <w:color w:val="000000"/>
                <w:sz w:val="20"/>
                <w:szCs w:val="20"/>
                <w:lang w:eastAsia="ru-RU" w:bidi="ru-RU"/>
              </w:rPr>
              <w:lastRenderedPageBreak/>
              <w:t>абзац</w:t>
            </w:r>
          </w:p>
        </w:tc>
        <w:tc>
          <w:tcPr>
            <w:tcW w:w="2410" w:type="dxa"/>
          </w:tcPr>
          <w:p w14:paraId="11245DE7" w14:textId="663F0294" w:rsidR="00AD61D1" w:rsidRPr="001631E8" w:rsidRDefault="00AD61D1" w:rsidP="00970420">
            <w:pPr>
              <w:pStyle w:val="afd"/>
              <w:rPr>
                <w:rFonts w:ascii="Arial" w:hAnsi="Arial" w:cs="Arial"/>
                <w:sz w:val="20"/>
                <w:szCs w:val="20"/>
              </w:rPr>
            </w:pPr>
            <w:r w:rsidRPr="001631E8">
              <w:rPr>
                <w:rFonts w:ascii="Arial" w:hAnsi="Arial" w:cs="Arial"/>
                <w:color w:val="000000" w:themeColor="text1"/>
                <w:sz w:val="20"/>
                <w:szCs w:val="20"/>
              </w:rPr>
              <w:lastRenderedPageBreak/>
              <w:t xml:space="preserve">Иван Михайлович </w:t>
            </w:r>
            <w:r w:rsidRPr="001631E8">
              <w:rPr>
                <w:rFonts w:ascii="Arial" w:hAnsi="Arial" w:cs="Arial"/>
                <w:color w:val="000000" w:themeColor="text1"/>
                <w:sz w:val="20"/>
                <w:szCs w:val="20"/>
              </w:rPr>
              <w:lastRenderedPageBreak/>
              <w:t>Синёв (АО НПП «Респиратор»), б/н</w:t>
            </w:r>
          </w:p>
        </w:tc>
        <w:tc>
          <w:tcPr>
            <w:tcW w:w="6832" w:type="dxa"/>
          </w:tcPr>
          <w:p w14:paraId="3B3329D4" w14:textId="77777777" w:rsidR="00AD61D1" w:rsidRPr="001631E8" w:rsidRDefault="00AD61D1" w:rsidP="00970420">
            <w:pPr>
              <w:pStyle w:val="afd"/>
              <w:jc w:val="left"/>
              <w:rPr>
                <w:rFonts w:ascii="Arial" w:hAnsi="Arial" w:cs="Arial"/>
                <w:b/>
                <w:bCs/>
                <w:color w:val="000000" w:themeColor="text1"/>
                <w:sz w:val="20"/>
                <w:szCs w:val="20"/>
                <w:u w:val="single"/>
              </w:rPr>
            </w:pPr>
            <w:r w:rsidRPr="001631E8">
              <w:rPr>
                <w:rFonts w:ascii="Arial" w:hAnsi="Arial" w:cs="Arial"/>
                <w:b/>
                <w:bCs/>
                <w:color w:val="000000" w:themeColor="text1"/>
                <w:sz w:val="20"/>
                <w:szCs w:val="20"/>
                <w:u w:val="single"/>
              </w:rPr>
              <w:lastRenderedPageBreak/>
              <w:t>Предлагаемая редакция:</w:t>
            </w:r>
          </w:p>
          <w:p w14:paraId="34D88BB9" w14:textId="77777777" w:rsidR="00AD61D1" w:rsidRPr="001631E8" w:rsidRDefault="00AD61D1" w:rsidP="00970420">
            <w:pPr>
              <w:pStyle w:val="afd"/>
              <w:jc w:val="left"/>
              <w:rPr>
                <w:rFonts w:ascii="Arial" w:hAnsi="Arial" w:cs="Arial"/>
                <w:color w:val="000000" w:themeColor="text1"/>
                <w:sz w:val="20"/>
                <w:szCs w:val="20"/>
              </w:rPr>
            </w:pPr>
            <w:r w:rsidRPr="001631E8">
              <w:rPr>
                <w:rFonts w:ascii="Arial" w:hAnsi="Arial" w:cs="Arial"/>
                <w:color w:val="000000" w:themeColor="text1"/>
                <w:sz w:val="20"/>
                <w:szCs w:val="20"/>
              </w:rPr>
              <w:lastRenderedPageBreak/>
              <w:t>исправить слово «автоматизировано» на «</w:t>
            </w:r>
            <w:proofErr w:type="spellStart"/>
            <w:r w:rsidRPr="001631E8">
              <w:rPr>
                <w:rFonts w:ascii="Arial" w:hAnsi="Arial" w:cs="Arial"/>
                <w:color w:val="000000" w:themeColor="text1"/>
                <w:sz w:val="20"/>
                <w:szCs w:val="20"/>
              </w:rPr>
              <w:t>автоматизированно</w:t>
            </w:r>
            <w:proofErr w:type="spellEnd"/>
            <w:r w:rsidRPr="001631E8">
              <w:rPr>
                <w:rFonts w:ascii="Arial" w:hAnsi="Arial" w:cs="Arial"/>
                <w:color w:val="000000" w:themeColor="text1"/>
                <w:sz w:val="20"/>
                <w:szCs w:val="20"/>
              </w:rPr>
              <w:t>»</w:t>
            </w:r>
          </w:p>
        </w:tc>
        <w:tc>
          <w:tcPr>
            <w:tcW w:w="4111" w:type="dxa"/>
          </w:tcPr>
          <w:p w14:paraId="72750CA6" w14:textId="16FFB143" w:rsidR="00AD61D1" w:rsidRDefault="00AD61D1" w:rsidP="00970420">
            <w:pPr>
              <w:widowControl w:val="0"/>
              <w:ind w:left="0" w:firstLine="0"/>
              <w:jc w:val="both"/>
              <w:rPr>
                <w:rFonts w:ascii="Arial" w:eastAsia="Times New Roman" w:hAnsi="Arial" w:cs="Arial"/>
                <w:sz w:val="20"/>
                <w:szCs w:val="20"/>
                <w:lang w:eastAsia="ru-RU"/>
              </w:rPr>
            </w:pPr>
            <w:r w:rsidRPr="001631E8">
              <w:rPr>
                <w:rFonts w:ascii="Arial" w:eastAsia="Times New Roman" w:hAnsi="Arial" w:cs="Arial"/>
                <w:sz w:val="20"/>
                <w:szCs w:val="20"/>
                <w:lang w:eastAsia="ru-RU"/>
              </w:rPr>
              <w:lastRenderedPageBreak/>
              <w:t>Принято.</w:t>
            </w:r>
          </w:p>
        </w:tc>
      </w:tr>
      <w:tr w:rsidR="00AD61D1" w14:paraId="73F8D3D9" w14:textId="77777777" w:rsidTr="00AD61D1">
        <w:tc>
          <w:tcPr>
            <w:tcW w:w="510" w:type="dxa"/>
          </w:tcPr>
          <w:p w14:paraId="5138CC5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2FB1FB6"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 xml:space="preserve">5.1, </w:t>
            </w:r>
            <w:r>
              <w:rPr>
                <w:rFonts w:ascii="Arial" w:hAnsi="Arial" w:cs="Arial"/>
                <w:color w:val="000000" w:themeColor="text1"/>
                <w:sz w:val="20"/>
                <w:szCs w:val="20"/>
                <w:lang w:eastAsia="ru-RU" w:bidi="ru-RU"/>
              </w:rPr>
              <w:t>второй абзац</w:t>
            </w:r>
          </w:p>
        </w:tc>
        <w:tc>
          <w:tcPr>
            <w:tcW w:w="2410" w:type="dxa"/>
          </w:tcPr>
          <w:p w14:paraId="46FC4941"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«НПО «Электромашина», № 43-18/1672 от 06.02.2024 г.</w:t>
            </w:r>
          </w:p>
        </w:tc>
        <w:tc>
          <w:tcPr>
            <w:tcW w:w="6832" w:type="dxa"/>
          </w:tcPr>
          <w:p w14:paraId="57932F09"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4803FBD"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(вручную, автоматизировано или комбинированным способом) …</w:t>
            </w:r>
          </w:p>
          <w:p w14:paraId="071A1CD7"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0FD11C28"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 (вручную, </w:t>
            </w:r>
            <w:proofErr w:type="spellStart"/>
            <w:r>
              <w:rPr>
                <w:rFonts w:ascii="Arial" w:hAnsi="Arial" w:cs="Arial"/>
                <w:color w:val="000000" w:themeColor="text1"/>
                <w:sz w:val="20"/>
                <w:szCs w:val="20"/>
              </w:rPr>
              <w:t>автоматизированНо</w:t>
            </w:r>
            <w:proofErr w:type="spellEnd"/>
            <w:r>
              <w:rPr>
                <w:rFonts w:ascii="Arial" w:hAnsi="Arial" w:cs="Arial"/>
                <w:color w:val="000000" w:themeColor="text1"/>
                <w:sz w:val="20"/>
                <w:szCs w:val="20"/>
              </w:rPr>
              <w:t xml:space="preserve"> или комбинированным способом) …</w:t>
            </w:r>
          </w:p>
          <w:p w14:paraId="6431D8E9"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675B4D31"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В данном случае слово «</w:t>
            </w:r>
            <w:proofErr w:type="spellStart"/>
            <w:r>
              <w:rPr>
                <w:rFonts w:ascii="Arial" w:hAnsi="Arial" w:cs="Arial"/>
                <w:color w:val="000000" w:themeColor="text1"/>
                <w:sz w:val="20"/>
                <w:szCs w:val="20"/>
              </w:rPr>
              <w:t>автоматизированно</w:t>
            </w:r>
            <w:proofErr w:type="spellEnd"/>
            <w:r>
              <w:rPr>
                <w:rFonts w:ascii="Arial" w:hAnsi="Arial" w:cs="Arial"/>
                <w:color w:val="000000" w:themeColor="text1"/>
                <w:sz w:val="20"/>
                <w:szCs w:val="20"/>
              </w:rPr>
              <w:t>» является наречием, образованным от страдательного причастия. В суффиксе пишется две «н»</w:t>
            </w:r>
          </w:p>
        </w:tc>
        <w:tc>
          <w:tcPr>
            <w:tcW w:w="4111" w:type="dxa"/>
          </w:tcPr>
          <w:p w14:paraId="5618A73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4AD35E1" w14:textId="60E4C98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текст исключен</w:t>
            </w:r>
          </w:p>
        </w:tc>
      </w:tr>
      <w:tr w:rsidR="00AD61D1" w14:paraId="70709342" w14:textId="77777777" w:rsidTr="00AD61D1">
        <w:tc>
          <w:tcPr>
            <w:tcW w:w="510" w:type="dxa"/>
          </w:tcPr>
          <w:p w14:paraId="2BE4273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69D2BCF"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 xml:space="preserve">5.1, </w:t>
            </w:r>
            <w:r>
              <w:rPr>
                <w:rFonts w:ascii="Arial" w:hAnsi="Arial" w:cs="Arial"/>
                <w:color w:val="000000" w:themeColor="text1"/>
                <w:sz w:val="20"/>
                <w:szCs w:val="20"/>
                <w:lang w:eastAsia="ru-RU" w:bidi="ru-RU"/>
              </w:rPr>
              <w:t>третий абзац</w:t>
            </w:r>
          </w:p>
        </w:tc>
        <w:tc>
          <w:tcPr>
            <w:tcW w:w="2410" w:type="dxa"/>
          </w:tcPr>
          <w:p w14:paraId="46A67CB0"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АО «НИПТБ «Онега, № 920-54/13-2169е от 14.03.2024 г.»</w:t>
            </w:r>
          </w:p>
        </w:tc>
        <w:tc>
          <w:tcPr>
            <w:tcW w:w="6832" w:type="dxa"/>
          </w:tcPr>
          <w:p w14:paraId="7C0A59A1"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41D72B2"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«Для изделий, разрабатываемых по заказу государственного заказчика, </w:t>
            </w:r>
            <w:r>
              <w:rPr>
                <w:rFonts w:asciiTheme="minorBidi" w:hAnsiTheme="minorBidi" w:cstheme="minorBidi"/>
                <w:b/>
                <w:sz w:val="20"/>
                <w:szCs w:val="20"/>
              </w:rPr>
              <w:t>такие</w:t>
            </w:r>
            <w:r>
              <w:rPr>
                <w:rFonts w:asciiTheme="minorBidi" w:hAnsiTheme="minorBidi" w:cstheme="minorBidi"/>
                <w:sz w:val="20"/>
                <w:szCs w:val="20"/>
              </w:rPr>
              <w:t xml:space="preserve"> стандарты организации должны быть согласованы с представительством заказчика». Исключить слово «такие»</w:t>
            </w:r>
          </w:p>
          <w:p w14:paraId="68C5DE38"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09EAF618"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«Для изделий, разрабатываемых по заказу государственного заказчика, стандарты организации должны быть согласованы с представительством заказчика»</w:t>
            </w:r>
          </w:p>
          <w:p w14:paraId="15EFB1D7"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278644A5" w14:textId="77777777" w:rsidR="00AD61D1" w:rsidRDefault="00AD61D1" w:rsidP="00970420">
            <w:pPr>
              <w:pStyle w:val="afd"/>
              <w:jc w:val="left"/>
              <w:rPr>
                <w:rFonts w:ascii="Arial" w:hAnsi="Arial" w:cs="Arial"/>
                <w:color w:val="000000" w:themeColor="text1"/>
                <w:sz w:val="20"/>
                <w:szCs w:val="20"/>
              </w:rPr>
            </w:pPr>
            <w:r>
              <w:rPr>
                <w:rFonts w:asciiTheme="minorBidi" w:hAnsiTheme="minorBidi" w:cstheme="minorBidi"/>
                <w:sz w:val="20"/>
                <w:szCs w:val="20"/>
              </w:rPr>
              <w:t>Неясен смысл определения «такие». «Такие стандарты должны быть согласованы». А какие стандарты организации не должны согласовываться с представительством заказчика при работе по ГОЗ? Требуется пояснение в тексте</w:t>
            </w:r>
          </w:p>
        </w:tc>
        <w:tc>
          <w:tcPr>
            <w:tcW w:w="4111" w:type="dxa"/>
          </w:tcPr>
          <w:p w14:paraId="2D2CD87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50448FA" w14:textId="2C78C5A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текст исключен</w:t>
            </w:r>
          </w:p>
        </w:tc>
      </w:tr>
      <w:tr w:rsidR="00AD61D1" w14:paraId="0AAA475A" w14:textId="77777777" w:rsidTr="00AD61D1">
        <w:tc>
          <w:tcPr>
            <w:tcW w:w="510" w:type="dxa"/>
          </w:tcPr>
          <w:p w14:paraId="29CE2F2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8C4B6C1"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 xml:space="preserve">5.1, </w:t>
            </w:r>
            <w:r>
              <w:rPr>
                <w:rFonts w:ascii="Arial" w:hAnsi="Arial" w:cs="Arial"/>
                <w:color w:val="000000" w:themeColor="text1"/>
                <w:sz w:val="20"/>
                <w:szCs w:val="20"/>
                <w:lang w:eastAsia="ru-RU" w:bidi="ru-RU"/>
              </w:rPr>
              <w:t>третий абзац</w:t>
            </w:r>
          </w:p>
        </w:tc>
        <w:tc>
          <w:tcPr>
            <w:tcW w:w="2410" w:type="dxa"/>
          </w:tcPr>
          <w:p w14:paraId="0DA3E18F"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6310DD73"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90C6EF4"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Для изделий, разрабатываемых по заказу государственного заказчика, такие стандарты организации должны быть согласованы с представительством заказчика.</w:t>
            </w:r>
          </w:p>
          <w:p w14:paraId="0D0948E1"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383DA918"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Исключить абзац.</w:t>
            </w:r>
          </w:p>
          <w:p w14:paraId="308CD0E4"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25368622"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Порядок разработки и согласования таких стандартов установлен в ГОСТ РВ 0001-0005-2020 «Система стандартизации оборонной продукции. Порядок внедрения стандартов на оборонную продукцию», в нем же установлен порядок разработки, согласования и утверждения перечня документов, подлежащих согласованию с представителем заказчика. Данное требование не объект регулирования настоящего ГОСТ Р.</w:t>
            </w:r>
          </w:p>
        </w:tc>
        <w:tc>
          <w:tcPr>
            <w:tcW w:w="4111" w:type="dxa"/>
          </w:tcPr>
          <w:p w14:paraId="37C48EE2" w14:textId="5D5C707F" w:rsidR="00AD61D1" w:rsidRDefault="00AD61D1" w:rsidP="00970420">
            <w:pPr>
              <w:widowControl w:val="0"/>
              <w:ind w:left="0" w:firstLine="0"/>
              <w:jc w:val="both"/>
              <w:rPr>
                <w:rFonts w:ascii="Arial" w:eastAsia="Times New Roman" w:hAnsi="Arial" w:cs="Arial"/>
                <w:sz w:val="20"/>
                <w:szCs w:val="20"/>
                <w:lang w:eastAsia="ru-RU"/>
              </w:rPr>
            </w:pPr>
            <w:r w:rsidRPr="008A4BB3">
              <w:rPr>
                <w:rFonts w:ascii="Arial" w:eastAsia="Times New Roman" w:hAnsi="Arial" w:cs="Arial"/>
                <w:sz w:val="20"/>
                <w:szCs w:val="20"/>
                <w:lang w:eastAsia="ru-RU"/>
              </w:rPr>
              <w:t>Принято</w:t>
            </w:r>
            <w:r>
              <w:rPr>
                <w:rFonts w:ascii="Arial" w:eastAsia="Times New Roman" w:hAnsi="Arial" w:cs="Arial"/>
                <w:sz w:val="20"/>
                <w:szCs w:val="20"/>
                <w:lang w:eastAsia="ru-RU"/>
              </w:rPr>
              <w:t>.</w:t>
            </w:r>
          </w:p>
        </w:tc>
      </w:tr>
      <w:tr w:rsidR="00AD61D1" w14:paraId="400F72FC" w14:textId="77777777" w:rsidTr="00AD61D1">
        <w:tc>
          <w:tcPr>
            <w:tcW w:w="510" w:type="dxa"/>
          </w:tcPr>
          <w:p w14:paraId="417FF39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FCC777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5.1, </w:t>
            </w:r>
            <w:r>
              <w:rPr>
                <w:rFonts w:ascii="Arial" w:hAnsi="Arial" w:cs="Arial"/>
                <w:color w:val="000000" w:themeColor="text1"/>
                <w:sz w:val="20"/>
                <w:szCs w:val="20"/>
                <w:lang w:eastAsia="ru-RU" w:bidi="ru-RU"/>
              </w:rPr>
              <w:t xml:space="preserve">третий </w:t>
            </w:r>
            <w:r>
              <w:rPr>
                <w:rFonts w:ascii="Arial" w:hAnsi="Arial" w:cs="Arial"/>
                <w:color w:val="000000" w:themeColor="text1"/>
                <w:sz w:val="20"/>
                <w:szCs w:val="20"/>
                <w:lang w:eastAsia="ru-RU" w:bidi="ru-RU"/>
              </w:rPr>
              <w:lastRenderedPageBreak/>
              <w:t>абзац</w:t>
            </w:r>
          </w:p>
        </w:tc>
        <w:tc>
          <w:tcPr>
            <w:tcW w:w="2410" w:type="dxa"/>
          </w:tcPr>
          <w:p w14:paraId="620FDEFA" w14:textId="77777777" w:rsidR="00AD61D1" w:rsidRDefault="00AD61D1" w:rsidP="00970420">
            <w:pPr>
              <w:widowControl w:val="0"/>
              <w:ind w:left="0" w:firstLine="0"/>
              <w:jc w:val="center"/>
              <w:rPr>
                <w:rFonts w:ascii="Arial" w:hAnsi="Arial" w:cs="Arial"/>
                <w:b/>
                <w:sz w:val="20"/>
                <w:szCs w:val="20"/>
              </w:rPr>
            </w:pPr>
            <w:r>
              <w:rPr>
                <w:rFonts w:ascii="Arial" w:hAnsi="Arial" w:cs="Arial"/>
                <w:sz w:val="20"/>
                <w:szCs w:val="20"/>
              </w:rPr>
              <w:lastRenderedPageBreak/>
              <w:t>АО «</w:t>
            </w:r>
            <w:proofErr w:type="spellStart"/>
            <w:r>
              <w:rPr>
                <w:rFonts w:ascii="Arial" w:hAnsi="Arial" w:cs="Arial"/>
                <w:sz w:val="20"/>
                <w:szCs w:val="20"/>
              </w:rPr>
              <w:t>ЦНИИмаш</w:t>
            </w:r>
            <w:proofErr w:type="spellEnd"/>
            <w:r>
              <w:rPr>
                <w:rFonts w:ascii="Arial" w:hAnsi="Arial" w:cs="Arial"/>
                <w:sz w:val="20"/>
                <w:szCs w:val="20"/>
              </w:rPr>
              <w:t xml:space="preserve">», </w:t>
            </w:r>
            <w:r>
              <w:rPr>
                <w:rFonts w:ascii="Arial" w:hAnsi="Arial" w:cs="Arial"/>
                <w:sz w:val="20"/>
                <w:szCs w:val="20"/>
              </w:rPr>
              <w:lastRenderedPageBreak/>
              <w:t>№ ОС-5242 от 11.03.2024 г.</w:t>
            </w:r>
          </w:p>
        </w:tc>
        <w:tc>
          <w:tcPr>
            <w:tcW w:w="6832" w:type="dxa"/>
          </w:tcPr>
          <w:p w14:paraId="15EA196E"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lastRenderedPageBreak/>
              <w:t>Замечание:</w:t>
            </w:r>
          </w:p>
          <w:p w14:paraId="50DE470F" w14:textId="77777777" w:rsidR="00AD61D1" w:rsidRDefault="00AD61D1" w:rsidP="00970420">
            <w:pPr>
              <w:widowControl w:val="0"/>
              <w:ind w:left="0" w:firstLine="0"/>
              <w:rPr>
                <w:rFonts w:ascii="Arial" w:hAnsi="Arial" w:cs="Arial"/>
                <w:bCs/>
                <w:sz w:val="20"/>
                <w:szCs w:val="20"/>
              </w:rPr>
            </w:pPr>
            <w:r>
              <w:rPr>
                <w:rFonts w:asciiTheme="minorBidi" w:eastAsia="Times New Roman" w:hAnsiTheme="minorBidi" w:cstheme="minorBidi"/>
                <w:bCs/>
                <w:sz w:val="20"/>
                <w:szCs w:val="20"/>
              </w:rPr>
              <w:lastRenderedPageBreak/>
              <w:t>Исключить третий абзац, т.к. заказчик не является участни</w:t>
            </w:r>
            <w:r>
              <w:rPr>
                <w:rFonts w:asciiTheme="minorBidi" w:eastAsia="Times New Roman" w:hAnsiTheme="minorBidi" w:cstheme="minorBidi"/>
                <w:bCs/>
                <w:sz w:val="20"/>
                <w:szCs w:val="20"/>
              </w:rPr>
              <w:softHyphen/>
              <w:t xml:space="preserve">ком процесса </w:t>
            </w:r>
            <w:proofErr w:type="spellStart"/>
            <w:r>
              <w:rPr>
                <w:rFonts w:asciiTheme="minorBidi" w:eastAsia="Times New Roman" w:hAnsiTheme="minorBidi" w:cstheme="minorBidi"/>
                <w:bCs/>
                <w:sz w:val="20"/>
                <w:szCs w:val="20"/>
              </w:rPr>
              <w:t>нормоконтроля</w:t>
            </w:r>
            <w:proofErr w:type="spellEnd"/>
            <w:r>
              <w:rPr>
                <w:rFonts w:asciiTheme="minorBidi" w:eastAsia="Times New Roman" w:hAnsiTheme="minorBidi" w:cstheme="minorBidi"/>
                <w:bCs/>
                <w:sz w:val="20"/>
                <w:szCs w:val="20"/>
              </w:rPr>
              <w:t>. Требование не может быть обязательным.</w:t>
            </w:r>
          </w:p>
        </w:tc>
        <w:tc>
          <w:tcPr>
            <w:tcW w:w="4111" w:type="dxa"/>
          </w:tcPr>
          <w:p w14:paraId="7A58E9D4" w14:textId="3E549892" w:rsidR="00AD61D1" w:rsidRDefault="00AD61D1" w:rsidP="00970420">
            <w:pPr>
              <w:widowControl w:val="0"/>
              <w:ind w:left="0" w:firstLine="0"/>
              <w:jc w:val="both"/>
              <w:rPr>
                <w:rFonts w:ascii="Arial" w:eastAsia="Times New Roman" w:hAnsi="Arial" w:cs="Arial"/>
                <w:sz w:val="20"/>
                <w:szCs w:val="20"/>
                <w:lang w:eastAsia="ru-RU"/>
              </w:rPr>
            </w:pPr>
            <w:r w:rsidRPr="008A4BB3">
              <w:rPr>
                <w:rFonts w:ascii="Arial" w:eastAsia="Times New Roman" w:hAnsi="Arial" w:cs="Arial"/>
                <w:sz w:val="20"/>
                <w:szCs w:val="20"/>
                <w:lang w:eastAsia="ru-RU"/>
              </w:rPr>
              <w:lastRenderedPageBreak/>
              <w:t>Принято</w:t>
            </w:r>
            <w:r>
              <w:rPr>
                <w:rFonts w:ascii="Arial" w:eastAsia="Times New Roman" w:hAnsi="Arial" w:cs="Arial"/>
                <w:sz w:val="20"/>
                <w:szCs w:val="20"/>
                <w:lang w:eastAsia="ru-RU"/>
              </w:rPr>
              <w:t>.</w:t>
            </w:r>
          </w:p>
        </w:tc>
      </w:tr>
      <w:tr w:rsidR="00AD61D1" w14:paraId="04B495FD" w14:textId="77777777" w:rsidTr="00AD61D1">
        <w:tc>
          <w:tcPr>
            <w:tcW w:w="510" w:type="dxa"/>
          </w:tcPr>
          <w:p w14:paraId="2BBB08E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F7EB66B"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5.1, таблица 1</w:t>
            </w:r>
          </w:p>
        </w:tc>
        <w:tc>
          <w:tcPr>
            <w:tcW w:w="2410" w:type="dxa"/>
          </w:tcPr>
          <w:p w14:paraId="4B28FC97"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ФГУП «РФЯЦ-ВНИИЭФ», № 195-35/16820 от 14.03.2024 г.</w:t>
            </w:r>
          </w:p>
        </w:tc>
        <w:tc>
          <w:tcPr>
            <w:tcW w:w="6832" w:type="dxa"/>
          </w:tcPr>
          <w:p w14:paraId="7E6EFEE6"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335B9CA"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Предлагается объединить графу 3 (проектная</w:t>
            </w:r>
            <w:r>
              <w:rPr>
                <w:rFonts w:ascii="Arial" w:hAnsi="Arial" w:cs="Arial"/>
                <w:b/>
                <w:bCs/>
                <w:sz w:val="20"/>
                <w:szCs w:val="20"/>
              </w:rPr>
              <w:t xml:space="preserve"> </w:t>
            </w:r>
            <w:r>
              <w:rPr>
                <w:rStyle w:val="Fontstyle01"/>
                <w:rFonts w:ascii="Arial" w:hAnsi="Arial" w:cs="Arial"/>
                <w:b w:val="0"/>
                <w:bCs w:val="0"/>
                <w:sz w:val="20"/>
                <w:szCs w:val="20"/>
              </w:rPr>
              <w:t>конструкторская документация) и графу 4</w:t>
            </w:r>
            <w:r>
              <w:rPr>
                <w:rFonts w:ascii="Arial" w:hAnsi="Arial" w:cs="Arial"/>
                <w:b/>
                <w:bCs/>
                <w:sz w:val="20"/>
                <w:szCs w:val="20"/>
              </w:rPr>
              <w:t xml:space="preserve"> </w:t>
            </w:r>
            <w:r>
              <w:rPr>
                <w:rStyle w:val="Fontstyle01"/>
                <w:rFonts w:ascii="Arial" w:hAnsi="Arial" w:cs="Arial"/>
                <w:b w:val="0"/>
                <w:bCs w:val="0"/>
                <w:sz w:val="20"/>
                <w:szCs w:val="20"/>
              </w:rPr>
              <w:t>(Текстовые документы) в одну графой 2 с заголовком «КД всех видов»</w:t>
            </w:r>
          </w:p>
          <w:p w14:paraId="3F253427"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114E97BC"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КД всех видов</w:t>
            </w:r>
          </w:p>
          <w:p w14:paraId="0F1FD06E"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528BCA3A" w14:textId="77777777" w:rsidR="00AD61D1" w:rsidRDefault="00AD61D1" w:rsidP="00970420">
            <w:pPr>
              <w:widowControl w:val="0"/>
              <w:ind w:left="0" w:firstLine="0"/>
              <w:rPr>
                <w:rFonts w:ascii="Arial" w:hAnsi="Arial" w:cs="Arial"/>
                <w:color w:val="000000" w:themeColor="text1"/>
                <w:sz w:val="20"/>
                <w:szCs w:val="20"/>
              </w:rPr>
            </w:pPr>
            <w:r>
              <w:rPr>
                <w:rStyle w:val="Fontstyle01"/>
                <w:rFonts w:ascii="Arial" w:hAnsi="Arial" w:cs="Arial"/>
                <w:b w:val="0"/>
                <w:bCs w:val="0"/>
                <w:sz w:val="20"/>
                <w:szCs w:val="20"/>
              </w:rPr>
              <w:t>Проектная КД, текстовые КД</w:t>
            </w:r>
            <w:r>
              <w:rPr>
                <w:rFonts w:ascii="Arial" w:hAnsi="Arial" w:cs="Arial"/>
                <w:b/>
                <w:bCs/>
                <w:sz w:val="20"/>
                <w:szCs w:val="20"/>
              </w:rPr>
              <w:t xml:space="preserve"> </w:t>
            </w:r>
            <w:r>
              <w:rPr>
                <w:rStyle w:val="Fontstyle01"/>
                <w:rFonts w:ascii="Arial" w:hAnsi="Arial" w:cs="Arial"/>
                <w:b w:val="0"/>
                <w:bCs w:val="0"/>
                <w:sz w:val="20"/>
                <w:szCs w:val="20"/>
              </w:rPr>
              <w:t>относятся к КД всех видов</w:t>
            </w:r>
          </w:p>
        </w:tc>
        <w:tc>
          <w:tcPr>
            <w:tcW w:w="4111" w:type="dxa"/>
          </w:tcPr>
          <w:p w14:paraId="7DDB1A7E" w14:textId="63CABB5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3815516" w14:textId="707992D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Разбиение на строки учитывает особенности указанных в первом столбце видов документов</w:t>
            </w:r>
          </w:p>
          <w:p w14:paraId="5E0F1C11" w14:textId="4E6DEA1C" w:rsidR="00AD61D1" w:rsidRDefault="00AD61D1" w:rsidP="00970420">
            <w:pPr>
              <w:widowControl w:val="0"/>
              <w:ind w:left="0" w:firstLine="0"/>
              <w:jc w:val="both"/>
              <w:rPr>
                <w:rFonts w:ascii="Arial" w:eastAsia="Times New Roman" w:hAnsi="Arial" w:cs="Arial"/>
                <w:sz w:val="20"/>
                <w:szCs w:val="20"/>
                <w:lang w:eastAsia="ru-RU"/>
              </w:rPr>
            </w:pPr>
          </w:p>
        </w:tc>
      </w:tr>
      <w:tr w:rsidR="00AD61D1" w14:paraId="71F5D7EB" w14:textId="77777777" w:rsidTr="00AD61D1">
        <w:tc>
          <w:tcPr>
            <w:tcW w:w="510" w:type="dxa"/>
          </w:tcPr>
          <w:p w14:paraId="1EEACE4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7DFD06D"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5.1, таблица 1</w:t>
            </w:r>
          </w:p>
        </w:tc>
        <w:tc>
          <w:tcPr>
            <w:tcW w:w="2410" w:type="dxa"/>
          </w:tcPr>
          <w:p w14:paraId="204BB686"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ФГУП «РФЯЦ-ВНИИЭФ», № 195-35/16820 от 14.03.2024 г.</w:t>
            </w:r>
          </w:p>
        </w:tc>
        <w:tc>
          <w:tcPr>
            <w:tcW w:w="6832" w:type="dxa"/>
          </w:tcPr>
          <w:p w14:paraId="13A5ECC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F7852D2"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Предлагается объединить графу 7 (Чертежи: сборочный, монтажный, электромонтажный,</w:t>
            </w:r>
            <w:r>
              <w:rPr>
                <w:rFonts w:ascii="Arial" w:hAnsi="Arial" w:cs="Arial"/>
                <w:b/>
                <w:bCs/>
                <w:sz w:val="20"/>
                <w:szCs w:val="20"/>
              </w:rPr>
              <w:t xml:space="preserve"> </w:t>
            </w:r>
            <w:r>
              <w:rPr>
                <w:rStyle w:val="Fontstyle01"/>
                <w:rFonts w:ascii="Arial" w:hAnsi="Arial" w:cs="Arial"/>
                <w:b w:val="0"/>
                <w:bCs w:val="0"/>
                <w:sz w:val="20"/>
                <w:szCs w:val="20"/>
              </w:rPr>
              <w:t>общего вида, теоретический, габаритный,</w:t>
            </w:r>
            <w:r>
              <w:rPr>
                <w:rFonts w:ascii="Arial" w:hAnsi="Arial" w:cs="Arial"/>
                <w:b/>
                <w:bCs/>
                <w:sz w:val="20"/>
                <w:szCs w:val="20"/>
              </w:rPr>
              <w:t xml:space="preserve"> </w:t>
            </w:r>
            <w:r>
              <w:rPr>
                <w:rStyle w:val="Fontstyle01"/>
                <w:rFonts w:ascii="Arial" w:hAnsi="Arial" w:cs="Arial"/>
                <w:b w:val="0"/>
                <w:bCs w:val="0"/>
                <w:sz w:val="20"/>
                <w:szCs w:val="20"/>
              </w:rPr>
              <w:t>упаковочный) и графу 8 (Чертеж детали) в одну</w:t>
            </w:r>
            <w:r>
              <w:rPr>
                <w:rFonts w:ascii="Arial" w:hAnsi="Arial" w:cs="Arial"/>
                <w:b/>
                <w:bCs/>
                <w:sz w:val="20"/>
                <w:szCs w:val="20"/>
              </w:rPr>
              <w:t xml:space="preserve"> </w:t>
            </w:r>
            <w:r>
              <w:rPr>
                <w:rStyle w:val="Fontstyle01"/>
                <w:rFonts w:ascii="Arial" w:hAnsi="Arial" w:cs="Arial"/>
                <w:b w:val="0"/>
                <w:bCs w:val="0"/>
                <w:sz w:val="20"/>
                <w:szCs w:val="20"/>
              </w:rPr>
              <w:t>графу 6 с заголовком «Чертежи всех видов»</w:t>
            </w:r>
          </w:p>
          <w:p w14:paraId="260E30A9"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96D8C3A"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Чертежи всех видов</w:t>
            </w:r>
          </w:p>
          <w:p w14:paraId="4AA955D3"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5D4E67CD" w14:textId="77777777" w:rsidR="00AD61D1" w:rsidRDefault="00AD61D1" w:rsidP="00970420">
            <w:pPr>
              <w:pStyle w:val="afd"/>
              <w:jc w:val="left"/>
              <w:rPr>
                <w:rFonts w:ascii="Arial" w:hAnsi="Arial" w:cs="Arial"/>
                <w:color w:val="000000" w:themeColor="text1"/>
                <w:sz w:val="20"/>
                <w:szCs w:val="20"/>
              </w:rPr>
            </w:pPr>
            <w:r>
              <w:rPr>
                <w:rStyle w:val="Fontstyle01"/>
                <w:rFonts w:ascii="Arial" w:eastAsia="Arial" w:hAnsi="Arial" w:cs="Arial"/>
                <w:b w:val="0"/>
                <w:bCs w:val="0"/>
                <w:sz w:val="20"/>
                <w:szCs w:val="20"/>
              </w:rPr>
              <w:t>Уточнение</w:t>
            </w:r>
          </w:p>
        </w:tc>
        <w:tc>
          <w:tcPr>
            <w:tcW w:w="4111" w:type="dxa"/>
          </w:tcPr>
          <w:p w14:paraId="03F51B71"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D2A80CF"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Разбиение на строки учитывает особенности указанных в первом столбце видов документов</w:t>
            </w:r>
          </w:p>
          <w:p w14:paraId="23F10FBF" w14:textId="27A8709E" w:rsidR="00AD61D1" w:rsidRDefault="00AD61D1" w:rsidP="00970420">
            <w:pPr>
              <w:widowControl w:val="0"/>
              <w:ind w:left="0" w:firstLine="0"/>
              <w:jc w:val="both"/>
            </w:pPr>
          </w:p>
        </w:tc>
      </w:tr>
      <w:tr w:rsidR="00AD61D1" w14:paraId="2B117A03" w14:textId="77777777" w:rsidTr="00AD61D1">
        <w:tc>
          <w:tcPr>
            <w:tcW w:w="510" w:type="dxa"/>
          </w:tcPr>
          <w:p w14:paraId="7F6941C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E9021BB"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5.1, таблица 1</w:t>
            </w:r>
          </w:p>
        </w:tc>
        <w:tc>
          <w:tcPr>
            <w:tcW w:w="2410" w:type="dxa"/>
          </w:tcPr>
          <w:p w14:paraId="1A6ACCD1" w14:textId="77777777" w:rsidR="00AD61D1" w:rsidRDefault="00AD61D1" w:rsidP="00970420">
            <w:pPr>
              <w:widowControl w:val="0"/>
              <w:ind w:left="0" w:firstLine="0"/>
              <w:jc w:val="center"/>
              <w:rPr>
                <w:rFonts w:ascii="Arial" w:hAnsi="Arial" w:cs="Arial"/>
                <w:color w:val="000000"/>
                <w:sz w:val="20"/>
                <w:szCs w:val="20"/>
                <w:lang w:eastAsia="ru-RU"/>
              </w:rPr>
            </w:pPr>
            <w:r>
              <w:rPr>
                <w:rFonts w:ascii="Arial" w:hAnsi="Arial" w:cs="Arial"/>
                <w:sz w:val="20"/>
                <w:szCs w:val="20"/>
              </w:rPr>
              <w:t>ФГУП «РФЯЦ-ВНИИЭФ», № 195-35/16820 от 14.03.2024 г.</w:t>
            </w:r>
          </w:p>
        </w:tc>
        <w:tc>
          <w:tcPr>
            <w:tcW w:w="6832" w:type="dxa"/>
          </w:tcPr>
          <w:p w14:paraId="0E40252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DDDF79F"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В таблице, где есть ссылка на пункт настоящей таблицы, дополнить словом «</w:t>
            </w:r>
            <w:r>
              <w:rPr>
                <w:rStyle w:val="Fontstyle21"/>
                <w:rFonts w:ascii="Arial" w:hAnsi="Arial" w:cs="Arial"/>
                <w:b w:val="0"/>
                <w:bCs w:val="0"/>
                <w:sz w:val="20"/>
                <w:szCs w:val="20"/>
              </w:rPr>
              <w:t>данные</w:t>
            </w:r>
            <w:r>
              <w:rPr>
                <w:rStyle w:val="Fontstyle01"/>
                <w:rFonts w:ascii="Arial" w:hAnsi="Arial" w:cs="Arial"/>
                <w:b w:val="0"/>
                <w:bCs w:val="0"/>
                <w:sz w:val="20"/>
                <w:szCs w:val="20"/>
              </w:rPr>
              <w:t>»</w:t>
            </w:r>
          </w:p>
          <w:p w14:paraId="57718047"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385304C0"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«данные по пункту …»</w:t>
            </w:r>
          </w:p>
          <w:p w14:paraId="63EA153C"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263D96AF" w14:textId="77777777" w:rsidR="00AD61D1" w:rsidRDefault="00AD61D1" w:rsidP="00970420">
            <w:pPr>
              <w:widowControl w:val="0"/>
              <w:ind w:left="0" w:firstLine="0"/>
              <w:rPr>
                <w:rFonts w:ascii="Arial" w:hAnsi="Arial" w:cs="Arial"/>
                <w:color w:val="000000"/>
                <w:sz w:val="20"/>
                <w:szCs w:val="20"/>
                <w:lang w:eastAsia="ru-RU"/>
              </w:rPr>
            </w:pPr>
            <w:r>
              <w:rPr>
                <w:rStyle w:val="Fontstyle01"/>
                <w:rFonts w:ascii="Arial" w:hAnsi="Arial" w:cs="Arial"/>
                <w:b w:val="0"/>
                <w:bCs w:val="0"/>
                <w:sz w:val="20"/>
                <w:szCs w:val="20"/>
              </w:rPr>
              <w:t>Уточнение</w:t>
            </w:r>
          </w:p>
        </w:tc>
        <w:tc>
          <w:tcPr>
            <w:tcW w:w="4111" w:type="dxa"/>
          </w:tcPr>
          <w:p w14:paraId="23CA8307" w14:textId="69BB228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D02D892" w14:textId="77777777" w:rsidTr="00AD61D1">
        <w:tc>
          <w:tcPr>
            <w:tcW w:w="510" w:type="dxa"/>
          </w:tcPr>
          <w:p w14:paraId="5882901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2D52564"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5.1, таблица 1</w:t>
            </w:r>
          </w:p>
        </w:tc>
        <w:tc>
          <w:tcPr>
            <w:tcW w:w="2410" w:type="dxa"/>
          </w:tcPr>
          <w:p w14:paraId="36083E1A"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ПО «</w:t>
            </w:r>
            <w:proofErr w:type="spellStart"/>
            <w:r>
              <w:rPr>
                <w:rFonts w:asciiTheme="minorBidi" w:hAnsiTheme="minorBidi" w:cstheme="minorBidi"/>
                <w:sz w:val="20"/>
                <w:szCs w:val="20"/>
              </w:rPr>
              <w:t>Бежицкая</w:t>
            </w:r>
            <w:proofErr w:type="spellEnd"/>
            <w:r>
              <w:rPr>
                <w:rFonts w:asciiTheme="minorBidi" w:hAnsiTheme="minorBidi" w:cstheme="minorBidi"/>
                <w:sz w:val="20"/>
                <w:szCs w:val="20"/>
              </w:rPr>
              <w:t xml:space="preserve"> сталь»</w:t>
            </w:r>
            <w:r>
              <w:rPr>
                <w:rFonts w:ascii="Arial" w:hAnsi="Arial" w:cs="Arial"/>
                <w:sz w:val="20"/>
                <w:szCs w:val="20"/>
              </w:rPr>
              <w:t>)</w:t>
            </w:r>
          </w:p>
        </w:tc>
        <w:tc>
          <w:tcPr>
            <w:tcW w:w="6832" w:type="dxa"/>
          </w:tcPr>
          <w:p w14:paraId="75433DF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FAC1FD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Нет наименования таблицы</w:t>
            </w:r>
          </w:p>
          <w:p w14:paraId="794F4EE7"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292EA27"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Добавить  наименование таблицы</w:t>
            </w:r>
          </w:p>
        </w:tc>
        <w:tc>
          <w:tcPr>
            <w:tcW w:w="4111" w:type="dxa"/>
          </w:tcPr>
          <w:p w14:paraId="092DCC4A" w14:textId="4B28F75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59AA5C3" w14:textId="77777777" w:rsidTr="00AD61D1">
        <w:tc>
          <w:tcPr>
            <w:tcW w:w="510" w:type="dxa"/>
          </w:tcPr>
          <w:p w14:paraId="313B40E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A2DF617"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 xml:space="preserve">5.1, таблица 1, </w:t>
            </w:r>
            <w:r>
              <w:rPr>
                <w:rStyle w:val="Fontstyle01"/>
                <w:rFonts w:ascii="Arial" w:hAnsi="Arial" w:cs="Arial"/>
                <w:b w:val="0"/>
                <w:bCs w:val="0"/>
                <w:sz w:val="20"/>
                <w:szCs w:val="20"/>
              </w:rPr>
              <w:t>Графа «Что</w:t>
            </w:r>
            <w:r>
              <w:rPr>
                <w:rFonts w:ascii="Arial" w:hAnsi="Arial" w:cs="Arial"/>
                <w:b/>
                <w:bCs/>
                <w:sz w:val="20"/>
                <w:szCs w:val="20"/>
              </w:rPr>
              <w:t xml:space="preserve"> </w:t>
            </w:r>
            <w:r>
              <w:rPr>
                <w:rStyle w:val="Fontstyle01"/>
                <w:rFonts w:ascii="Arial" w:hAnsi="Arial" w:cs="Arial"/>
                <w:b w:val="0"/>
                <w:bCs w:val="0"/>
                <w:sz w:val="20"/>
                <w:szCs w:val="20"/>
              </w:rPr>
              <w:t>проверяется»</w:t>
            </w:r>
          </w:p>
        </w:tc>
        <w:tc>
          <w:tcPr>
            <w:tcW w:w="2410" w:type="dxa"/>
          </w:tcPr>
          <w:p w14:paraId="704697E9"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ФГУП «РФЯЦ-ВНИИЭФ», № 195-35/16820 от 14.03.2024 г.</w:t>
            </w:r>
          </w:p>
        </w:tc>
        <w:tc>
          <w:tcPr>
            <w:tcW w:w="6832" w:type="dxa"/>
          </w:tcPr>
          <w:p w14:paraId="5F3EB16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3282AF7"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дополнить словом «данные»</w:t>
            </w:r>
          </w:p>
          <w:p w14:paraId="3704ECD8"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2FEED44" w14:textId="77777777" w:rsidR="00AD61D1" w:rsidRDefault="00AD61D1" w:rsidP="00970420">
            <w:pPr>
              <w:ind w:left="0" w:firstLine="0"/>
              <w:rPr>
                <w:rFonts w:ascii="Arial" w:hAnsi="Arial" w:cs="Arial"/>
                <w:b/>
                <w:bCs/>
                <w:sz w:val="20"/>
                <w:szCs w:val="20"/>
              </w:rPr>
            </w:pPr>
            <w:r>
              <w:rPr>
                <w:rStyle w:val="Fontstyle01"/>
                <w:rFonts w:ascii="Arial" w:hAnsi="Arial" w:cs="Arial"/>
                <w:b w:val="0"/>
                <w:bCs w:val="0"/>
                <w:sz w:val="20"/>
                <w:szCs w:val="20"/>
              </w:rPr>
              <w:t>Изложить в редакции: «данные по … настоящей таблицы»</w:t>
            </w:r>
          </w:p>
          <w:p w14:paraId="18E12F89"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1E9487B" w14:textId="77777777" w:rsidR="00AD61D1" w:rsidRDefault="00AD61D1" w:rsidP="00970420">
            <w:pPr>
              <w:widowControl w:val="0"/>
              <w:ind w:left="0" w:firstLine="0"/>
              <w:rPr>
                <w:rFonts w:ascii="Arial" w:hAnsi="Arial" w:cs="Arial"/>
                <w:sz w:val="20"/>
                <w:szCs w:val="20"/>
              </w:rPr>
            </w:pPr>
            <w:r>
              <w:rPr>
                <w:rStyle w:val="Fontstyle01"/>
                <w:rFonts w:ascii="Arial" w:hAnsi="Arial" w:cs="Arial"/>
                <w:b w:val="0"/>
                <w:bCs w:val="0"/>
                <w:sz w:val="20"/>
                <w:szCs w:val="20"/>
              </w:rPr>
              <w:t>Уточнение</w:t>
            </w:r>
          </w:p>
        </w:tc>
        <w:tc>
          <w:tcPr>
            <w:tcW w:w="4111" w:type="dxa"/>
          </w:tcPr>
          <w:p w14:paraId="3D8E4284" w14:textId="7DA51A4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5342184" w14:textId="77777777" w:rsidTr="00AD61D1">
        <w:tc>
          <w:tcPr>
            <w:tcW w:w="510" w:type="dxa"/>
          </w:tcPr>
          <w:p w14:paraId="68D5DB3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EDF8989"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5.1, таблица 1</w:t>
            </w:r>
          </w:p>
        </w:tc>
        <w:tc>
          <w:tcPr>
            <w:tcW w:w="2410" w:type="dxa"/>
          </w:tcPr>
          <w:p w14:paraId="50AC1094"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АО «Системы управления», № БЕ-</w:t>
            </w:r>
            <w:r>
              <w:rPr>
                <w:rFonts w:ascii="Arial" w:hAnsi="Arial" w:cs="Arial"/>
                <w:sz w:val="20"/>
                <w:szCs w:val="20"/>
              </w:rPr>
              <w:lastRenderedPageBreak/>
              <w:t>590 от 28.02.2024</w:t>
            </w:r>
          </w:p>
        </w:tc>
        <w:tc>
          <w:tcPr>
            <w:tcW w:w="6832" w:type="dxa"/>
          </w:tcPr>
          <w:p w14:paraId="7404E65D"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7B066D80"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bCs/>
                <w:sz w:val="20"/>
                <w:szCs w:val="20"/>
              </w:rPr>
              <w:t xml:space="preserve">В таблице 1 отсутствует задача оценки уровня унификации и </w:t>
            </w:r>
            <w:r>
              <w:rPr>
                <w:rFonts w:ascii="Arial" w:hAnsi="Arial" w:cs="Arial"/>
                <w:bCs/>
                <w:sz w:val="20"/>
                <w:szCs w:val="20"/>
              </w:rPr>
              <w:lastRenderedPageBreak/>
              <w:t>стандартизации</w:t>
            </w:r>
          </w:p>
        </w:tc>
        <w:tc>
          <w:tcPr>
            <w:tcW w:w="4111" w:type="dxa"/>
          </w:tcPr>
          <w:p w14:paraId="100536F9"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40A3C11C" w14:textId="3C86FB7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Не требуется при </w:t>
            </w:r>
            <w:proofErr w:type="spellStart"/>
            <w:r>
              <w:rPr>
                <w:rFonts w:ascii="Arial" w:eastAsia="Times New Roman" w:hAnsi="Arial" w:cs="Arial"/>
                <w:sz w:val="20"/>
                <w:szCs w:val="20"/>
                <w:lang w:eastAsia="ru-RU"/>
              </w:rPr>
              <w:t>нормоконтроле</w:t>
            </w:r>
            <w:proofErr w:type="spellEnd"/>
          </w:p>
        </w:tc>
      </w:tr>
      <w:tr w:rsidR="00AD61D1" w14:paraId="10AF3175" w14:textId="77777777" w:rsidTr="00AD61D1">
        <w:tc>
          <w:tcPr>
            <w:tcW w:w="510" w:type="dxa"/>
          </w:tcPr>
          <w:p w14:paraId="1BF6B6B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7E60C6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0" w:type="dxa"/>
          </w:tcPr>
          <w:p w14:paraId="0F75DE40"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37DBFE24"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0DB16A1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Нет наименования таблицы</w:t>
            </w:r>
          </w:p>
          <w:p w14:paraId="6A3FEB5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3134538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Добавить наименование таблицы</w:t>
            </w:r>
          </w:p>
        </w:tc>
        <w:tc>
          <w:tcPr>
            <w:tcW w:w="4111" w:type="dxa"/>
          </w:tcPr>
          <w:p w14:paraId="3F75439A" w14:textId="41EDB13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D67D920" w14:textId="77777777" w:rsidTr="00AD61D1">
        <w:tc>
          <w:tcPr>
            <w:tcW w:w="510" w:type="dxa"/>
          </w:tcPr>
          <w:p w14:paraId="2C09060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218C736"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0" w:type="dxa"/>
          </w:tcPr>
          <w:p w14:paraId="6B9F48BE"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«ПО «Севмаш», № 83.60.1/153 от 05.02.2024 г.</w:t>
            </w:r>
          </w:p>
        </w:tc>
        <w:tc>
          <w:tcPr>
            <w:tcW w:w="6832" w:type="dxa"/>
          </w:tcPr>
          <w:p w14:paraId="58B690F7"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6EE43BF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Изложить в редакции таблицы Раздела 5, таблицы 1 ГОСТ 2.111-2013</w:t>
            </w:r>
          </w:p>
          <w:p w14:paraId="44DCF2E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6B5E89A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См. редакцию раздела 5, таблицы 1 ГОСТ 2.111-2013</w:t>
            </w:r>
          </w:p>
          <w:p w14:paraId="24D4162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77619BA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ГОСТ 2.102-2013 устанавливает виды КД. </w:t>
            </w:r>
          </w:p>
          <w:p w14:paraId="769DEB5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Нет термина «объект проверки».</w:t>
            </w:r>
          </w:p>
          <w:p w14:paraId="235ABBD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Прежняя редакция более доступна для восприятия.</w:t>
            </w:r>
          </w:p>
        </w:tc>
        <w:tc>
          <w:tcPr>
            <w:tcW w:w="4111" w:type="dxa"/>
          </w:tcPr>
          <w:p w14:paraId="60FFB21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AE48FA7" w14:textId="67E667D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Предлагается все оставить как было, но оценка «было понятнее» является субъективной</w:t>
            </w:r>
          </w:p>
        </w:tc>
      </w:tr>
      <w:tr w:rsidR="00AD61D1" w14:paraId="7FF1C50B" w14:textId="77777777" w:rsidTr="00AD61D1">
        <w:tc>
          <w:tcPr>
            <w:tcW w:w="510" w:type="dxa"/>
          </w:tcPr>
          <w:p w14:paraId="74018A5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6804048"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0" w:type="dxa"/>
          </w:tcPr>
          <w:p w14:paraId="012EC2BB" w14:textId="77777777" w:rsidR="00AD61D1" w:rsidRDefault="00AD61D1" w:rsidP="00970420">
            <w:pPr>
              <w:pStyle w:val="afd"/>
              <w:rPr>
                <w:rFonts w:ascii="Arial" w:hAnsi="Arial" w:cs="Arial"/>
                <w:sz w:val="20"/>
                <w:szCs w:val="20"/>
              </w:rPr>
            </w:pPr>
            <w:r>
              <w:rPr>
                <w:rFonts w:ascii="Arial" w:hAnsi="Arial" w:cs="Arial"/>
                <w:sz w:val="20"/>
                <w:szCs w:val="20"/>
              </w:rPr>
              <w:t>АО «ПО «Севмаш», № 83.60.1/153 от 05.02.2024 г.</w:t>
            </w:r>
          </w:p>
        </w:tc>
        <w:tc>
          <w:tcPr>
            <w:tcW w:w="6832" w:type="dxa"/>
          </w:tcPr>
          <w:p w14:paraId="79F138BA"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361A2BA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Наименование графы «Объект проверки» изложить в новой редакции.</w:t>
            </w:r>
          </w:p>
          <w:p w14:paraId="2508D92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5F800F0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«Вид документа», «Вид КД»</w:t>
            </w:r>
          </w:p>
          <w:p w14:paraId="4ECC5EAC"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1158C70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В соответствии с областью применения стандарта. </w:t>
            </w:r>
          </w:p>
          <w:p w14:paraId="15D70EAA"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ГОСТ 2.102-2013 устанавливает виды КД.</w:t>
            </w:r>
          </w:p>
        </w:tc>
        <w:tc>
          <w:tcPr>
            <w:tcW w:w="4111" w:type="dxa"/>
          </w:tcPr>
          <w:p w14:paraId="03FE875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3EB41DF"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Для целей таблицы важны виды КД не только по ГОСТ 2.102, но и по другим классификационным признакам</w:t>
            </w:r>
          </w:p>
          <w:p w14:paraId="765A440E" w14:textId="56B47767" w:rsidR="00AD61D1" w:rsidRPr="00A90CE2" w:rsidRDefault="00AD61D1" w:rsidP="00970420">
            <w:pPr>
              <w:widowControl w:val="0"/>
              <w:ind w:left="0" w:firstLine="0"/>
              <w:jc w:val="both"/>
              <w:rPr>
                <w:rFonts w:ascii="Arial" w:eastAsia="Times New Roman" w:hAnsi="Arial" w:cs="Arial"/>
                <w:strike/>
                <w:sz w:val="20"/>
                <w:szCs w:val="20"/>
                <w:lang w:eastAsia="ru-RU"/>
              </w:rPr>
            </w:pPr>
          </w:p>
        </w:tc>
      </w:tr>
      <w:tr w:rsidR="00AD61D1" w14:paraId="55AD422F" w14:textId="77777777" w:rsidTr="00AD61D1">
        <w:tc>
          <w:tcPr>
            <w:tcW w:w="510" w:type="dxa"/>
          </w:tcPr>
          <w:p w14:paraId="79212FD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DC4E19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0" w:type="dxa"/>
          </w:tcPr>
          <w:p w14:paraId="350EBD7D"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«Решетнёв», № 520-7/4 от 10.01.2024</w:t>
            </w:r>
          </w:p>
        </w:tc>
        <w:tc>
          <w:tcPr>
            <w:tcW w:w="6832" w:type="dxa"/>
          </w:tcPr>
          <w:p w14:paraId="11882C45" w14:textId="77777777" w:rsidR="00AD61D1" w:rsidRDefault="00AD61D1" w:rsidP="00970420">
            <w:pPr>
              <w:pStyle w:val="afd"/>
              <w:jc w:val="left"/>
              <w:rPr>
                <w:rFonts w:asciiTheme="minorBidi" w:hAnsiTheme="minorBidi" w:cstheme="minorBidi"/>
                <w:color w:val="000000" w:themeColor="text1"/>
                <w:sz w:val="20"/>
                <w:szCs w:val="20"/>
                <w:lang w:eastAsia="ru-RU" w:bidi="ru-RU"/>
              </w:rPr>
            </w:pPr>
            <w:r>
              <w:rPr>
                <w:rFonts w:asciiTheme="minorBidi" w:hAnsiTheme="minorBidi" w:cstheme="minorBidi"/>
                <w:sz w:val="20"/>
                <w:szCs w:val="20"/>
              </w:rPr>
              <w:t>Исключить строку 1 «Комплект КД»</w:t>
            </w:r>
          </w:p>
        </w:tc>
        <w:tc>
          <w:tcPr>
            <w:tcW w:w="4111" w:type="dxa"/>
          </w:tcPr>
          <w:p w14:paraId="6D849A4F" w14:textId="4F55C87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r>
              <w:rPr>
                <w:rFonts w:ascii="Arial" w:eastAsia="Times New Roman" w:hAnsi="Arial" w:cs="Arial"/>
                <w:sz w:val="20"/>
                <w:szCs w:val="20"/>
                <w:lang w:eastAsia="ru-RU"/>
              </w:rPr>
              <w:br/>
              <w:t>Замечание не обосновано.</w:t>
            </w:r>
          </w:p>
          <w:p w14:paraId="7F7F675C" w14:textId="77777777" w:rsidR="00AD61D1" w:rsidRDefault="00AD61D1" w:rsidP="00B07BC9">
            <w:pPr>
              <w:widowControl w:val="0"/>
              <w:ind w:left="0" w:firstLine="0"/>
              <w:jc w:val="both"/>
              <w:rPr>
                <w:rFonts w:ascii="Arial" w:eastAsia="Times New Roman" w:hAnsi="Arial" w:cs="Arial"/>
                <w:sz w:val="20"/>
                <w:szCs w:val="20"/>
                <w:lang w:eastAsia="ru-RU"/>
              </w:rPr>
            </w:pPr>
          </w:p>
        </w:tc>
      </w:tr>
      <w:tr w:rsidR="00AD61D1" w14:paraId="00350678" w14:textId="77777777" w:rsidTr="00AD61D1">
        <w:tc>
          <w:tcPr>
            <w:tcW w:w="510" w:type="dxa"/>
          </w:tcPr>
          <w:p w14:paraId="72D0F86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880F794"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0" w:type="dxa"/>
          </w:tcPr>
          <w:p w14:paraId="56A6AADA"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ПАО «ОДК-УМПО», № 18-08-56/24 от 06.03.2024 г.</w:t>
            </w:r>
          </w:p>
        </w:tc>
        <w:tc>
          <w:tcPr>
            <w:tcW w:w="6832" w:type="dxa"/>
          </w:tcPr>
          <w:p w14:paraId="52F54EF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7E3A83C" w14:textId="77777777" w:rsidR="00AD61D1" w:rsidRDefault="00AD61D1" w:rsidP="00970420">
            <w:pPr>
              <w:ind w:left="0" w:firstLine="0"/>
              <w:rPr>
                <w:rFonts w:ascii="Arial" w:hAnsi="Arial" w:cs="Arial"/>
                <w:sz w:val="20"/>
                <w:szCs w:val="20"/>
              </w:rPr>
            </w:pPr>
            <w:r>
              <w:rPr>
                <w:rFonts w:ascii="Arial" w:hAnsi="Arial" w:cs="Arial"/>
                <w:sz w:val="20"/>
                <w:szCs w:val="20"/>
              </w:rPr>
              <w:t xml:space="preserve">    1 Оформить текст с абзацным отступом</w:t>
            </w:r>
          </w:p>
          <w:p w14:paraId="63B9D059" w14:textId="77777777" w:rsidR="00AD61D1" w:rsidRDefault="00AD61D1" w:rsidP="00970420">
            <w:pPr>
              <w:ind w:left="0" w:firstLine="0"/>
              <w:rPr>
                <w:rFonts w:ascii="Arial" w:hAnsi="Arial" w:cs="Arial"/>
                <w:sz w:val="20"/>
                <w:szCs w:val="20"/>
              </w:rPr>
            </w:pPr>
            <w:r>
              <w:rPr>
                <w:rFonts w:ascii="Arial" w:hAnsi="Arial" w:cs="Arial"/>
                <w:sz w:val="20"/>
                <w:szCs w:val="20"/>
              </w:rPr>
              <w:t xml:space="preserve">     2  П.2  перечисления д) и е)  указаны по два раза</w:t>
            </w:r>
          </w:p>
          <w:p w14:paraId="6A7ADC44" w14:textId="77777777" w:rsidR="00AD61D1" w:rsidRDefault="00AD61D1" w:rsidP="00970420">
            <w:pPr>
              <w:ind w:left="0" w:firstLine="0"/>
              <w:rPr>
                <w:rFonts w:ascii="Arial" w:hAnsi="Arial" w:cs="Arial"/>
                <w:sz w:val="20"/>
                <w:szCs w:val="20"/>
              </w:rPr>
            </w:pPr>
            <w:r>
              <w:rPr>
                <w:rFonts w:ascii="Arial" w:hAnsi="Arial" w:cs="Arial"/>
                <w:sz w:val="20"/>
                <w:szCs w:val="20"/>
              </w:rPr>
              <w:t xml:space="preserve">     3 исключить буквенное указание «з)» (см. п.4)</w:t>
            </w:r>
          </w:p>
          <w:p w14:paraId="0661192A" w14:textId="77777777" w:rsidR="00AD61D1" w:rsidRDefault="00AD61D1" w:rsidP="00970420">
            <w:pPr>
              <w:ind w:left="0" w:firstLine="0"/>
              <w:rPr>
                <w:rFonts w:ascii="Arial" w:hAnsi="Arial" w:cs="Arial"/>
                <w:bCs/>
                <w:sz w:val="20"/>
                <w:szCs w:val="20"/>
              </w:rPr>
            </w:pPr>
            <w:r>
              <w:rPr>
                <w:rFonts w:ascii="Arial" w:hAnsi="Arial" w:cs="Arial"/>
                <w:sz w:val="20"/>
                <w:szCs w:val="20"/>
              </w:rPr>
              <w:t>4   Заменить  буквенное обозначение перечислений на дефис</w:t>
            </w:r>
          </w:p>
          <w:p w14:paraId="560F086B"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9C2D880" w14:textId="77777777" w:rsidR="00AD61D1" w:rsidRDefault="00AD61D1" w:rsidP="00970420">
            <w:pPr>
              <w:ind w:left="0" w:firstLine="0"/>
              <w:rPr>
                <w:rFonts w:ascii="Arial" w:hAnsi="Arial" w:cs="Arial"/>
                <w:sz w:val="20"/>
                <w:szCs w:val="20"/>
              </w:rPr>
            </w:pPr>
            <w:r>
              <w:rPr>
                <w:rFonts w:ascii="Arial" w:hAnsi="Arial" w:cs="Arial"/>
                <w:sz w:val="20"/>
                <w:szCs w:val="20"/>
              </w:rPr>
              <w:t>Конкретного запрета в ГОСТ 1.5-2001 на использование буквы «З» при оформлении перечислений  нет (указано только  для приложений), но в самом стандарте при оформлении перечислений буква «З» не применяется</w:t>
            </w:r>
          </w:p>
          <w:p w14:paraId="62F861FE" w14:textId="77777777" w:rsidR="00AD61D1" w:rsidRDefault="00AD61D1" w:rsidP="00970420">
            <w:pPr>
              <w:pStyle w:val="afd"/>
              <w:jc w:val="left"/>
              <w:rPr>
                <w:rFonts w:asciiTheme="minorBidi" w:hAnsiTheme="minorBidi" w:cstheme="minorBidi"/>
                <w:b/>
                <w:bCs/>
                <w:sz w:val="20"/>
                <w:szCs w:val="20"/>
                <w:u w:val="single"/>
              </w:rPr>
            </w:pPr>
            <w:r>
              <w:rPr>
                <w:rFonts w:ascii="Arial" w:hAnsi="Arial" w:cs="Arial"/>
                <w:sz w:val="20"/>
                <w:szCs w:val="20"/>
              </w:rPr>
              <w:t>ГОСТ 1.5-2001 п.4.4.3, 4.4.4.  Ссылки на буквенные перечисления в тексте стандарта отсутствуют</w:t>
            </w:r>
          </w:p>
        </w:tc>
        <w:tc>
          <w:tcPr>
            <w:tcW w:w="4111" w:type="dxa"/>
          </w:tcPr>
          <w:p w14:paraId="352FCE8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6DD42FA7" w14:textId="3999962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Ссылки на буквенные перечисления имеются в самой таблице</w:t>
            </w:r>
          </w:p>
        </w:tc>
      </w:tr>
      <w:tr w:rsidR="00AD61D1" w14:paraId="48ECE52A" w14:textId="77777777" w:rsidTr="00AD61D1">
        <w:tc>
          <w:tcPr>
            <w:tcW w:w="510" w:type="dxa"/>
          </w:tcPr>
          <w:p w14:paraId="0D45D32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404DED1"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5.1, таблица 1</w:t>
            </w:r>
          </w:p>
        </w:tc>
        <w:tc>
          <w:tcPr>
            <w:tcW w:w="2410" w:type="dxa"/>
          </w:tcPr>
          <w:p w14:paraId="09E4CD59"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«ЦКБ «Коралл», № 13-ОСК/502 от 07.03.2024 г.</w:t>
            </w:r>
          </w:p>
        </w:tc>
        <w:tc>
          <w:tcPr>
            <w:tcW w:w="6832" w:type="dxa"/>
          </w:tcPr>
          <w:p w14:paraId="29A6858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45C8C36" w14:textId="77777777" w:rsidR="00AD61D1" w:rsidRDefault="00AD61D1" w:rsidP="00970420">
            <w:pPr>
              <w:ind w:left="0" w:firstLine="0"/>
              <w:rPr>
                <w:rFonts w:ascii="Arial" w:hAnsi="Arial" w:cs="Arial"/>
                <w:sz w:val="20"/>
                <w:szCs w:val="20"/>
              </w:rPr>
            </w:pPr>
            <w:r>
              <w:rPr>
                <w:rFonts w:ascii="Arial" w:hAnsi="Arial" w:cs="Arial"/>
                <w:sz w:val="20"/>
                <w:szCs w:val="20"/>
              </w:rPr>
              <w:t xml:space="preserve">2 столбец, для объектов проверки </w:t>
            </w:r>
          </w:p>
          <w:p w14:paraId="1D7BF878" w14:textId="77777777" w:rsidR="00AD61D1" w:rsidRDefault="00AD61D1" w:rsidP="00970420">
            <w:pPr>
              <w:ind w:left="0" w:firstLine="0"/>
              <w:rPr>
                <w:rFonts w:ascii="Arial" w:hAnsi="Arial" w:cs="Arial"/>
                <w:sz w:val="20"/>
                <w:szCs w:val="20"/>
              </w:rPr>
            </w:pPr>
            <w:r>
              <w:rPr>
                <w:rFonts w:ascii="Arial" w:hAnsi="Arial" w:cs="Arial"/>
                <w:b/>
                <w:sz w:val="20"/>
                <w:szCs w:val="20"/>
              </w:rPr>
              <w:t>2</w:t>
            </w:r>
            <w:r>
              <w:rPr>
                <w:rFonts w:ascii="Arial" w:hAnsi="Arial" w:cs="Arial"/>
                <w:sz w:val="20"/>
                <w:szCs w:val="20"/>
              </w:rPr>
              <w:t>-</w:t>
            </w:r>
            <w:r>
              <w:rPr>
                <w:rFonts w:ascii="Arial" w:hAnsi="Arial" w:cs="Arial"/>
                <w:b/>
                <w:sz w:val="20"/>
                <w:szCs w:val="20"/>
              </w:rPr>
              <w:t>КД всех видов,</w:t>
            </w:r>
          </w:p>
          <w:p w14:paraId="37F7C905" w14:textId="77777777" w:rsidR="00AD61D1" w:rsidRDefault="00AD61D1" w:rsidP="00970420">
            <w:pPr>
              <w:pStyle w:val="afd"/>
              <w:jc w:val="left"/>
              <w:rPr>
                <w:rFonts w:ascii="Arial" w:hAnsi="Arial" w:cs="Arial"/>
                <w:b/>
                <w:bCs/>
                <w:sz w:val="20"/>
                <w:szCs w:val="20"/>
                <w:u w:val="single"/>
              </w:rPr>
            </w:pPr>
            <w:r>
              <w:rPr>
                <w:rFonts w:ascii="Arial" w:hAnsi="Arial" w:cs="Arial"/>
                <w:b/>
                <w:sz w:val="20"/>
                <w:szCs w:val="20"/>
              </w:rPr>
              <w:lastRenderedPageBreak/>
              <w:t>5</w:t>
            </w:r>
            <w:r>
              <w:rPr>
                <w:rFonts w:ascii="Arial" w:hAnsi="Arial" w:cs="Arial"/>
                <w:sz w:val="20"/>
                <w:szCs w:val="20"/>
              </w:rPr>
              <w:t xml:space="preserve">- </w:t>
            </w:r>
            <w:r>
              <w:rPr>
                <w:rFonts w:ascii="Arial" w:hAnsi="Arial" w:cs="Arial"/>
                <w:b/>
                <w:sz w:val="20"/>
                <w:szCs w:val="20"/>
              </w:rPr>
              <w:t>Спецификации  и ведомости всех видов</w:t>
            </w:r>
            <w:r>
              <w:rPr>
                <w:rFonts w:ascii="Arial" w:hAnsi="Arial" w:cs="Arial"/>
                <w:sz w:val="20"/>
                <w:szCs w:val="20"/>
              </w:rPr>
              <w:t>– исправить буквенную нумерацию в соответствии с алфавитом</w:t>
            </w:r>
            <w:r>
              <w:rPr>
                <w:sz w:val="20"/>
                <w:szCs w:val="20"/>
              </w:rPr>
              <w:t xml:space="preserve">  </w:t>
            </w:r>
          </w:p>
        </w:tc>
        <w:tc>
          <w:tcPr>
            <w:tcW w:w="4111" w:type="dxa"/>
          </w:tcPr>
          <w:p w14:paraId="37E78BD9" w14:textId="64557DE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0F23F141" w14:textId="77777777" w:rsidTr="00AD61D1">
        <w:tc>
          <w:tcPr>
            <w:tcW w:w="510" w:type="dxa"/>
          </w:tcPr>
          <w:p w14:paraId="4320543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E8F443C"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5.1, таблица 1</w:t>
            </w:r>
          </w:p>
        </w:tc>
        <w:tc>
          <w:tcPr>
            <w:tcW w:w="2410" w:type="dxa"/>
          </w:tcPr>
          <w:p w14:paraId="39399D05" w14:textId="77777777" w:rsidR="00AD61D1" w:rsidRDefault="00AD61D1" w:rsidP="00970420">
            <w:pPr>
              <w:pStyle w:val="afd"/>
              <w:rPr>
                <w:rFonts w:ascii="Arial" w:hAnsi="Arial" w:cs="Arial"/>
                <w:sz w:val="20"/>
                <w:szCs w:val="20"/>
              </w:rPr>
            </w:pPr>
            <w:r>
              <w:rPr>
                <w:rFonts w:ascii="Arial" w:hAnsi="Arial" w:cs="Arial"/>
                <w:sz w:val="20"/>
                <w:szCs w:val="20"/>
              </w:rPr>
              <w:t>АО «Композит», №0322-К18 от 22.03.2024 г.</w:t>
            </w:r>
          </w:p>
        </w:tc>
        <w:tc>
          <w:tcPr>
            <w:tcW w:w="6832" w:type="dxa"/>
          </w:tcPr>
          <w:p w14:paraId="72499FE1"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0D877D7E"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Для объекта проверки «КД всех видов» в графе «Что проверяется» уточнить порядок перечислений.</w:t>
            </w:r>
          </w:p>
        </w:tc>
        <w:tc>
          <w:tcPr>
            <w:tcW w:w="4111" w:type="dxa"/>
          </w:tcPr>
          <w:p w14:paraId="21E5FCE7" w14:textId="3ECB54A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160B103" w14:textId="77777777" w:rsidTr="00AD61D1">
        <w:tc>
          <w:tcPr>
            <w:tcW w:w="510" w:type="dxa"/>
          </w:tcPr>
          <w:p w14:paraId="70EAFB1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7157C75"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0" w:type="dxa"/>
          </w:tcPr>
          <w:p w14:paraId="1E5461AF" w14:textId="77777777" w:rsidR="00AD61D1" w:rsidRDefault="00AD61D1" w:rsidP="00970420">
            <w:pPr>
              <w:pStyle w:val="afd"/>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2634448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E34B8BE" w14:textId="77777777" w:rsidR="00AD61D1" w:rsidRDefault="00AD61D1" w:rsidP="00970420">
            <w:pPr>
              <w:ind w:left="0" w:firstLine="0"/>
              <w:rPr>
                <w:rFonts w:ascii="Arial" w:hAnsi="Arial" w:cs="Arial"/>
                <w:bCs/>
                <w:sz w:val="20"/>
                <w:szCs w:val="20"/>
              </w:rPr>
            </w:pPr>
            <w:r>
              <w:rPr>
                <w:rFonts w:ascii="Arial" w:hAnsi="Arial" w:cs="Arial"/>
                <w:sz w:val="20"/>
                <w:szCs w:val="20"/>
              </w:rPr>
              <w:t>Добавить примечания к таблице 1</w:t>
            </w:r>
          </w:p>
          <w:p w14:paraId="07A02D7D"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6FDCD6F" w14:textId="77777777" w:rsidR="00AD61D1" w:rsidRDefault="00AD61D1" w:rsidP="00970420">
            <w:pPr>
              <w:pStyle w:val="afd"/>
              <w:jc w:val="left"/>
              <w:rPr>
                <w:rFonts w:asciiTheme="minorBidi" w:hAnsiTheme="minorBidi" w:cstheme="minorBidi"/>
                <w:b/>
                <w:bCs/>
                <w:sz w:val="20"/>
                <w:szCs w:val="20"/>
                <w:u w:val="single"/>
              </w:rPr>
            </w:pPr>
            <w:r>
              <w:rPr>
                <w:rFonts w:ascii="Arial" w:hAnsi="Arial" w:cs="Arial"/>
                <w:sz w:val="20"/>
                <w:szCs w:val="20"/>
              </w:rPr>
              <w:t>Примечания изложить в редакции действующего ГОСТ 2.111-2013, примечания к таблице 1</w:t>
            </w:r>
          </w:p>
        </w:tc>
        <w:tc>
          <w:tcPr>
            <w:tcW w:w="4111" w:type="dxa"/>
          </w:tcPr>
          <w:p w14:paraId="28939A3D"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71BED790" w14:textId="3AFB929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примечаний уточнена</w:t>
            </w:r>
          </w:p>
        </w:tc>
      </w:tr>
      <w:tr w:rsidR="00AD61D1" w14:paraId="54DDF388" w14:textId="77777777" w:rsidTr="00AD61D1">
        <w:tc>
          <w:tcPr>
            <w:tcW w:w="510" w:type="dxa"/>
          </w:tcPr>
          <w:p w14:paraId="3573AA1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0387720"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0" w:type="dxa"/>
          </w:tcPr>
          <w:p w14:paraId="013ED90D" w14:textId="77777777" w:rsidR="00AD61D1" w:rsidRDefault="00AD61D1" w:rsidP="00970420">
            <w:pPr>
              <w:pStyle w:val="afd"/>
              <w:rPr>
                <w:rFonts w:ascii="Arial" w:hAnsi="Arial" w:cs="Arial"/>
                <w:sz w:val="20"/>
                <w:szCs w:val="20"/>
              </w:rPr>
            </w:pPr>
            <w:r>
              <w:rPr>
                <w:rFonts w:asciiTheme="minorBidi" w:hAnsiTheme="minorBidi" w:cstheme="minorBidi"/>
                <w:sz w:val="20"/>
                <w:szCs w:val="20"/>
              </w:rPr>
              <w:t>АО «НПК «КБМ», № 179/5362 от 06.03.2024 г.</w:t>
            </w:r>
          </w:p>
        </w:tc>
        <w:tc>
          <w:tcPr>
            <w:tcW w:w="6832" w:type="dxa"/>
          </w:tcPr>
          <w:p w14:paraId="631973B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278B222"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В таблицу добавить примечание, что извещение об изменении не является КД</w:t>
            </w:r>
          </w:p>
        </w:tc>
        <w:tc>
          <w:tcPr>
            <w:tcW w:w="4111" w:type="dxa"/>
          </w:tcPr>
          <w:p w14:paraId="1A34669B"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B569D50" w14:textId="5BF6F63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примечании нет необходимости, поскольку заголовок столбца указывает на объект проверки, а не только на КД</w:t>
            </w:r>
          </w:p>
        </w:tc>
      </w:tr>
      <w:tr w:rsidR="00AD61D1" w:rsidRPr="0062312C" w14:paraId="77E17D30" w14:textId="77777777" w:rsidTr="00AD61D1">
        <w:tc>
          <w:tcPr>
            <w:tcW w:w="510" w:type="dxa"/>
          </w:tcPr>
          <w:p w14:paraId="61D490B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4EE283D"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0" w:type="dxa"/>
          </w:tcPr>
          <w:p w14:paraId="0F8A75F8" w14:textId="77777777" w:rsidR="00AD61D1" w:rsidRDefault="00AD61D1" w:rsidP="00970420">
            <w:pPr>
              <w:pStyle w:val="afd"/>
              <w:rPr>
                <w:rFonts w:asciiTheme="minorBidi" w:hAnsiTheme="minorBidi" w:cstheme="minorBidi"/>
                <w:sz w:val="20"/>
                <w:szCs w:val="20"/>
              </w:rPr>
            </w:pPr>
            <w:r>
              <w:rPr>
                <w:rFonts w:asciiTheme="minorBidi" w:hAnsiTheme="minorBidi" w:cstheme="minorBidi"/>
                <w:sz w:val="20"/>
                <w:szCs w:val="20"/>
              </w:rPr>
              <w:t>НИЦ «Курчатовский институт», б/н</w:t>
            </w:r>
          </w:p>
        </w:tc>
        <w:tc>
          <w:tcPr>
            <w:tcW w:w="6832" w:type="dxa"/>
          </w:tcPr>
          <w:p w14:paraId="4DDC5B59"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19A93E4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графе Что проверяется во всех пунктах в конце последнего перечисления поставить точку</w:t>
            </w:r>
          </w:p>
          <w:p w14:paraId="0CC6CE36" w14:textId="77777777" w:rsidR="00AD61D1" w:rsidRDefault="00AD61D1" w:rsidP="00970420">
            <w:pPr>
              <w:pStyle w:val="afd"/>
              <w:jc w:val="left"/>
              <w:rPr>
                <w:rFonts w:asciiTheme="minorBidi" w:hAnsiTheme="minorBidi" w:cstheme="minorBidi"/>
                <w:sz w:val="20"/>
                <w:szCs w:val="20"/>
                <w:lang w:val="en-US"/>
              </w:rPr>
            </w:pPr>
            <w:r>
              <w:rPr>
                <w:rFonts w:asciiTheme="minorBidi" w:hAnsiTheme="minorBidi" w:cstheme="minorBidi"/>
                <w:b/>
                <w:bCs/>
                <w:sz w:val="20"/>
                <w:szCs w:val="20"/>
                <w:u w:val="single"/>
              </w:rPr>
              <w:t>Обоснование</w:t>
            </w:r>
            <w:r>
              <w:rPr>
                <w:rFonts w:asciiTheme="minorBidi" w:hAnsiTheme="minorBidi" w:cstheme="minorBidi"/>
                <w:b/>
                <w:bCs/>
                <w:sz w:val="20"/>
                <w:szCs w:val="20"/>
                <w:u w:val="single"/>
                <w:lang w:val="en-US"/>
              </w:rPr>
              <w:t>:</w:t>
            </w:r>
          </w:p>
          <w:p w14:paraId="41E1ABBC" w14:textId="77777777" w:rsidR="00AD61D1" w:rsidRDefault="00AD61D1" w:rsidP="00970420">
            <w:pPr>
              <w:ind w:left="0" w:firstLine="0"/>
              <w:rPr>
                <w:rFonts w:ascii="Arial" w:hAnsi="Arial" w:cs="Arial"/>
                <w:color w:val="000000" w:themeColor="text1"/>
                <w:sz w:val="20"/>
                <w:szCs w:val="20"/>
                <w:lang w:val="en-US"/>
              </w:rPr>
            </w:pPr>
            <w:r>
              <w:rPr>
                <w:lang w:val="en-US"/>
              </w:rPr>
              <w:t>therules.ru/full-stop/</w:t>
            </w:r>
          </w:p>
        </w:tc>
        <w:tc>
          <w:tcPr>
            <w:tcW w:w="4111" w:type="dxa"/>
          </w:tcPr>
          <w:p w14:paraId="58FC4F5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9861508" w14:textId="56793D6B" w:rsidR="00AD61D1" w:rsidRPr="0062312C"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Подобные редакционные уточнения будут сделаны при редактировании проекта в РСТ</w:t>
            </w:r>
          </w:p>
        </w:tc>
      </w:tr>
      <w:tr w:rsidR="00AD61D1" w14:paraId="24326572" w14:textId="77777777" w:rsidTr="00AD61D1">
        <w:tc>
          <w:tcPr>
            <w:tcW w:w="510" w:type="dxa"/>
          </w:tcPr>
          <w:p w14:paraId="208C9DDD" w14:textId="77777777" w:rsidR="00AD61D1" w:rsidRPr="0062312C"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C9A94AE"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0" w:type="dxa"/>
          </w:tcPr>
          <w:p w14:paraId="6146AD4D"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Союз «Объединение вагоностроителей»,</w:t>
            </w:r>
          </w:p>
          <w:p w14:paraId="6F7357DC"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 80 от 07.03.2024 г.</w:t>
            </w:r>
          </w:p>
        </w:tc>
        <w:tc>
          <w:tcPr>
            <w:tcW w:w="6832" w:type="dxa"/>
          </w:tcPr>
          <w:p w14:paraId="36FE7A8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BB02ECA" w14:textId="77777777" w:rsidR="00AD61D1" w:rsidRDefault="00AD61D1" w:rsidP="00970420">
            <w:pPr>
              <w:ind w:left="0" w:firstLine="0"/>
              <w:jc w:val="both"/>
              <w:rPr>
                <w:rFonts w:ascii="Arial" w:hAnsi="Arial" w:cs="Arial"/>
                <w:sz w:val="20"/>
                <w:szCs w:val="20"/>
              </w:rPr>
            </w:pPr>
            <w:r>
              <w:rPr>
                <w:rFonts w:ascii="Arial" w:hAnsi="Arial" w:cs="Arial"/>
                <w:sz w:val="20"/>
                <w:szCs w:val="20"/>
              </w:rPr>
              <w:t>Таблица 1, графа 5</w:t>
            </w:r>
          </w:p>
          <w:p w14:paraId="10FFE4BC" w14:textId="77777777" w:rsidR="00AD61D1" w:rsidRDefault="00AD61D1" w:rsidP="00970420">
            <w:pPr>
              <w:ind w:left="0" w:firstLine="0"/>
              <w:jc w:val="both"/>
              <w:rPr>
                <w:rFonts w:ascii="Arial" w:hAnsi="Arial" w:cs="Arial"/>
                <w:sz w:val="20"/>
                <w:szCs w:val="20"/>
              </w:rPr>
            </w:pPr>
            <w:r>
              <w:rPr>
                <w:rFonts w:ascii="Arial" w:hAnsi="Arial" w:cs="Arial"/>
                <w:sz w:val="20"/>
                <w:szCs w:val="20"/>
              </w:rPr>
              <w:t xml:space="preserve">В перечислениях отсутствуют буквы </w:t>
            </w:r>
          </w:p>
          <w:p w14:paraId="43F6C29C" w14:textId="77777777" w:rsidR="00AD61D1" w:rsidRDefault="00AD61D1" w:rsidP="00970420">
            <w:pPr>
              <w:ind w:left="0" w:firstLine="0"/>
              <w:rPr>
                <w:rFonts w:ascii="Arial" w:hAnsi="Arial" w:cs="Arial"/>
                <w:bCs/>
                <w:sz w:val="20"/>
                <w:szCs w:val="20"/>
              </w:rPr>
            </w:pPr>
            <w:r>
              <w:rPr>
                <w:rFonts w:ascii="Arial" w:hAnsi="Arial" w:cs="Arial"/>
                <w:sz w:val="20"/>
                <w:szCs w:val="20"/>
              </w:rPr>
              <w:t>г), д)</w:t>
            </w:r>
          </w:p>
          <w:p w14:paraId="6C94AAFE"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1E70C7B0" w14:textId="77777777" w:rsidR="00AD61D1" w:rsidRDefault="00AD61D1" w:rsidP="00970420">
            <w:pPr>
              <w:ind w:left="0" w:firstLine="0"/>
              <w:rPr>
                <w:rFonts w:ascii="Arial" w:hAnsi="Arial" w:cs="Arial"/>
                <w:bCs/>
                <w:sz w:val="20"/>
                <w:szCs w:val="20"/>
              </w:rPr>
            </w:pPr>
            <w:r>
              <w:rPr>
                <w:rFonts w:ascii="Arial" w:hAnsi="Arial" w:cs="Arial"/>
                <w:sz w:val="20"/>
                <w:szCs w:val="20"/>
              </w:rPr>
              <w:t>Откорректировать</w:t>
            </w:r>
          </w:p>
          <w:p w14:paraId="67A976B0"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6B3B3047" w14:textId="77777777" w:rsidR="00AD61D1" w:rsidRDefault="00AD61D1" w:rsidP="00970420">
            <w:pPr>
              <w:pStyle w:val="afd"/>
              <w:jc w:val="left"/>
              <w:rPr>
                <w:rFonts w:asciiTheme="minorBidi" w:hAnsiTheme="minorBidi" w:cstheme="minorBidi"/>
                <w:b/>
                <w:bCs/>
                <w:sz w:val="20"/>
                <w:szCs w:val="20"/>
                <w:u w:val="single"/>
              </w:rPr>
            </w:pPr>
            <w:r>
              <w:rPr>
                <w:rFonts w:ascii="Arial" w:hAnsi="Arial" w:cs="Arial"/>
                <w:sz w:val="20"/>
                <w:szCs w:val="20"/>
              </w:rPr>
              <w:t>Устранение несоответствия</w:t>
            </w:r>
          </w:p>
        </w:tc>
        <w:tc>
          <w:tcPr>
            <w:tcW w:w="4111" w:type="dxa"/>
          </w:tcPr>
          <w:p w14:paraId="58B7F4AD" w14:textId="197AF5F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9800B69" w14:textId="77777777" w:rsidTr="00AD61D1">
        <w:tc>
          <w:tcPr>
            <w:tcW w:w="510" w:type="dxa"/>
          </w:tcPr>
          <w:p w14:paraId="3C6A7CAA" w14:textId="77777777" w:rsidR="00AD61D1" w:rsidRDefault="00AD61D1" w:rsidP="00970420">
            <w:pPr>
              <w:pStyle w:val="aff3"/>
              <w:widowControl w:val="0"/>
              <w:numPr>
                <w:ilvl w:val="0"/>
                <w:numId w:val="19"/>
              </w:numPr>
              <w:ind w:left="0" w:firstLine="0"/>
              <w:jc w:val="both"/>
              <w:rPr>
                <w:rFonts w:ascii="Arial" w:hAnsi="Arial" w:cs="Arial"/>
                <w:sz w:val="20"/>
                <w:szCs w:val="20"/>
                <w:lang w:val="en-US"/>
              </w:rPr>
            </w:pPr>
          </w:p>
        </w:tc>
        <w:tc>
          <w:tcPr>
            <w:tcW w:w="1725" w:type="dxa"/>
          </w:tcPr>
          <w:p w14:paraId="36B4E2D8"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0" w:type="dxa"/>
          </w:tcPr>
          <w:p w14:paraId="546F548E"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«ТМХ»)</w:t>
            </w:r>
          </w:p>
        </w:tc>
        <w:tc>
          <w:tcPr>
            <w:tcW w:w="6832" w:type="dxa"/>
          </w:tcPr>
          <w:p w14:paraId="4E0BAE7E"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3131E89F" w14:textId="77777777" w:rsidR="00AD61D1" w:rsidRPr="00B07BC9" w:rsidRDefault="00AD61D1" w:rsidP="00970420">
            <w:pPr>
              <w:pStyle w:val="Formattext"/>
              <w:spacing w:before="0" w:after="0"/>
              <w:rPr>
                <w:rFonts w:asciiTheme="minorBidi" w:hAnsiTheme="minorBidi" w:cstheme="minorBidi"/>
                <w:sz w:val="20"/>
                <w:szCs w:val="20"/>
              </w:rPr>
            </w:pPr>
            <w:r w:rsidRPr="00B07BC9">
              <w:rPr>
                <w:rFonts w:asciiTheme="minorBidi" w:hAnsiTheme="minorBidi" w:cstheme="minorBidi"/>
                <w:sz w:val="20"/>
                <w:szCs w:val="20"/>
              </w:rPr>
              <w:t>Дополнить:</w:t>
            </w:r>
          </w:p>
          <w:p w14:paraId="62B5F539" w14:textId="77777777" w:rsidR="00AD61D1" w:rsidRPr="00B07BC9" w:rsidRDefault="00AD61D1" w:rsidP="00970420">
            <w:pPr>
              <w:pStyle w:val="Formattext"/>
              <w:spacing w:before="0" w:after="0"/>
              <w:rPr>
                <w:rFonts w:asciiTheme="minorBidi" w:hAnsiTheme="minorBidi" w:cstheme="minorBidi"/>
                <w:sz w:val="20"/>
                <w:szCs w:val="20"/>
              </w:rPr>
            </w:pPr>
            <w:r w:rsidRPr="00B07BC9">
              <w:rPr>
                <w:rFonts w:asciiTheme="minorBidi" w:hAnsiTheme="minorBidi" w:cstheme="minorBidi"/>
                <w:sz w:val="20"/>
                <w:szCs w:val="20"/>
              </w:rPr>
              <w:t>П р и м е ч а н и я</w:t>
            </w:r>
            <w:bookmarkStart w:id="6" w:name="P003D"/>
            <w:bookmarkEnd w:id="6"/>
          </w:p>
          <w:p w14:paraId="798D8743" w14:textId="77777777" w:rsidR="00AD61D1" w:rsidRPr="00B07BC9" w:rsidRDefault="00AD61D1" w:rsidP="00970420">
            <w:pPr>
              <w:pStyle w:val="Formattext"/>
              <w:spacing w:before="0" w:after="0"/>
              <w:rPr>
                <w:rFonts w:asciiTheme="minorBidi" w:hAnsiTheme="minorBidi" w:cstheme="minorBidi"/>
                <w:sz w:val="20"/>
                <w:szCs w:val="20"/>
              </w:rPr>
            </w:pPr>
            <w:r w:rsidRPr="00B07BC9">
              <w:rPr>
                <w:rFonts w:asciiTheme="minorBidi" w:hAnsiTheme="minorBidi" w:cstheme="minorBidi"/>
                <w:sz w:val="20"/>
                <w:szCs w:val="20"/>
              </w:rPr>
              <w:t xml:space="preserve">1 При контроле электронных графических документов (например, чертежей, схем, моделей), выполненных на нескольких листах, имеющих несколько видов (сечений, разрезов), </w:t>
            </w:r>
            <w:proofErr w:type="spellStart"/>
            <w:r w:rsidRPr="00B07BC9">
              <w:rPr>
                <w:rFonts w:asciiTheme="minorBidi" w:hAnsiTheme="minorBidi" w:cstheme="minorBidi"/>
                <w:sz w:val="20"/>
                <w:szCs w:val="20"/>
              </w:rPr>
              <w:t>нормоконтролеру</w:t>
            </w:r>
            <w:proofErr w:type="spellEnd"/>
            <w:r w:rsidRPr="00B07BC9">
              <w:rPr>
                <w:rFonts w:asciiTheme="minorBidi" w:hAnsiTheme="minorBidi" w:cstheme="minorBidi"/>
                <w:sz w:val="20"/>
                <w:szCs w:val="20"/>
              </w:rPr>
              <w:t xml:space="preserve"> могут быть представлены документы в бумажной форме (при технической возможности).</w:t>
            </w:r>
            <w:bookmarkStart w:id="7" w:name="P003F"/>
            <w:bookmarkEnd w:id="7"/>
          </w:p>
          <w:p w14:paraId="458B0356" w14:textId="77777777" w:rsidR="00AD61D1" w:rsidRPr="00B07BC9" w:rsidRDefault="00AD61D1" w:rsidP="00970420">
            <w:pPr>
              <w:pStyle w:val="Formattext"/>
              <w:spacing w:before="0" w:after="0"/>
              <w:rPr>
                <w:rFonts w:asciiTheme="minorBidi" w:hAnsiTheme="minorBidi" w:cstheme="minorBidi"/>
                <w:sz w:val="20"/>
                <w:szCs w:val="20"/>
              </w:rPr>
            </w:pPr>
            <w:r w:rsidRPr="00B07BC9">
              <w:rPr>
                <w:rFonts w:asciiTheme="minorBidi" w:hAnsiTheme="minorBidi" w:cstheme="minorBidi"/>
                <w:sz w:val="20"/>
                <w:szCs w:val="20"/>
              </w:rPr>
              <w:t xml:space="preserve">2 При использовании программных средств для проектирования и разработки конструкторской документации объем проверок при </w:t>
            </w:r>
            <w:proofErr w:type="spellStart"/>
            <w:r w:rsidRPr="00B07BC9">
              <w:rPr>
                <w:rFonts w:asciiTheme="minorBidi" w:hAnsiTheme="minorBidi" w:cstheme="minorBidi"/>
                <w:sz w:val="20"/>
                <w:szCs w:val="20"/>
              </w:rPr>
              <w:t>нормоконтроле</w:t>
            </w:r>
            <w:proofErr w:type="spellEnd"/>
            <w:r w:rsidRPr="00B07BC9">
              <w:rPr>
                <w:rFonts w:asciiTheme="minorBidi" w:hAnsiTheme="minorBidi" w:cstheme="minorBidi"/>
                <w:sz w:val="20"/>
                <w:szCs w:val="20"/>
              </w:rPr>
              <w:t xml:space="preserve"> может быть сокращен. В этом случае перечень </w:t>
            </w:r>
            <w:r w:rsidRPr="00B07BC9">
              <w:rPr>
                <w:rFonts w:asciiTheme="minorBidi" w:hAnsiTheme="minorBidi" w:cstheme="minorBidi"/>
                <w:sz w:val="20"/>
                <w:szCs w:val="20"/>
              </w:rPr>
              <w:lastRenderedPageBreak/>
              <w:t xml:space="preserve">проверок при </w:t>
            </w:r>
            <w:proofErr w:type="spellStart"/>
            <w:r w:rsidRPr="00B07BC9">
              <w:rPr>
                <w:rFonts w:asciiTheme="minorBidi" w:hAnsiTheme="minorBidi" w:cstheme="minorBidi"/>
                <w:sz w:val="20"/>
                <w:szCs w:val="20"/>
              </w:rPr>
              <w:t>нормоконтроле</w:t>
            </w:r>
            <w:proofErr w:type="spellEnd"/>
            <w:r w:rsidRPr="00B07BC9">
              <w:rPr>
                <w:rFonts w:asciiTheme="minorBidi" w:hAnsiTheme="minorBidi" w:cstheme="minorBidi"/>
                <w:sz w:val="20"/>
                <w:szCs w:val="20"/>
              </w:rPr>
              <w:t xml:space="preserve"> устанавливает разработчик по согласованию со службой стандартизации. Номенклатуру проверяемых документов, содержание и объем проверки допускается определять организации - разработчику конструкторской документации, а для изделий, разрабатываемых по заказу Министерства обороны, - по согласованию с заказчиком (представительством заказчика).</w:t>
            </w:r>
          </w:p>
          <w:p w14:paraId="010BC699" w14:textId="77777777" w:rsidR="00AD61D1" w:rsidRPr="00B07BC9" w:rsidRDefault="00AD61D1" w:rsidP="00970420">
            <w:pPr>
              <w:ind w:left="0" w:firstLine="0"/>
              <w:rPr>
                <w:rFonts w:ascii="Arial" w:hAnsi="Arial" w:cs="Arial"/>
                <w:color w:val="000000" w:themeColor="text1"/>
                <w:sz w:val="20"/>
                <w:szCs w:val="20"/>
              </w:rPr>
            </w:pPr>
          </w:p>
        </w:tc>
        <w:tc>
          <w:tcPr>
            <w:tcW w:w="4111" w:type="dxa"/>
          </w:tcPr>
          <w:p w14:paraId="102096AB" w14:textId="546B8DA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0085D66F" w14:textId="1D3BBFA8" w:rsidR="00AD61D1" w:rsidRDefault="00AD61D1" w:rsidP="00B07BC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Замечание не обосновано</w:t>
            </w:r>
          </w:p>
        </w:tc>
      </w:tr>
      <w:tr w:rsidR="00AD61D1" w14:paraId="0CDE822A" w14:textId="77777777" w:rsidTr="00AD61D1">
        <w:tc>
          <w:tcPr>
            <w:tcW w:w="510" w:type="dxa"/>
          </w:tcPr>
          <w:p w14:paraId="30427FA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372EC0B"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0" w:type="dxa"/>
          </w:tcPr>
          <w:p w14:paraId="5AD638F4"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w:t>
            </w:r>
            <w:proofErr w:type="spellStart"/>
            <w:r>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32" w:type="dxa"/>
          </w:tcPr>
          <w:p w14:paraId="6753BE6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12BC1172"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Дополнить примечанием:</w:t>
            </w:r>
          </w:p>
          <w:p w14:paraId="53F5F357"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w:t>
            </w:r>
            <w:r>
              <w:rPr>
                <w:rFonts w:asciiTheme="minorBidi" w:hAnsiTheme="minorBidi" w:cstheme="minorBidi"/>
                <w:spacing w:val="22"/>
                <w:sz w:val="20"/>
                <w:szCs w:val="20"/>
              </w:rPr>
              <w:t>Примечание</w:t>
            </w:r>
            <w:r>
              <w:rPr>
                <w:rFonts w:asciiTheme="minorBidi" w:hAnsiTheme="minorBidi" w:cstheme="minorBidi"/>
                <w:sz w:val="20"/>
                <w:szCs w:val="20"/>
              </w:rPr>
              <w:t xml:space="preserve"> - Одновременно с «Извещением об изменении» </w:t>
            </w:r>
            <w:proofErr w:type="spellStart"/>
            <w:r>
              <w:rPr>
                <w:rFonts w:asciiTheme="minorBidi" w:hAnsiTheme="minorBidi" w:cstheme="minorBidi"/>
                <w:sz w:val="20"/>
                <w:szCs w:val="20"/>
              </w:rPr>
              <w:t>нормоконтролеру</w:t>
            </w:r>
            <w:proofErr w:type="spellEnd"/>
            <w:r>
              <w:rPr>
                <w:rFonts w:asciiTheme="minorBidi" w:hAnsiTheme="minorBidi" w:cstheme="minorBidi"/>
                <w:sz w:val="20"/>
                <w:szCs w:val="20"/>
              </w:rPr>
              <w:t xml:space="preserve"> должны быть предоставлены учтенный экземпляр документа(</w:t>
            </w:r>
            <w:proofErr w:type="spellStart"/>
            <w:r>
              <w:rPr>
                <w:rFonts w:asciiTheme="minorBidi" w:hAnsiTheme="minorBidi" w:cstheme="minorBidi"/>
                <w:sz w:val="20"/>
                <w:szCs w:val="20"/>
              </w:rPr>
              <w:t>ов</w:t>
            </w:r>
            <w:proofErr w:type="spellEnd"/>
            <w:r>
              <w:rPr>
                <w:rFonts w:asciiTheme="minorBidi" w:hAnsiTheme="minorBidi" w:cstheme="minorBidi"/>
                <w:sz w:val="20"/>
                <w:szCs w:val="20"/>
              </w:rPr>
              <w:t>), в который(</w:t>
            </w:r>
            <w:proofErr w:type="spellStart"/>
            <w:r>
              <w:rPr>
                <w:rFonts w:asciiTheme="minorBidi" w:hAnsiTheme="minorBidi" w:cstheme="minorBidi"/>
                <w:sz w:val="20"/>
                <w:szCs w:val="20"/>
              </w:rPr>
              <w:t>ые</w:t>
            </w:r>
            <w:proofErr w:type="spellEnd"/>
            <w:r>
              <w:rPr>
                <w:rFonts w:asciiTheme="minorBidi" w:hAnsiTheme="minorBidi" w:cstheme="minorBidi"/>
                <w:sz w:val="20"/>
                <w:szCs w:val="20"/>
              </w:rPr>
              <w:t>) вносят изменения, и другие документы, необходимые для контроля «Извещения об изменении».</w:t>
            </w:r>
          </w:p>
        </w:tc>
        <w:tc>
          <w:tcPr>
            <w:tcW w:w="4111" w:type="dxa"/>
          </w:tcPr>
          <w:p w14:paraId="1C3DE09C" w14:textId="1834543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F3304A6" w14:textId="77777777" w:rsidTr="00AD61D1">
        <w:tc>
          <w:tcPr>
            <w:tcW w:w="510" w:type="dxa"/>
          </w:tcPr>
          <w:p w14:paraId="4F342F4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D53C64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w:t>
            </w:r>
          </w:p>
        </w:tc>
        <w:tc>
          <w:tcPr>
            <w:tcW w:w="2410" w:type="dxa"/>
          </w:tcPr>
          <w:p w14:paraId="21E9BDBA"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Научно-исследовательский испытательный центр (г. Москва) ЦНИИ ВКС МО РФ, б/н от 13.03.2024 г.</w:t>
            </w:r>
          </w:p>
        </w:tc>
        <w:tc>
          <w:tcPr>
            <w:tcW w:w="6832" w:type="dxa"/>
          </w:tcPr>
          <w:p w14:paraId="1F2043B1"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33D19CD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Отсутствует наименование у таблицы  1.</w:t>
            </w:r>
          </w:p>
          <w:p w14:paraId="0B7ABF2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7F03BC8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 4.5.2 ГОСТ 1.5-2001</w:t>
            </w:r>
          </w:p>
        </w:tc>
        <w:tc>
          <w:tcPr>
            <w:tcW w:w="4111" w:type="dxa"/>
          </w:tcPr>
          <w:p w14:paraId="4D63F822" w14:textId="2A8FA70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8694B6D" w14:textId="77777777" w:rsidTr="00AD61D1">
        <w:tc>
          <w:tcPr>
            <w:tcW w:w="510" w:type="dxa"/>
          </w:tcPr>
          <w:p w14:paraId="3346150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076878E"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w:t>
            </w:r>
          </w:p>
        </w:tc>
        <w:tc>
          <w:tcPr>
            <w:tcW w:w="2410" w:type="dxa"/>
          </w:tcPr>
          <w:p w14:paraId="1E3B1666"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ФАУ «</w:t>
            </w:r>
            <w:proofErr w:type="spellStart"/>
            <w:r>
              <w:rPr>
                <w:rFonts w:ascii="Arial" w:hAnsi="Arial" w:cs="Arial"/>
                <w:color w:val="000000" w:themeColor="text1"/>
                <w:sz w:val="20"/>
                <w:szCs w:val="20"/>
              </w:rPr>
              <w:t>ГосНИИАС</w:t>
            </w:r>
            <w:proofErr w:type="spellEnd"/>
            <w:r>
              <w:rPr>
                <w:rFonts w:ascii="Arial" w:hAnsi="Arial" w:cs="Arial"/>
                <w:color w:val="000000" w:themeColor="text1"/>
                <w:sz w:val="20"/>
                <w:szCs w:val="20"/>
              </w:rPr>
              <w:t>», б/н от 20.12.2023</w:t>
            </w:r>
          </w:p>
        </w:tc>
        <w:tc>
          <w:tcPr>
            <w:tcW w:w="6832" w:type="dxa"/>
          </w:tcPr>
          <w:p w14:paraId="5BD7094A"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638C4B9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В таблице 1 </w:t>
            </w:r>
            <w:proofErr w:type="spellStart"/>
            <w:r>
              <w:rPr>
                <w:rFonts w:asciiTheme="minorBidi" w:hAnsiTheme="minorBidi" w:cstheme="minorBidi"/>
                <w:sz w:val="20"/>
                <w:szCs w:val="20"/>
              </w:rPr>
              <w:t>п.п</w:t>
            </w:r>
            <w:proofErr w:type="spellEnd"/>
            <w:r>
              <w:rPr>
                <w:rFonts w:asciiTheme="minorBidi" w:hAnsiTheme="minorBidi" w:cstheme="minorBidi"/>
                <w:sz w:val="20"/>
                <w:szCs w:val="20"/>
              </w:rPr>
              <w:t xml:space="preserve">. «КД всех видов» нарушен порядок нумерации подпунктов: после </w:t>
            </w:r>
            <w:proofErr w:type="spellStart"/>
            <w:r>
              <w:rPr>
                <w:rFonts w:asciiTheme="minorBidi" w:hAnsiTheme="minorBidi" w:cstheme="minorBidi"/>
                <w:sz w:val="20"/>
                <w:szCs w:val="20"/>
              </w:rPr>
              <w:t>п.п</w:t>
            </w:r>
            <w:proofErr w:type="spellEnd"/>
            <w:r>
              <w:rPr>
                <w:rFonts w:asciiTheme="minorBidi" w:hAnsiTheme="minorBidi" w:cstheme="minorBidi"/>
                <w:sz w:val="20"/>
                <w:szCs w:val="20"/>
              </w:rPr>
              <w:t xml:space="preserve">. к) следует повторно п. д) и е). </w:t>
            </w:r>
            <w:r>
              <w:rPr>
                <w:rFonts w:asciiTheme="minorBidi" w:hAnsiTheme="minorBidi" w:cstheme="minorBidi"/>
                <w:b/>
                <w:bCs/>
                <w:sz w:val="20"/>
                <w:szCs w:val="20"/>
                <w:u w:val="single"/>
              </w:rPr>
              <w:t>Предложение:</w:t>
            </w:r>
          </w:p>
          <w:p w14:paraId="183D261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Предлагаем провести перенумерацию в соответствии с алфавитом.</w:t>
            </w:r>
          </w:p>
        </w:tc>
        <w:tc>
          <w:tcPr>
            <w:tcW w:w="4111" w:type="dxa"/>
          </w:tcPr>
          <w:p w14:paraId="7CEC1833" w14:textId="6408C58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4BB82BC" w14:textId="77777777" w:rsidTr="00AD61D1">
        <w:tc>
          <w:tcPr>
            <w:tcW w:w="510" w:type="dxa"/>
          </w:tcPr>
          <w:p w14:paraId="4A7F417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8F2C46B"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w:t>
            </w:r>
          </w:p>
        </w:tc>
        <w:tc>
          <w:tcPr>
            <w:tcW w:w="2410" w:type="dxa"/>
          </w:tcPr>
          <w:p w14:paraId="6465EA20"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34D3C2BD"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3AE2A2D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Исключить строку 1 «Комплект КД»</w:t>
            </w:r>
          </w:p>
        </w:tc>
        <w:tc>
          <w:tcPr>
            <w:tcW w:w="4111" w:type="dxa"/>
          </w:tcPr>
          <w:p w14:paraId="39B0E89E"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2D8D4DB"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Замечание не обосновано</w:t>
            </w:r>
          </w:p>
          <w:p w14:paraId="238D7483" w14:textId="77777777" w:rsidR="00AD61D1" w:rsidRDefault="00AD61D1" w:rsidP="00970420">
            <w:pPr>
              <w:widowControl w:val="0"/>
              <w:ind w:left="0" w:firstLine="0"/>
              <w:jc w:val="both"/>
              <w:rPr>
                <w:rFonts w:ascii="Arial" w:eastAsia="Times New Roman" w:hAnsi="Arial" w:cs="Arial"/>
                <w:sz w:val="20"/>
                <w:szCs w:val="20"/>
                <w:lang w:eastAsia="ru-RU"/>
              </w:rPr>
            </w:pPr>
          </w:p>
        </w:tc>
      </w:tr>
      <w:tr w:rsidR="00AD61D1" w14:paraId="02D1230B" w14:textId="77777777" w:rsidTr="00AD61D1">
        <w:tc>
          <w:tcPr>
            <w:tcW w:w="510" w:type="dxa"/>
          </w:tcPr>
          <w:p w14:paraId="2893222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2E34B1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w:t>
            </w:r>
          </w:p>
        </w:tc>
        <w:tc>
          <w:tcPr>
            <w:tcW w:w="2410" w:type="dxa"/>
          </w:tcPr>
          <w:p w14:paraId="04C4832E" w14:textId="77777777" w:rsidR="00AD61D1" w:rsidRDefault="00AD61D1" w:rsidP="00970420">
            <w:pPr>
              <w:pStyle w:val="afd"/>
              <w:rPr>
                <w:rFonts w:ascii="Arial" w:hAnsi="Arial" w:cs="Arial"/>
                <w:sz w:val="20"/>
                <w:szCs w:val="20"/>
              </w:rPr>
            </w:pPr>
            <w:r>
              <w:rPr>
                <w:rFonts w:ascii="Arial" w:hAnsi="Arial" w:cs="Arial"/>
                <w:sz w:val="20"/>
                <w:szCs w:val="20"/>
              </w:rPr>
              <w:t>ФГУП «ВНИИ «Центр», б/н</w:t>
            </w:r>
          </w:p>
        </w:tc>
        <w:tc>
          <w:tcPr>
            <w:tcW w:w="6832" w:type="dxa"/>
          </w:tcPr>
          <w:p w14:paraId="01E93CAE"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6BC97ED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 «Комплект КД» не относится к задачам </w:t>
            </w:r>
            <w:proofErr w:type="spellStart"/>
            <w:r>
              <w:rPr>
                <w:rFonts w:asciiTheme="minorBidi" w:hAnsiTheme="minorBidi" w:cstheme="minorBidi"/>
                <w:sz w:val="20"/>
                <w:szCs w:val="20"/>
              </w:rPr>
              <w:t>нормоконтроля</w:t>
            </w:r>
            <w:proofErr w:type="spellEnd"/>
          </w:p>
        </w:tc>
        <w:tc>
          <w:tcPr>
            <w:tcW w:w="4111" w:type="dxa"/>
          </w:tcPr>
          <w:p w14:paraId="7AC0ED90"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C137DE2" w14:textId="40CC752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Относится</w:t>
            </w:r>
          </w:p>
        </w:tc>
      </w:tr>
      <w:tr w:rsidR="00AD61D1" w14:paraId="26C8241D" w14:textId="77777777" w:rsidTr="00AD61D1">
        <w:tc>
          <w:tcPr>
            <w:tcW w:w="510" w:type="dxa"/>
          </w:tcPr>
          <w:p w14:paraId="2C3A0B9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4FB04FE"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п.1,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а)</w:t>
            </w:r>
          </w:p>
        </w:tc>
        <w:tc>
          <w:tcPr>
            <w:tcW w:w="2410" w:type="dxa"/>
          </w:tcPr>
          <w:p w14:paraId="7CFB3114"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4B96BDEE"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7101426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а) комплектность конструкторской документации в соответствии с техническим заданием … </w:t>
            </w:r>
          </w:p>
          <w:p w14:paraId="585E502C"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35369C8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а) комплектность КД в соответствии с ТЗ …</w:t>
            </w:r>
          </w:p>
          <w:p w14:paraId="0B1E9F4A"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30D1839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ГОСТ 1.5-2001, п. 4.12.2, 4.12.3.</w:t>
            </w:r>
          </w:p>
          <w:p w14:paraId="70B324E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Сокращение «ТЗ» есть в ГОСТ 2.316-2008, в перечне сокращений не указывается, но по тексту необходимо применять</w:t>
            </w:r>
          </w:p>
        </w:tc>
        <w:tc>
          <w:tcPr>
            <w:tcW w:w="4111" w:type="dxa"/>
          </w:tcPr>
          <w:p w14:paraId="116E4C66"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239BB053" w14:textId="72ACF4D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части КД</w:t>
            </w:r>
          </w:p>
        </w:tc>
      </w:tr>
      <w:tr w:rsidR="00AD61D1" w14:paraId="6789C067" w14:textId="77777777" w:rsidTr="00AD61D1">
        <w:tc>
          <w:tcPr>
            <w:tcW w:w="510" w:type="dxa"/>
          </w:tcPr>
          <w:p w14:paraId="671E3CB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6B3525A"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п.1,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а)</w:t>
            </w:r>
          </w:p>
        </w:tc>
        <w:tc>
          <w:tcPr>
            <w:tcW w:w="2410" w:type="dxa"/>
          </w:tcPr>
          <w:p w14:paraId="586B3151" w14:textId="77777777" w:rsidR="00AD61D1" w:rsidRDefault="00AD61D1" w:rsidP="00970420">
            <w:pPr>
              <w:pStyle w:val="afd"/>
              <w:rPr>
                <w:rFonts w:ascii="Arial" w:hAnsi="Arial" w:cs="Arial"/>
                <w:sz w:val="20"/>
                <w:szCs w:val="20"/>
              </w:rPr>
            </w:pPr>
            <w:r>
              <w:rPr>
                <w:rFonts w:ascii="Arial" w:hAnsi="Arial" w:cs="Arial"/>
                <w:sz w:val="20"/>
                <w:szCs w:val="20"/>
              </w:rPr>
              <w:t>АО «ЦКБ МТ «Рубин», № ОСПИ/ССН-141-24 от 13.03.2024 г.</w:t>
            </w:r>
          </w:p>
        </w:tc>
        <w:tc>
          <w:tcPr>
            <w:tcW w:w="6832" w:type="dxa"/>
          </w:tcPr>
          <w:p w14:paraId="234FDC8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49CCC4D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rPr>
              <w:t xml:space="preserve">перечисление а) изложить в редакции: комплектность </w:t>
            </w:r>
            <w:r>
              <w:rPr>
                <w:rFonts w:asciiTheme="minorBidi" w:hAnsiTheme="minorBidi" w:cstheme="minorBidi"/>
                <w:b/>
                <w:sz w:val="20"/>
              </w:rPr>
              <w:t>КД</w:t>
            </w:r>
            <w:r>
              <w:rPr>
                <w:rFonts w:asciiTheme="minorBidi" w:hAnsiTheme="minorBidi" w:cstheme="minorBidi"/>
                <w:sz w:val="20"/>
              </w:rPr>
              <w:t xml:space="preserve"> в соответствии …</w:t>
            </w:r>
          </w:p>
        </w:tc>
        <w:tc>
          <w:tcPr>
            <w:tcW w:w="4111" w:type="dxa"/>
          </w:tcPr>
          <w:p w14:paraId="4FA77D96" w14:textId="3F8FFA5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0AEB04B" w14:textId="77777777" w:rsidTr="00AD61D1">
        <w:tc>
          <w:tcPr>
            <w:tcW w:w="510" w:type="dxa"/>
          </w:tcPr>
          <w:p w14:paraId="2AA7124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8102E94"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1,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xml:space="preserve">. б) </w:t>
            </w:r>
          </w:p>
        </w:tc>
        <w:tc>
          <w:tcPr>
            <w:tcW w:w="2410" w:type="dxa"/>
          </w:tcPr>
          <w:p w14:paraId="6FD79238"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ФГБУ «46 ЦНИИ», № 3/8 от 24.01.2024 г.</w:t>
            </w:r>
          </w:p>
        </w:tc>
        <w:tc>
          <w:tcPr>
            <w:tcW w:w="6832" w:type="dxa"/>
          </w:tcPr>
          <w:p w14:paraId="3C115FDC"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01975BF5" w14:textId="77777777" w:rsidR="00AD61D1" w:rsidRPr="00B07BC9"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Область проверки заужена. В общем случае комплект КД может быть с</w:t>
            </w:r>
            <w:r w:rsidRPr="00B07BC9">
              <w:rPr>
                <w:rFonts w:asciiTheme="minorBidi" w:hAnsiTheme="minorBidi" w:cstheme="minorBidi"/>
                <w:sz w:val="20"/>
                <w:szCs w:val="20"/>
              </w:rPr>
              <w:t>формирован для различных задач, а не только для организации производства (ГОСТ Р 2.102-2023).</w:t>
            </w:r>
          </w:p>
          <w:p w14:paraId="26AF8219"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361EC67C"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б) полнота комплекта КД для решения задачи, в интересах которой сформирован рассматриваемый комплект</w:t>
            </w:r>
          </w:p>
          <w:p w14:paraId="55B15A60"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Обоснование:</w:t>
            </w:r>
          </w:p>
          <w:p w14:paraId="0FE4F66F" w14:textId="77777777" w:rsidR="00AD61D1"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Согласно п. 75 ГОСТ Р 2.005-2023 «комплект КД: Совокупность конструкторских документов, сфо</w:t>
            </w:r>
            <w:r>
              <w:rPr>
                <w:rFonts w:asciiTheme="minorBidi" w:hAnsiTheme="minorBidi" w:cstheme="minorBidi"/>
                <w:sz w:val="20"/>
                <w:szCs w:val="20"/>
              </w:rPr>
              <w:t>рмированная для решения определенной задачи».</w:t>
            </w:r>
          </w:p>
        </w:tc>
        <w:tc>
          <w:tcPr>
            <w:tcW w:w="4111" w:type="dxa"/>
          </w:tcPr>
          <w:p w14:paraId="5DCEC6D5" w14:textId="1184551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39775C0" w14:textId="77777777" w:rsidTr="00AD61D1">
        <w:tc>
          <w:tcPr>
            <w:tcW w:w="510" w:type="dxa"/>
          </w:tcPr>
          <w:p w14:paraId="28AE221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C2243CA"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1,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б)</w:t>
            </w:r>
          </w:p>
        </w:tc>
        <w:tc>
          <w:tcPr>
            <w:tcW w:w="2410" w:type="dxa"/>
          </w:tcPr>
          <w:p w14:paraId="198F5807"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2B30CE80"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0A6EC2B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б) полнота комплекта КД для организации производства</w:t>
            </w:r>
          </w:p>
          <w:p w14:paraId="562FD0F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0371B88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Предлагаю исключить данный пункт</w:t>
            </w:r>
          </w:p>
          <w:p w14:paraId="3CC0F07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50D6659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Нормоконтроль не может проверить полноту комплекта КД для организации производства, он проверяет оформление КД. Для проверки полноты комплекта КД для организации производства есть отдельная служба на предприятии.</w:t>
            </w:r>
          </w:p>
        </w:tc>
        <w:tc>
          <w:tcPr>
            <w:tcW w:w="4111" w:type="dxa"/>
          </w:tcPr>
          <w:p w14:paraId="5409B0BB" w14:textId="5A209DE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3055897F" w14:textId="327D50C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изменена с учетом замечаний разных организаций</w:t>
            </w:r>
          </w:p>
          <w:p w14:paraId="4C033F12" w14:textId="1CC2347F" w:rsidR="00AD61D1" w:rsidRPr="00A30DE1" w:rsidRDefault="00AD61D1" w:rsidP="00970420">
            <w:pPr>
              <w:widowControl w:val="0"/>
              <w:ind w:left="0" w:firstLine="0"/>
              <w:jc w:val="both"/>
              <w:rPr>
                <w:rFonts w:ascii="Arial" w:eastAsia="Times New Roman" w:hAnsi="Arial" w:cs="Arial"/>
                <w:strike/>
                <w:sz w:val="20"/>
                <w:szCs w:val="20"/>
                <w:lang w:eastAsia="ru-RU"/>
              </w:rPr>
            </w:pPr>
          </w:p>
        </w:tc>
      </w:tr>
      <w:tr w:rsidR="00AD61D1" w14:paraId="0B83848A" w14:textId="77777777" w:rsidTr="00AD61D1">
        <w:tc>
          <w:tcPr>
            <w:tcW w:w="510" w:type="dxa"/>
          </w:tcPr>
          <w:p w14:paraId="548D02E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86FD1B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1,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в)</w:t>
            </w:r>
          </w:p>
        </w:tc>
        <w:tc>
          <w:tcPr>
            <w:tcW w:w="2410" w:type="dxa"/>
          </w:tcPr>
          <w:p w14:paraId="14CDC642"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353B84DB"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476485D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корректность ссылок между КД комплекта</w:t>
            </w:r>
          </w:p>
          <w:p w14:paraId="766FA9D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34D2F53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корректность ссылок на документы в комплекте</w:t>
            </w:r>
          </w:p>
          <w:p w14:paraId="1C17337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411D9A2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ГОСТ Р 2.105</w:t>
            </w:r>
          </w:p>
        </w:tc>
        <w:tc>
          <w:tcPr>
            <w:tcW w:w="4111" w:type="dxa"/>
          </w:tcPr>
          <w:p w14:paraId="27AF4F57" w14:textId="6164A26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DC1C3F8" w14:textId="77777777" w:rsidTr="00AD61D1">
        <w:tc>
          <w:tcPr>
            <w:tcW w:w="510" w:type="dxa"/>
          </w:tcPr>
          <w:p w14:paraId="4F8063F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0FF5B5E"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1,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в)</w:t>
            </w:r>
          </w:p>
        </w:tc>
        <w:tc>
          <w:tcPr>
            <w:tcW w:w="2410" w:type="dxa"/>
          </w:tcPr>
          <w:p w14:paraId="7F60EE93"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«ТМХ»)</w:t>
            </w:r>
          </w:p>
        </w:tc>
        <w:tc>
          <w:tcPr>
            <w:tcW w:w="6832" w:type="dxa"/>
          </w:tcPr>
          <w:p w14:paraId="44AD7DE8"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4EC3F48A"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корректность ссылок между КД комплекта</w:t>
            </w:r>
          </w:p>
          <w:p w14:paraId="4E89220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7DEA725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корректность ссылок на документы в комплекте</w:t>
            </w:r>
          </w:p>
          <w:p w14:paraId="2630E4EC"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3CCAF47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ГОСТ Р 2.105</w:t>
            </w:r>
          </w:p>
        </w:tc>
        <w:tc>
          <w:tcPr>
            <w:tcW w:w="4111" w:type="dxa"/>
          </w:tcPr>
          <w:p w14:paraId="51127FE8" w14:textId="6CB676E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2F8CF0B" w14:textId="77777777" w:rsidTr="00AD61D1">
        <w:tc>
          <w:tcPr>
            <w:tcW w:w="510" w:type="dxa"/>
          </w:tcPr>
          <w:p w14:paraId="1D87CF0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7B720E9"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1,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г)</w:t>
            </w:r>
          </w:p>
        </w:tc>
        <w:tc>
          <w:tcPr>
            <w:tcW w:w="2410" w:type="dxa"/>
          </w:tcPr>
          <w:p w14:paraId="27766A2E"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04D430E5"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5B646DEC" w14:textId="77777777" w:rsidR="00AD61D1" w:rsidRDefault="00AD61D1" w:rsidP="00970420">
            <w:pPr>
              <w:pStyle w:val="aff3"/>
              <w:tabs>
                <w:tab w:val="left" w:pos="655"/>
              </w:tabs>
              <w:ind w:left="0" w:firstLine="0"/>
              <w:rPr>
                <w:rFonts w:asciiTheme="minorBidi" w:hAnsiTheme="minorBidi" w:cstheme="minorBidi"/>
                <w:sz w:val="20"/>
                <w:szCs w:val="20"/>
              </w:rPr>
            </w:pPr>
            <w:r>
              <w:rPr>
                <w:rFonts w:asciiTheme="minorBidi" w:hAnsiTheme="minorBidi" w:cstheme="minorBidi"/>
                <w:sz w:val="20"/>
                <w:szCs w:val="20"/>
              </w:rPr>
              <w:t>В таблице 1 (второй столбец, третья строка) перечисление г) изложить в редакции</w:t>
            </w:r>
          </w:p>
          <w:p w14:paraId="36D9E16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lastRenderedPageBreak/>
              <w:t>Предлагаемая редакция:</w:t>
            </w:r>
          </w:p>
          <w:p w14:paraId="5FAA2BF9" w14:textId="77777777" w:rsidR="00AD61D1" w:rsidRDefault="00AD61D1" w:rsidP="00970420">
            <w:pPr>
              <w:pStyle w:val="26"/>
              <w:keepNext/>
              <w:keepLines/>
              <w:spacing w:after="0" w:line="240" w:lineRule="auto"/>
              <w:jc w:val="left"/>
              <w:rPr>
                <w:rFonts w:asciiTheme="minorBidi" w:eastAsia="Times New Roman" w:hAnsiTheme="minorBidi" w:cstheme="minorBidi"/>
                <w:b w:val="0"/>
                <w:sz w:val="20"/>
                <w:szCs w:val="20"/>
              </w:rPr>
            </w:pPr>
            <w:r>
              <w:rPr>
                <w:rFonts w:asciiTheme="minorBidi" w:hAnsiTheme="minorBidi" w:cstheme="minorBidi"/>
                <w:b w:val="0"/>
                <w:sz w:val="20"/>
                <w:szCs w:val="20"/>
              </w:rPr>
              <w:t>«наличие установленных подписей (включая согласование с метрологической службой организации) и соответствие способа удостоверения (подписания) КД установленным требованиям;»</w:t>
            </w:r>
          </w:p>
          <w:p w14:paraId="1E65E8B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469CA41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Во исполнение требований статьи 22 Федерального закона Российской Федерации от 26.06.2008 № 102-ФЗ «Об обеспечении единства измерений»</w:t>
            </w:r>
          </w:p>
        </w:tc>
        <w:tc>
          <w:tcPr>
            <w:tcW w:w="4111" w:type="dxa"/>
          </w:tcPr>
          <w:p w14:paraId="459D57B8"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025005BD" w14:textId="34BF297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уточнена</w:t>
            </w:r>
          </w:p>
        </w:tc>
      </w:tr>
      <w:tr w:rsidR="00AD61D1" w14:paraId="738A76D5" w14:textId="77777777" w:rsidTr="00AD61D1">
        <w:tc>
          <w:tcPr>
            <w:tcW w:w="510" w:type="dxa"/>
          </w:tcPr>
          <w:p w14:paraId="2E2BB95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23669AE"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2C8127DB"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«ЦНИИТОЧМАШ», № 1975/65 от 03.03.2024 г.</w:t>
            </w:r>
          </w:p>
        </w:tc>
        <w:tc>
          <w:tcPr>
            <w:tcW w:w="6832" w:type="dxa"/>
          </w:tcPr>
          <w:p w14:paraId="71E2C8E8"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442700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color w:val="000000"/>
                <w:sz w:val="20"/>
                <w:szCs w:val="20"/>
              </w:rPr>
              <w:t>При перечислениях не используется буква «з»</w:t>
            </w:r>
          </w:p>
        </w:tc>
        <w:tc>
          <w:tcPr>
            <w:tcW w:w="4111" w:type="dxa"/>
          </w:tcPr>
          <w:p w14:paraId="23CFBCCB" w14:textId="2EFD161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58586D6" w14:textId="77777777" w:rsidTr="00AD61D1">
        <w:tc>
          <w:tcPr>
            <w:tcW w:w="510" w:type="dxa"/>
          </w:tcPr>
          <w:p w14:paraId="21FDC75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6D84B0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72C29751"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2E33E77A"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1844004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Наличие пункта з), последние 2 пункта д), е)</w:t>
            </w:r>
          </w:p>
          <w:p w14:paraId="03CB45D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284201D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Убрать букву «з» из перечислений, сделать буквы по порядку русского алфавита</w:t>
            </w:r>
          </w:p>
          <w:p w14:paraId="074EA28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6EBDD8B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ГОСТ 1.5-2001, п. 3.12.3, 4.4.4; ГОСТ Р 2.105-2019, п. 6.3.5</w:t>
            </w:r>
          </w:p>
        </w:tc>
        <w:tc>
          <w:tcPr>
            <w:tcW w:w="4111" w:type="dxa"/>
          </w:tcPr>
          <w:p w14:paraId="042F4C0F" w14:textId="3E45995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A17B7C9" w14:textId="77777777" w:rsidTr="00AD61D1">
        <w:tc>
          <w:tcPr>
            <w:tcW w:w="510" w:type="dxa"/>
          </w:tcPr>
          <w:p w14:paraId="0E9279B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E975854"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3F247D56"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75E91897"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0A615C9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последнее перечисление: «соблюдение требований к шрифту и грамматических норм применяемого языка в текстовой части КД»</w:t>
            </w:r>
          </w:p>
          <w:p w14:paraId="5429803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5727BD41" w14:textId="77777777" w:rsidR="00AD61D1"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соблюдение требований к шрифту,  грамматических и орфографических норм применяемого языка в текстовой части КД</w:t>
            </w:r>
          </w:p>
          <w:p w14:paraId="2A943E3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142337B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Добавить орфографию, это тоже проверяет нормоконтроль и в текстовых КД также содержатся орфографические ошибки</w:t>
            </w:r>
          </w:p>
        </w:tc>
        <w:tc>
          <w:tcPr>
            <w:tcW w:w="4111" w:type="dxa"/>
          </w:tcPr>
          <w:p w14:paraId="261C633C" w14:textId="0F17A94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0FB4FF8" w14:textId="77777777" w:rsidTr="00AD61D1">
        <w:tc>
          <w:tcPr>
            <w:tcW w:w="510" w:type="dxa"/>
          </w:tcPr>
          <w:p w14:paraId="6AF25C5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8810EF1"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1A26FF4E"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Иван Михайлович Синёв (АО НПП «Респиратор»), б/н, ivan-sinyov@ya.ru</w:t>
            </w:r>
          </w:p>
        </w:tc>
        <w:tc>
          <w:tcPr>
            <w:tcW w:w="6832" w:type="dxa"/>
          </w:tcPr>
          <w:p w14:paraId="651D1F50"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94720F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таблице 1 во втором объекте проверки в графе «Что проверяется» нарушен алфавитный порядок пунктов: после п. «к)» идут пункты «д)» и «е)», в 11-м объекте проверки в графе «Что проверяется» не понятен смысл подпункта г).</w:t>
            </w:r>
          </w:p>
        </w:tc>
        <w:tc>
          <w:tcPr>
            <w:tcW w:w="4111" w:type="dxa"/>
          </w:tcPr>
          <w:p w14:paraId="28C7B86F" w14:textId="19C584A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05135B8" w14:textId="77777777" w:rsidTr="00AD61D1">
        <w:tc>
          <w:tcPr>
            <w:tcW w:w="510" w:type="dxa"/>
          </w:tcPr>
          <w:p w14:paraId="1437A82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2C32511"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3371CE53" w14:textId="77777777" w:rsidR="00AD61D1" w:rsidRDefault="00AD61D1" w:rsidP="00970420">
            <w:pPr>
              <w:pStyle w:val="afd"/>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3005152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E0857B2" w14:textId="77777777" w:rsidR="00AD61D1" w:rsidRDefault="00AD61D1" w:rsidP="00970420">
            <w:pPr>
              <w:ind w:left="0" w:firstLine="0"/>
              <w:rPr>
                <w:rFonts w:ascii="Arial" w:hAnsi="Arial" w:cs="Arial"/>
                <w:bCs/>
                <w:sz w:val="20"/>
                <w:szCs w:val="20"/>
              </w:rPr>
            </w:pPr>
            <w:r>
              <w:rPr>
                <w:rFonts w:ascii="Arial" w:hAnsi="Arial" w:cs="Arial"/>
                <w:sz w:val="20"/>
                <w:szCs w:val="20"/>
              </w:rPr>
              <w:t>Нарушена нумерация букв д) и е) – повторяются дважды</w:t>
            </w:r>
          </w:p>
          <w:p w14:paraId="31193729"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2F65DE29" w14:textId="77777777" w:rsidR="00AD61D1" w:rsidRDefault="00AD61D1" w:rsidP="00970420">
            <w:pPr>
              <w:pStyle w:val="afd"/>
              <w:jc w:val="left"/>
              <w:rPr>
                <w:rFonts w:asciiTheme="minorBidi" w:hAnsiTheme="minorBidi" w:cstheme="minorBidi"/>
                <w:b/>
                <w:bCs/>
                <w:sz w:val="20"/>
                <w:szCs w:val="20"/>
                <w:u w:val="single"/>
              </w:rPr>
            </w:pPr>
            <w:r>
              <w:rPr>
                <w:rFonts w:ascii="Arial" w:hAnsi="Arial" w:cs="Arial"/>
                <w:sz w:val="20"/>
                <w:szCs w:val="20"/>
              </w:rPr>
              <w:t>Ошибка</w:t>
            </w:r>
          </w:p>
        </w:tc>
        <w:tc>
          <w:tcPr>
            <w:tcW w:w="4111" w:type="dxa"/>
          </w:tcPr>
          <w:p w14:paraId="7208A28F" w14:textId="497F94B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BB5E8E3" w14:textId="77777777" w:rsidTr="00AD61D1">
        <w:tc>
          <w:tcPr>
            <w:tcW w:w="510" w:type="dxa"/>
          </w:tcPr>
          <w:p w14:paraId="5686B1B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738745E"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4BD542F8" w14:textId="77777777" w:rsidR="00AD61D1" w:rsidRDefault="00AD61D1" w:rsidP="00970420">
            <w:pPr>
              <w:pStyle w:val="afd"/>
              <w:rPr>
                <w:rFonts w:ascii="Arial" w:hAnsi="Arial" w:cs="Arial"/>
                <w:sz w:val="20"/>
                <w:szCs w:val="20"/>
              </w:rPr>
            </w:pPr>
            <w:r>
              <w:rPr>
                <w:rFonts w:ascii="Arial" w:hAnsi="Arial" w:cs="Arial"/>
                <w:sz w:val="20"/>
                <w:szCs w:val="20"/>
              </w:rPr>
              <w:t xml:space="preserve">АО «НЦВ Миль и Камов», № 10-01/8320 </w:t>
            </w:r>
            <w:r>
              <w:rPr>
                <w:rFonts w:ascii="Arial" w:hAnsi="Arial" w:cs="Arial"/>
                <w:sz w:val="20"/>
                <w:szCs w:val="20"/>
              </w:rPr>
              <w:lastRenderedPageBreak/>
              <w:t>от 06.03.2024 г.</w:t>
            </w:r>
          </w:p>
        </w:tc>
        <w:tc>
          <w:tcPr>
            <w:tcW w:w="6832" w:type="dxa"/>
          </w:tcPr>
          <w:p w14:paraId="4F76F1A5"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212120B5" w14:textId="77777777" w:rsidR="00AD61D1" w:rsidRDefault="00AD61D1" w:rsidP="00970420">
            <w:pPr>
              <w:ind w:left="0" w:firstLine="0"/>
              <w:rPr>
                <w:rFonts w:ascii="Arial" w:hAnsi="Arial" w:cs="Arial"/>
                <w:bCs/>
                <w:sz w:val="20"/>
                <w:szCs w:val="20"/>
              </w:rPr>
            </w:pPr>
            <w:r>
              <w:rPr>
                <w:rFonts w:ascii="Arial" w:hAnsi="Arial" w:cs="Arial"/>
                <w:sz w:val="20"/>
                <w:szCs w:val="20"/>
              </w:rPr>
              <w:t>Добавить перечисление н)</w:t>
            </w:r>
          </w:p>
          <w:p w14:paraId="0EF08A76"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lastRenderedPageBreak/>
              <w:t>Предлагаемая редакция:</w:t>
            </w:r>
          </w:p>
          <w:p w14:paraId="3CFC8804" w14:textId="77777777" w:rsidR="00AD61D1" w:rsidRDefault="00AD61D1" w:rsidP="00970420">
            <w:pPr>
              <w:ind w:left="0" w:firstLine="0"/>
              <w:rPr>
                <w:rFonts w:ascii="Arial" w:hAnsi="Arial" w:cs="Arial"/>
                <w:bCs/>
                <w:sz w:val="20"/>
                <w:szCs w:val="20"/>
              </w:rPr>
            </w:pPr>
            <w:r>
              <w:rPr>
                <w:rFonts w:ascii="Arial" w:hAnsi="Arial" w:cs="Arial"/>
                <w:sz w:val="20"/>
                <w:szCs w:val="20"/>
              </w:rPr>
              <w:t>н) соответствие КД требованиям ТЗ, в части оформления</w:t>
            </w:r>
          </w:p>
          <w:p w14:paraId="3EFACF4E"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36EFB29C" w14:textId="77777777" w:rsidR="00AD61D1" w:rsidRDefault="00AD61D1" w:rsidP="00970420">
            <w:pPr>
              <w:pStyle w:val="afd"/>
              <w:jc w:val="left"/>
              <w:rPr>
                <w:rFonts w:asciiTheme="minorBidi" w:hAnsiTheme="minorBidi" w:cstheme="minorBidi"/>
                <w:b/>
                <w:bCs/>
                <w:sz w:val="20"/>
                <w:szCs w:val="20"/>
                <w:u w:val="single"/>
              </w:rPr>
            </w:pPr>
            <w:r>
              <w:rPr>
                <w:rFonts w:ascii="Arial" w:hAnsi="Arial" w:cs="Arial"/>
                <w:sz w:val="20"/>
                <w:szCs w:val="20"/>
              </w:rPr>
              <w:t>Расширение проверяемых задач</w:t>
            </w:r>
          </w:p>
        </w:tc>
        <w:tc>
          <w:tcPr>
            <w:tcW w:w="4111" w:type="dxa"/>
          </w:tcPr>
          <w:p w14:paraId="743D59EF" w14:textId="6F5FFAC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5023E008" w14:textId="00B99AE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Предлагаемое расширение не </w:t>
            </w:r>
            <w:r>
              <w:rPr>
                <w:rFonts w:ascii="Arial" w:eastAsia="Times New Roman" w:hAnsi="Arial" w:cs="Arial"/>
                <w:sz w:val="20"/>
                <w:szCs w:val="20"/>
                <w:lang w:eastAsia="ru-RU"/>
              </w:rPr>
              <w:lastRenderedPageBreak/>
              <w:t>обосновано</w:t>
            </w:r>
          </w:p>
          <w:p w14:paraId="3F84FB9F" w14:textId="3E78652E" w:rsidR="00AD61D1" w:rsidRDefault="00AD61D1" w:rsidP="00970420">
            <w:pPr>
              <w:widowControl w:val="0"/>
              <w:ind w:left="0" w:firstLine="0"/>
              <w:jc w:val="both"/>
              <w:rPr>
                <w:rFonts w:ascii="Arial" w:eastAsia="Times New Roman" w:hAnsi="Arial" w:cs="Arial"/>
                <w:sz w:val="20"/>
                <w:szCs w:val="20"/>
                <w:lang w:eastAsia="ru-RU"/>
              </w:rPr>
            </w:pPr>
          </w:p>
        </w:tc>
      </w:tr>
      <w:tr w:rsidR="00AD61D1" w14:paraId="07F2D3C3" w14:textId="77777777" w:rsidTr="00AD61D1">
        <w:tc>
          <w:tcPr>
            <w:tcW w:w="510" w:type="dxa"/>
          </w:tcPr>
          <w:p w14:paraId="3CB43C6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CE9FB9B"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27662AB9"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«НПО «Высокоточные комплексы», № 1813/21 от 06.03.2024 г. (АО ЦКБА)</w:t>
            </w:r>
          </w:p>
        </w:tc>
        <w:tc>
          <w:tcPr>
            <w:tcW w:w="6832" w:type="dxa"/>
          </w:tcPr>
          <w:p w14:paraId="1581C4A4"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E617B5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Исключить перечисление и) «непротиворечивость содержания КД и корректность ссылок внутри одного КД»;</w:t>
            </w:r>
          </w:p>
        </w:tc>
        <w:tc>
          <w:tcPr>
            <w:tcW w:w="4111" w:type="dxa"/>
          </w:tcPr>
          <w:p w14:paraId="3F1E868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6C3286F" w14:textId="282301D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Замечание не обосновано</w:t>
            </w:r>
          </w:p>
        </w:tc>
      </w:tr>
      <w:tr w:rsidR="00AD61D1" w14:paraId="16399302" w14:textId="77777777" w:rsidTr="00AD61D1">
        <w:tc>
          <w:tcPr>
            <w:tcW w:w="510" w:type="dxa"/>
          </w:tcPr>
          <w:p w14:paraId="09B2A47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D38BD6E"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34C8229E"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«ОИЦ», № 2/044-01-04 от 29.02.2024 г.</w:t>
            </w:r>
          </w:p>
        </w:tc>
        <w:tc>
          <w:tcPr>
            <w:tcW w:w="6832" w:type="dxa"/>
          </w:tcPr>
          <w:p w14:paraId="7CE4D266"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71688C7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Рекомендуем изменить название «2 КД всех видов» на «2 Все виды КД»</w:t>
            </w:r>
          </w:p>
          <w:p w14:paraId="52E0886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0ADE41B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2 Все виды КД</w:t>
            </w:r>
          </w:p>
          <w:p w14:paraId="0B8C095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164DF0E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Для корректного указания видов КД, именно виды КД перечислены в п.п.4.2.1-4.2.31 ГОСТ Р 2.102-2023</w:t>
            </w:r>
          </w:p>
        </w:tc>
        <w:tc>
          <w:tcPr>
            <w:tcW w:w="4111" w:type="dxa"/>
          </w:tcPr>
          <w:p w14:paraId="471F48D3" w14:textId="2BCE5A7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191D38B" w14:textId="77777777" w:rsidTr="00AD61D1">
        <w:tc>
          <w:tcPr>
            <w:tcW w:w="510" w:type="dxa"/>
          </w:tcPr>
          <w:p w14:paraId="39C96AB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8E16991"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6A9B9925"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«ТМХ»)</w:t>
            </w:r>
          </w:p>
        </w:tc>
        <w:tc>
          <w:tcPr>
            <w:tcW w:w="6832" w:type="dxa"/>
          </w:tcPr>
          <w:p w14:paraId="6E4F067E"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68B8F8BF"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к) наличие и правильность ссылок на ДС; </w:t>
            </w:r>
          </w:p>
          <w:p w14:paraId="1B2BA3A9"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д) правильность примененных сокращений слов; </w:t>
            </w:r>
          </w:p>
          <w:p w14:paraId="74324FED"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е) соблюдение требований к шрифту и грамматических норм применяемого языка в текстовой части КД </w:t>
            </w:r>
          </w:p>
          <w:p w14:paraId="4931268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7D9F73AF"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к) наличие и актуальность ссылок на ДС; </w:t>
            </w:r>
          </w:p>
          <w:p w14:paraId="692609B1"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л) правильность примененных сокращений слов; </w:t>
            </w:r>
          </w:p>
          <w:p w14:paraId="734EB4B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м) соблюдение требований к шрифту и грамматических норм применяемого языка в текстовой части КД </w:t>
            </w:r>
          </w:p>
        </w:tc>
        <w:tc>
          <w:tcPr>
            <w:tcW w:w="4111" w:type="dxa"/>
          </w:tcPr>
          <w:p w14:paraId="6D0C9F5F"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D780CDA" w14:textId="7F06BEF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Предложение сужает область проверки только к актуальности ссылки</w:t>
            </w:r>
          </w:p>
        </w:tc>
      </w:tr>
      <w:tr w:rsidR="00AD61D1" w14:paraId="21B36E23" w14:textId="77777777" w:rsidTr="00AD61D1">
        <w:tc>
          <w:tcPr>
            <w:tcW w:w="510" w:type="dxa"/>
          </w:tcPr>
          <w:p w14:paraId="026D7F3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A9E0406"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2,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б)</w:t>
            </w:r>
          </w:p>
        </w:tc>
        <w:tc>
          <w:tcPr>
            <w:tcW w:w="2410" w:type="dxa"/>
          </w:tcPr>
          <w:p w14:paraId="3B0D2269"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01EDF3E2"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0B1E17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графе «Что проверяется» пункт 6) необходимо привести однозначное определение понятию «форма представления КД»</w:t>
            </w:r>
          </w:p>
          <w:p w14:paraId="6324880C"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0B842D1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Дополнить б) следующим образом:</w:t>
            </w:r>
          </w:p>
          <w:p w14:paraId="68C1D6EA"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«...формы представления (основная надпись, дополнительные графы) КД...»</w:t>
            </w:r>
          </w:p>
        </w:tc>
        <w:tc>
          <w:tcPr>
            <w:tcW w:w="4111" w:type="dxa"/>
          </w:tcPr>
          <w:p w14:paraId="2CBB1EE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F5EC4DE" w14:textId="42C06F5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Тут речь идет о широкой трактовке формы представления (электронная, бумажная, интерактивная, иная согласно заданным требованиям)</w:t>
            </w:r>
          </w:p>
        </w:tc>
      </w:tr>
      <w:tr w:rsidR="00AD61D1" w14:paraId="65D7A21E" w14:textId="77777777" w:rsidTr="00AD61D1">
        <w:tc>
          <w:tcPr>
            <w:tcW w:w="510" w:type="dxa"/>
          </w:tcPr>
          <w:p w14:paraId="7B95075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1261B0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2,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в), г)</w:t>
            </w:r>
          </w:p>
        </w:tc>
        <w:tc>
          <w:tcPr>
            <w:tcW w:w="2410" w:type="dxa"/>
          </w:tcPr>
          <w:p w14:paraId="1DE720A7" w14:textId="77777777" w:rsidR="00AD61D1" w:rsidRDefault="00AD61D1" w:rsidP="00970420">
            <w:pPr>
              <w:pStyle w:val="afd"/>
              <w:rPr>
                <w:rFonts w:ascii="Arial" w:hAnsi="Arial" w:cs="Arial"/>
                <w:sz w:val="20"/>
                <w:szCs w:val="20"/>
              </w:rPr>
            </w:pPr>
            <w:r>
              <w:rPr>
                <w:rFonts w:ascii="Arial" w:hAnsi="Arial" w:cs="Arial"/>
                <w:sz w:val="20"/>
                <w:szCs w:val="20"/>
              </w:rPr>
              <w:t>АО «ПО «Севмаш», № 83.60.1/153 от 05.02.2024 г.</w:t>
            </w:r>
          </w:p>
        </w:tc>
        <w:tc>
          <w:tcPr>
            <w:tcW w:w="6832" w:type="dxa"/>
          </w:tcPr>
          <w:p w14:paraId="46DC62FC"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0FCE3FD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Дополнить в перечисления «в)» и «г)» ссылкой на ГОСТ Р 2.104 в соответствии с разделом 2.</w:t>
            </w:r>
          </w:p>
          <w:p w14:paraId="76747405" w14:textId="77777777" w:rsidR="00AD61D1" w:rsidRDefault="00AD61D1" w:rsidP="00970420">
            <w:pPr>
              <w:pStyle w:val="afd"/>
              <w:jc w:val="left"/>
              <w:rPr>
                <w:rFonts w:asciiTheme="minorBidi" w:hAnsiTheme="minorBidi" w:cstheme="minorBidi"/>
                <w:sz w:val="18"/>
                <w:szCs w:val="18"/>
              </w:rPr>
            </w:pPr>
            <w:r>
              <w:rPr>
                <w:rFonts w:asciiTheme="minorBidi" w:hAnsiTheme="minorBidi" w:cstheme="minorBidi"/>
                <w:spacing w:val="40"/>
                <w:sz w:val="18"/>
                <w:szCs w:val="18"/>
              </w:rPr>
              <w:lastRenderedPageBreak/>
              <w:t>Примечание</w:t>
            </w:r>
            <w:r>
              <w:rPr>
                <w:rFonts w:asciiTheme="minorBidi" w:hAnsiTheme="minorBidi" w:cstheme="minorBidi"/>
                <w:sz w:val="18"/>
                <w:szCs w:val="18"/>
              </w:rPr>
              <w:t xml:space="preserve"> – В случае если ссылка не будет исключена из раздела 2.</w:t>
            </w:r>
          </w:p>
          <w:p w14:paraId="6C93DE3F"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7FC20F98"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«в) правильность и полнота выполнения реквизитной части КД в соответствии с ГОСТ Р 2.104;</w:t>
            </w:r>
          </w:p>
          <w:p w14:paraId="52DD2C09"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г) наличие установленных подписей и соответствие способа удостоверения (подписания) КД в соответствии с требованиями установленными ГОСТ Р 2.104;»</w:t>
            </w:r>
          </w:p>
          <w:p w14:paraId="09EF2BD1" w14:textId="77777777" w:rsidR="00AD61D1"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Обоснование:</w:t>
            </w:r>
          </w:p>
          <w:p w14:paraId="37709C8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В соответствии с перечислениями в) и г) объекта проверки «2 КД всех видов» таблицы 1 </w:t>
            </w:r>
            <w:proofErr w:type="spellStart"/>
            <w:r>
              <w:rPr>
                <w:rFonts w:asciiTheme="minorBidi" w:hAnsiTheme="minorBidi" w:cstheme="minorBidi"/>
                <w:sz w:val="20"/>
                <w:szCs w:val="20"/>
              </w:rPr>
              <w:t>нормоконтролер</w:t>
            </w:r>
            <w:proofErr w:type="spellEnd"/>
            <w:r>
              <w:rPr>
                <w:rFonts w:asciiTheme="minorBidi" w:hAnsiTheme="minorBidi" w:cstheme="minorBidi"/>
                <w:sz w:val="20"/>
                <w:szCs w:val="20"/>
              </w:rPr>
              <w:t xml:space="preserve"> обязан проверить правильность и полноту выполнения реквизитной части КД, а также наличие установленных ГОСТ Р 2.104 подписей.</w:t>
            </w:r>
          </w:p>
        </w:tc>
        <w:tc>
          <w:tcPr>
            <w:tcW w:w="4111" w:type="dxa"/>
          </w:tcPr>
          <w:p w14:paraId="727E6C7F" w14:textId="26728A3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66690452" w14:textId="77777777" w:rsidR="00AD61D1" w:rsidRDefault="00AD61D1" w:rsidP="00B07BC9">
            <w:pPr>
              <w:widowControl w:val="0"/>
              <w:ind w:left="0" w:firstLine="0"/>
              <w:jc w:val="both"/>
              <w:rPr>
                <w:rFonts w:ascii="Arial" w:eastAsia="Times New Roman" w:hAnsi="Arial" w:cs="Arial"/>
                <w:sz w:val="20"/>
                <w:szCs w:val="20"/>
                <w:lang w:eastAsia="ru-RU"/>
              </w:rPr>
            </w:pPr>
          </w:p>
        </w:tc>
      </w:tr>
      <w:tr w:rsidR="00AD61D1" w14:paraId="022698A0" w14:textId="77777777" w:rsidTr="00AD61D1">
        <w:tc>
          <w:tcPr>
            <w:tcW w:w="510" w:type="dxa"/>
          </w:tcPr>
          <w:p w14:paraId="1C733B0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547D62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7FEEA7CC" w14:textId="77777777" w:rsidR="00AD61D1" w:rsidRDefault="00AD61D1" w:rsidP="00970420">
            <w:pPr>
              <w:pStyle w:val="afd"/>
              <w:rPr>
                <w:rFonts w:ascii="Arial" w:hAnsi="Arial" w:cs="Arial"/>
                <w:sz w:val="20"/>
                <w:szCs w:val="20"/>
              </w:rPr>
            </w:pPr>
            <w:r>
              <w:rPr>
                <w:rFonts w:ascii="Arial" w:hAnsi="Arial" w:cs="Arial"/>
                <w:sz w:val="20"/>
                <w:szCs w:val="20"/>
              </w:rPr>
              <w:t>АО «ПО «Севмаш», № 83.60.1/153 от 05.02.2024 г.</w:t>
            </w:r>
          </w:p>
        </w:tc>
        <w:tc>
          <w:tcPr>
            <w:tcW w:w="6832" w:type="dxa"/>
          </w:tcPr>
          <w:p w14:paraId="01A827F6"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B11BCB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Привести в соответствие обозначение перечислений.</w:t>
            </w:r>
          </w:p>
          <w:p w14:paraId="62829D9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47E483A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Устранение ошибок.</w:t>
            </w:r>
          </w:p>
        </w:tc>
        <w:tc>
          <w:tcPr>
            <w:tcW w:w="4111" w:type="dxa"/>
          </w:tcPr>
          <w:p w14:paraId="249BA571" w14:textId="132E004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0072429" w14:textId="77777777" w:rsidTr="00AD61D1">
        <w:tc>
          <w:tcPr>
            <w:tcW w:w="510" w:type="dxa"/>
          </w:tcPr>
          <w:p w14:paraId="1DB9EAE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0B9FA0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09B9BE4E" w14:textId="77777777" w:rsidR="00AD61D1" w:rsidRDefault="00AD61D1" w:rsidP="00970420">
            <w:pPr>
              <w:pStyle w:val="afd"/>
              <w:rPr>
                <w:rFonts w:ascii="Arial" w:hAnsi="Arial" w:cs="Arial"/>
                <w:sz w:val="20"/>
                <w:szCs w:val="20"/>
              </w:rPr>
            </w:pPr>
            <w:r>
              <w:rPr>
                <w:rFonts w:ascii="Arial" w:hAnsi="Arial" w:cs="Arial"/>
                <w:sz w:val="20"/>
                <w:szCs w:val="20"/>
              </w:rPr>
              <w:t>АО «КБП», № 14241/0014-24 от 28.02.2024 г.</w:t>
            </w:r>
          </w:p>
        </w:tc>
        <w:tc>
          <w:tcPr>
            <w:tcW w:w="6832" w:type="dxa"/>
          </w:tcPr>
          <w:p w14:paraId="35C67A86"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1A57256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столбце «Что проверяется» для позиции «2 КД всех видов» указана некорректная нумерация буквенного списка – после перечисление к) идут перечисления д), е)</w:t>
            </w:r>
          </w:p>
          <w:p w14:paraId="1C426EC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3BA1A9E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w:t>
            </w:r>
          </w:p>
          <w:p w14:paraId="43FEFCCC"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 …</w:t>
            </w:r>
          </w:p>
          <w:p w14:paraId="2834F2B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к) …</w:t>
            </w:r>
          </w:p>
          <w:p w14:paraId="124FC00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л) …</w:t>
            </w:r>
          </w:p>
          <w:p w14:paraId="1885AD5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м) …»</w:t>
            </w:r>
          </w:p>
          <w:p w14:paraId="5B56FD2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333A9D4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Исправление ошибки</w:t>
            </w:r>
          </w:p>
        </w:tc>
        <w:tc>
          <w:tcPr>
            <w:tcW w:w="4111" w:type="dxa"/>
          </w:tcPr>
          <w:p w14:paraId="6AAFA984" w14:textId="66CE886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0047795" w14:textId="77777777" w:rsidTr="00AD61D1">
        <w:tc>
          <w:tcPr>
            <w:tcW w:w="510" w:type="dxa"/>
          </w:tcPr>
          <w:p w14:paraId="5D0338B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DD084CB"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338323DB"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490366AB"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2868D5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к) наличие и правильность ссылок на ДС;</w:t>
            </w:r>
          </w:p>
          <w:p w14:paraId="1EE9B0B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 правильность примененных сокращений слов;</w:t>
            </w:r>
          </w:p>
          <w:p w14:paraId="062DB32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е) соблюдение требований к шрифту и грамматических норм применяемого языка в текстовой части КД</w:t>
            </w:r>
          </w:p>
          <w:p w14:paraId="223EA20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57D9DB1A"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к) наличие и актуальность ссылок на ДС;</w:t>
            </w:r>
          </w:p>
          <w:p w14:paraId="5BB74D0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л) правильность примененных сокращений слов;</w:t>
            </w:r>
          </w:p>
          <w:p w14:paraId="22123A6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м) соблюдение требований к шрифту и грамматических норм применяемого языка в текстовой части КД</w:t>
            </w:r>
          </w:p>
        </w:tc>
        <w:tc>
          <w:tcPr>
            <w:tcW w:w="4111" w:type="dxa"/>
          </w:tcPr>
          <w:p w14:paraId="3056E10D" w14:textId="1C52B52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4272905" w14:textId="77777777" w:rsidTr="00AD61D1">
        <w:tc>
          <w:tcPr>
            <w:tcW w:w="510" w:type="dxa"/>
          </w:tcPr>
          <w:p w14:paraId="166C4A0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BE13AC0"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4A97A4B3"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369655C6"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4065523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Нельзя использовать букву "з" в перечислениях.</w:t>
            </w:r>
          </w:p>
          <w:p w14:paraId="0A10C8A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Должно быть и)</w:t>
            </w:r>
          </w:p>
          <w:p w14:paraId="40EF588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39234DE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 соответствие содержания КД виду КД;</w:t>
            </w:r>
          </w:p>
        </w:tc>
        <w:tc>
          <w:tcPr>
            <w:tcW w:w="4111" w:type="dxa"/>
          </w:tcPr>
          <w:p w14:paraId="1A6FF56D" w14:textId="2BFB55D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9CD1CE8" w14:textId="77777777" w:rsidTr="00AD61D1">
        <w:tc>
          <w:tcPr>
            <w:tcW w:w="510" w:type="dxa"/>
          </w:tcPr>
          <w:p w14:paraId="7D5D772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E95A9D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4EA26058"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465700E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12C9D40B"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Заменить и) на к)</w:t>
            </w:r>
          </w:p>
          <w:p w14:paraId="63D859B9"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Заменить к) на л)</w:t>
            </w:r>
          </w:p>
          <w:p w14:paraId="7DF70317"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Заменить д) на м)</w:t>
            </w:r>
          </w:p>
          <w:p w14:paraId="083E975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Заменить е) на н)</w:t>
            </w:r>
          </w:p>
        </w:tc>
        <w:tc>
          <w:tcPr>
            <w:tcW w:w="4111" w:type="dxa"/>
          </w:tcPr>
          <w:p w14:paraId="6440ECE6" w14:textId="6418919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8DEC81C" w14:textId="77777777" w:rsidTr="00AD61D1">
        <w:tc>
          <w:tcPr>
            <w:tcW w:w="510" w:type="dxa"/>
          </w:tcPr>
          <w:p w14:paraId="3CDAB29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A99408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w:t>
            </w:r>
          </w:p>
        </w:tc>
        <w:tc>
          <w:tcPr>
            <w:tcW w:w="2410" w:type="dxa"/>
          </w:tcPr>
          <w:p w14:paraId="744E0689"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705DA124"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52FBC728" w14:textId="77777777" w:rsidR="00AD61D1" w:rsidRDefault="00AD61D1" w:rsidP="00970420">
            <w:pPr>
              <w:widowControl w:val="0"/>
              <w:tabs>
                <w:tab w:val="left" w:pos="225"/>
              </w:tabs>
              <w:ind w:left="0" w:firstLine="0"/>
              <w:rPr>
                <w:rFonts w:asciiTheme="minorBidi" w:hAnsiTheme="minorBidi" w:cstheme="minorBidi"/>
                <w:sz w:val="20"/>
                <w:szCs w:val="20"/>
              </w:rPr>
            </w:pPr>
            <w:r>
              <w:rPr>
                <w:rFonts w:asciiTheme="minorBidi" w:hAnsiTheme="minorBidi" w:cstheme="minorBidi"/>
                <w:sz w:val="20"/>
                <w:szCs w:val="20"/>
              </w:rPr>
              <w:t>Вторая строка, второй столбец: упорядочить перечисления, поскольку:</w:t>
            </w:r>
          </w:p>
          <w:p w14:paraId="201424B9" w14:textId="77777777" w:rsidR="00AD61D1" w:rsidRDefault="00AD61D1" w:rsidP="00970420">
            <w:pPr>
              <w:pStyle w:val="aff3"/>
              <w:ind w:left="0" w:firstLine="0"/>
              <w:rPr>
                <w:rFonts w:asciiTheme="minorBidi" w:hAnsiTheme="minorBidi" w:cstheme="minorBidi"/>
                <w:sz w:val="20"/>
                <w:szCs w:val="20"/>
              </w:rPr>
            </w:pPr>
            <w:r>
              <w:rPr>
                <w:rFonts w:asciiTheme="minorBidi" w:hAnsiTheme="minorBidi" w:cstheme="minorBidi"/>
                <w:sz w:val="20"/>
                <w:szCs w:val="20"/>
              </w:rPr>
              <w:t>- буква «</w:t>
            </w:r>
            <w:r>
              <w:rPr>
                <w:rFonts w:asciiTheme="minorBidi" w:hAnsiTheme="minorBidi" w:cstheme="minorBidi"/>
                <w:bCs/>
                <w:sz w:val="20"/>
                <w:szCs w:val="20"/>
              </w:rPr>
              <w:t>з</w:t>
            </w:r>
            <w:r>
              <w:rPr>
                <w:rFonts w:asciiTheme="minorBidi" w:hAnsiTheme="minorBidi" w:cstheme="minorBidi"/>
                <w:sz w:val="20"/>
                <w:szCs w:val="20"/>
              </w:rPr>
              <w:t>» для перечислений недопустима;</w:t>
            </w:r>
          </w:p>
          <w:p w14:paraId="3FD182DB" w14:textId="77777777" w:rsidR="00AD61D1" w:rsidRDefault="00AD61D1" w:rsidP="00970420">
            <w:pPr>
              <w:pStyle w:val="aff3"/>
              <w:ind w:left="0" w:firstLine="0"/>
              <w:rPr>
                <w:rFonts w:asciiTheme="minorBidi" w:hAnsiTheme="minorBidi" w:cstheme="minorBidi"/>
                <w:sz w:val="20"/>
                <w:szCs w:val="20"/>
              </w:rPr>
            </w:pPr>
            <w:r>
              <w:rPr>
                <w:rFonts w:asciiTheme="minorBidi" w:hAnsiTheme="minorBidi" w:cstheme="minorBidi"/>
                <w:sz w:val="20"/>
                <w:szCs w:val="20"/>
              </w:rPr>
              <w:t>- после к) почему-то следуют д) и е).</w:t>
            </w:r>
          </w:p>
        </w:tc>
        <w:tc>
          <w:tcPr>
            <w:tcW w:w="4111" w:type="dxa"/>
          </w:tcPr>
          <w:p w14:paraId="6395E77E" w14:textId="1D97079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2FD11F9" w14:textId="77777777" w:rsidTr="00AD61D1">
        <w:tc>
          <w:tcPr>
            <w:tcW w:w="510" w:type="dxa"/>
          </w:tcPr>
          <w:p w14:paraId="65AF8CE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6582F4D" w14:textId="77777777" w:rsidR="00AD61D1" w:rsidRDefault="00AD61D1" w:rsidP="00970420">
            <w:pPr>
              <w:pStyle w:val="afd"/>
              <w:jc w:val="left"/>
              <w:rPr>
                <w:rFonts w:ascii="Arial" w:hAnsi="Arial" w:cs="Arial"/>
                <w:color w:val="000000"/>
                <w:sz w:val="20"/>
                <w:szCs w:val="20"/>
                <w:lang w:val="en-US" w:eastAsia="ru-RU" w:bidi="ru-RU"/>
              </w:rPr>
            </w:pPr>
            <w:r>
              <w:rPr>
                <w:rFonts w:ascii="Arial" w:hAnsi="Arial" w:cs="Arial"/>
                <w:color w:val="000000"/>
                <w:sz w:val="20"/>
                <w:szCs w:val="20"/>
                <w:lang w:eastAsia="ru-RU" w:bidi="ru-RU"/>
              </w:rPr>
              <w:t>5.1, таблица 1, п. 2</w:t>
            </w:r>
          </w:p>
        </w:tc>
        <w:tc>
          <w:tcPr>
            <w:tcW w:w="2410" w:type="dxa"/>
          </w:tcPr>
          <w:p w14:paraId="601B8DD0"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1C1C5389"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05BD62A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Дважды приведено обозначение перечислений д) и е)</w:t>
            </w:r>
          </w:p>
          <w:p w14:paraId="4D7D3BE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587044CA"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Исправить обозначение</w:t>
            </w:r>
          </w:p>
        </w:tc>
        <w:tc>
          <w:tcPr>
            <w:tcW w:w="4111" w:type="dxa"/>
          </w:tcPr>
          <w:p w14:paraId="660BEFD8" w14:textId="460AA6E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B3938E8" w14:textId="77777777" w:rsidTr="00AD61D1">
        <w:tc>
          <w:tcPr>
            <w:tcW w:w="510" w:type="dxa"/>
          </w:tcPr>
          <w:p w14:paraId="71A77BD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19BEE2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2,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xml:space="preserve">. д) </w:t>
            </w:r>
          </w:p>
        </w:tc>
        <w:tc>
          <w:tcPr>
            <w:tcW w:w="2410" w:type="dxa"/>
          </w:tcPr>
          <w:p w14:paraId="060B7CCD" w14:textId="77777777" w:rsidR="00AD61D1" w:rsidRDefault="00AD61D1" w:rsidP="00970420">
            <w:pPr>
              <w:pStyle w:val="afd"/>
              <w:rPr>
                <w:rFonts w:ascii="Arial" w:hAnsi="Arial" w:cs="Arial"/>
                <w:sz w:val="20"/>
                <w:szCs w:val="20"/>
              </w:rPr>
            </w:pPr>
            <w:r>
              <w:rPr>
                <w:rFonts w:ascii="Arial" w:hAnsi="Arial" w:cs="Arial"/>
                <w:sz w:val="20"/>
                <w:szCs w:val="20"/>
              </w:rPr>
              <w:t>ФГБУ «46 ЦНИИ», № 3/8 от 24.01.2024 г.</w:t>
            </w:r>
          </w:p>
        </w:tc>
        <w:tc>
          <w:tcPr>
            <w:tcW w:w="6832" w:type="dxa"/>
          </w:tcPr>
          <w:p w14:paraId="01BF6E10"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7EE080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ДС не устанавливают требований к внешнему виду бумажных КД, и не предполагают их наличие в ТТЗ.</w:t>
            </w:r>
          </w:p>
          <w:p w14:paraId="71B6881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0290279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 соответствие внешнего вида бумажных КД возможности их однозначного и незатрудненного восприятия</w:t>
            </w:r>
          </w:p>
          <w:p w14:paraId="6F4B6CB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3B97D1A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При выполнении всех прочих требований по оформлению бумажных КД, целесообразность данного пункта может быть обусловлена только встречающимися правками, пометками, и т.п., в совокупности затрудняющими восприятие и понимание КД.</w:t>
            </w:r>
          </w:p>
        </w:tc>
        <w:tc>
          <w:tcPr>
            <w:tcW w:w="4111" w:type="dxa"/>
          </w:tcPr>
          <w:p w14:paraId="3EB7C624" w14:textId="478D2FF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r>
              <w:rPr>
                <w:rFonts w:ascii="Arial" w:eastAsia="Times New Roman" w:hAnsi="Arial" w:cs="Arial"/>
                <w:sz w:val="20"/>
                <w:szCs w:val="20"/>
                <w:lang w:eastAsia="ru-RU"/>
              </w:rPr>
              <w:br/>
              <w:t>Предложение не принципиально и не улучшает редакции</w:t>
            </w:r>
          </w:p>
        </w:tc>
      </w:tr>
      <w:tr w:rsidR="00AD61D1" w14:paraId="57FBA57B" w14:textId="77777777" w:rsidTr="00AD61D1">
        <w:tc>
          <w:tcPr>
            <w:tcW w:w="510" w:type="dxa"/>
          </w:tcPr>
          <w:p w14:paraId="4D48F05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2C5D4A1"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2,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xml:space="preserve">. д) </w:t>
            </w:r>
          </w:p>
        </w:tc>
        <w:tc>
          <w:tcPr>
            <w:tcW w:w="2410" w:type="dxa"/>
          </w:tcPr>
          <w:p w14:paraId="2A7B2299"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50EB069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6368EC3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 Правильность применения сокращений</w:t>
            </w:r>
          </w:p>
          <w:p w14:paraId="4B3A71D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1C2D1A1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Уточнение формулировки</w:t>
            </w:r>
          </w:p>
        </w:tc>
        <w:tc>
          <w:tcPr>
            <w:tcW w:w="4111" w:type="dxa"/>
          </w:tcPr>
          <w:p w14:paraId="094FDDC6" w14:textId="0E75179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7CFA8E2" w14:textId="77777777" w:rsidTr="00AD61D1">
        <w:tc>
          <w:tcPr>
            <w:tcW w:w="510" w:type="dxa"/>
          </w:tcPr>
          <w:p w14:paraId="6C08547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6C08DDF"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2,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е)</w:t>
            </w:r>
          </w:p>
        </w:tc>
        <w:tc>
          <w:tcPr>
            <w:tcW w:w="2410" w:type="dxa"/>
          </w:tcPr>
          <w:p w14:paraId="340F93F5" w14:textId="77777777" w:rsidR="00AD61D1" w:rsidRDefault="00AD61D1" w:rsidP="00970420">
            <w:pPr>
              <w:pStyle w:val="afd"/>
              <w:rPr>
                <w:rFonts w:ascii="Arial" w:hAnsi="Arial" w:cs="Arial"/>
                <w:sz w:val="20"/>
                <w:szCs w:val="20"/>
              </w:rPr>
            </w:pPr>
            <w:r>
              <w:rPr>
                <w:rFonts w:ascii="Arial" w:hAnsi="Arial" w:cs="Arial"/>
                <w:sz w:val="20"/>
                <w:szCs w:val="20"/>
              </w:rPr>
              <w:t>АО «Туполев», ПАО «ОАК», № 5849-40.02 от 28.02.2024 г.</w:t>
            </w:r>
          </w:p>
        </w:tc>
        <w:tc>
          <w:tcPr>
            <w:tcW w:w="6832" w:type="dxa"/>
          </w:tcPr>
          <w:p w14:paraId="54ABDFB7"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60B254C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Предлагается изменить формулировку</w:t>
            </w:r>
          </w:p>
          <w:p w14:paraId="346B6CA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1834F18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«е) соблюдение требований к шрифту и правил изложения текста, предусмотренных ДС»</w:t>
            </w:r>
          </w:p>
          <w:p w14:paraId="4222A93A"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46C2E01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Грамматические нормы применяемого языка не являются основанием для выдачи замечаний </w:t>
            </w:r>
            <w:proofErr w:type="spellStart"/>
            <w:r>
              <w:rPr>
                <w:rFonts w:asciiTheme="minorBidi" w:hAnsiTheme="minorBidi" w:cstheme="minorBidi"/>
                <w:sz w:val="20"/>
                <w:szCs w:val="20"/>
              </w:rPr>
              <w:t>нормоконтролером</w:t>
            </w:r>
            <w:proofErr w:type="spellEnd"/>
            <w:r>
              <w:rPr>
                <w:rFonts w:asciiTheme="minorBidi" w:hAnsiTheme="minorBidi" w:cstheme="minorBidi"/>
                <w:sz w:val="20"/>
                <w:szCs w:val="20"/>
              </w:rPr>
              <w:t xml:space="preserve">, т.к. всецелое соблюдение норм русского (или другого языка) не предусмотрено требованиями ЕСКД к разрабатываемым КД, за исключением отдельных требований, предусмотренных ГОСТ Р 2.105. Таким образом это требование противоречит целям и задачам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Если возложить обязанность проверки соблюдения правил русского языка на </w:t>
            </w:r>
            <w:proofErr w:type="spellStart"/>
            <w:r>
              <w:rPr>
                <w:rFonts w:asciiTheme="minorBidi" w:hAnsiTheme="minorBidi" w:cstheme="minorBidi"/>
                <w:sz w:val="20"/>
                <w:szCs w:val="20"/>
              </w:rPr>
              <w:t>нормоконтролера</w:t>
            </w:r>
            <w:proofErr w:type="spellEnd"/>
            <w:r>
              <w:rPr>
                <w:rFonts w:asciiTheme="minorBidi" w:hAnsiTheme="minorBidi" w:cstheme="minorBidi"/>
                <w:sz w:val="20"/>
                <w:szCs w:val="20"/>
              </w:rPr>
              <w:t xml:space="preserve">, не вменив обязанность конструктору их соблюдать, это приведет к ненужным спорам и противоречиям при проведении проверки и согласовании КД. Кроме того, т.к. правила русского языка не регламентированы каким-либо нормативным документом, это неизбежно приведет к неаргументированным спорам, на что в этом случае ссылаться </w:t>
            </w:r>
            <w:proofErr w:type="spellStart"/>
            <w:r>
              <w:rPr>
                <w:rFonts w:asciiTheme="minorBidi" w:hAnsiTheme="minorBidi" w:cstheme="minorBidi"/>
                <w:sz w:val="20"/>
                <w:szCs w:val="20"/>
              </w:rPr>
              <w:t>нормоконтролеру</w:t>
            </w:r>
            <w:proofErr w:type="spellEnd"/>
            <w:r>
              <w:rPr>
                <w:rFonts w:asciiTheme="minorBidi" w:hAnsiTheme="minorBidi" w:cstheme="minorBidi"/>
                <w:sz w:val="20"/>
                <w:szCs w:val="20"/>
              </w:rPr>
              <w:t>, на учебник русского языка?</w:t>
            </w:r>
          </w:p>
        </w:tc>
        <w:tc>
          <w:tcPr>
            <w:tcW w:w="4111" w:type="dxa"/>
          </w:tcPr>
          <w:p w14:paraId="45429F7B"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D1C0A9B" w14:textId="1D6A5626" w:rsidR="00AD61D1" w:rsidRPr="002A2BFA" w:rsidRDefault="00AD61D1" w:rsidP="00970420">
            <w:pPr>
              <w:widowControl w:val="0"/>
              <w:ind w:left="0" w:firstLine="0"/>
              <w:jc w:val="both"/>
              <w:rPr>
                <w:rFonts w:ascii="Arial" w:eastAsia="Times New Roman" w:hAnsi="Arial" w:cs="Arial"/>
                <w:sz w:val="20"/>
                <w:szCs w:val="20"/>
                <w:highlight w:val="magenta"/>
                <w:lang w:eastAsia="ru-RU"/>
              </w:rPr>
            </w:pPr>
            <w:r>
              <w:rPr>
                <w:rFonts w:ascii="Arial" w:eastAsia="Times New Roman" w:hAnsi="Arial" w:cs="Arial"/>
                <w:sz w:val="20"/>
                <w:szCs w:val="20"/>
                <w:lang w:eastAsia="ru-RU"/>
              </w:rPr>
              <w:t xml:space="preserve">Соблюдение </w:t>
            </w:r>
            <w:r w:rsidRPr="00226258">
              <w:rPr>
                <w:rFonts w:ascii="Arial" w:eastAsia="Times New Roman" w:hAnsi="Arial" w:cs="Arial"/>
                <w:sz w:val="20"/>
                <w:szCs w:val="20"/>
                <w:lang w:eastAsia="ru-RU"/>
              </w:rPr>
              <w:t>грамматических и орфографических норм</w:t>
            </w:r>
            <w:r>
              <w:rPr>
                <w:rFonts w:ascii="Arial" w:eastAsia="Times New Roman" w:hAnsi="Arial" w:cs="Arial"/>
                <w:sz w:val="20"/>
                <w:szCs w:val="20"/>
                <w:lang w:eastAsia="ru-RU"/>
              </w:rPr>
              <w:t xml:space="preserve"> предусмотрено будет в ГОСТ Р 2.105.</w:t>
            </w:r>
          </w:p>
        </w:tc>
      </w:tr>
      <w:tr w:rsidR="00AD61D1" w14:paraId="13C56E77" w14:textId="77777777" w:rsidTr="00AD61D1">
        <w:tc>
          <w:tcPr>
            <w:tcW w:w="510" w:type="dxa"/>
          </w:tcPr>
          <w:p w14:paraId="748ED85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51AE66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2,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и)</w:t>
            </w:r>
          </w:p>
        </w:tc>
        <w:tc>
          <w:tcPr>
            <w:tcW w:w="2410" w:type="dxa"/>
          </w:tcPr>
          <w:p w14:paraId="4405AF2C"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291DF5D7"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7D6CFE3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 непротиворечивость содержания КД и корректность ссылок внутри одного КД;</w:t>
            </w:r>
          </w:p>
          <w:p w14:paraId="5960636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61D2833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Исключить</w:t>
            </w:r>
          </w:p>
          <w:p w14:paraId="6401C20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327D84F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Противоречит целям и задачам настоящего стандарта. Противоречивость содержания и некорректность ссылок внутри одного КД является свидетельством небрежного выполнения и входит в обязанности разработчика и проверяющего, ответственных за конструкторский контроль.</w:t>
            </w:r>
          </w:p>
        </w:tc>
        <w:tc>
          <w:tcPr>
            <w:tcW w:w="4111" w:type="dxa"/>
          </w:tcPr>
          <w:p w14:paraId="7A750DD4" w14:textId="77A06F2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1462222A" w14:textId="6CB8819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w:t>
            </w:r>
            <w:r w:rsidRPr="00226258">
              <w:rPr>
                <w:rFonts w:ascii="Arial" w:eastAsia="Times New Roman" w:hAnsi="Arial" w:cs="Arial"/>
                <w:sz w:val="20"/>
                <w:szCs w:val="20"/>
                <w:lang w:eastAsia="ru-RU"/>
              </w:rPr>
              <w:t>к) корректность ссылок внутри одного КД</w:t>
            </w:r>
            <w:r>
              <w:rPr>
                <w:rFonts w:ascii="Arial" w:eastAsia="Times New Roman" w:hAnsi="Arial" w:cs="Arial"/>
                <w:sz w:val="20"/>
                <w:szCs w:val="20"/>
                <w:lang w:eastAsia="ru-RU"/>
              </w:rPr>
              <w:t>»</w:t>
            </w:r>
          </w:p>
        </w:tc>
      </w:tr>
      <w:tr w:rsidR="00AD61D1" w14:paraId="4799F7BA" w14:textId="77777777" w:rsidTr="00AD61D1">
        <w:tc>
          <w:tcPr>
            <w:tcW w:w="510" w:type="dxa"/>
          </w:tcPr>
          <w:p w14:paraId="182B907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5C1B214"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2,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и)</w:t>
            </w:r>
          </w:p>
        </w:tc>
        <w:tc>
          <w:tcPr>
            <w:tcW w:w="2410" w:type="dxa"/>
          </w:tcPr>
          <w:p w14:paraId="42D95D31"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27D8F5EC"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495F1F6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Пояснить термин «непротиворечивость содержания» и как его проверить</w:t>
            </w:r>
          </w:p>
          <w:p w14:paraId="61445C8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169E8408" w14:textId="77777777" w:rsidR="00AD61D1" w:rsidRDefault="00AD61D1" w:rsidP="00970420">
            <w:pPr>
              <w:pStyle w:val="afd"/>
              <w:jc w:val="left"/>
              <w:rPr>
                <w:rFonts w:asciiTheme="minorBidi" w:hAnsiTheme="minorBidi" w:cstheme="minorBidi"/>
                <w:sz w:val="20"/>
                <w:szCs w:val="20"/>
                <w:lang w:val="en-US"/>
              </w:rPr>
            </w:pPr>
            <w:r>
              <w:rPr>
                <w:rFonts w:asciiTheme="minorBidi" w:hAnsiTheme="minorBidi" w:cstheme="minorBidi"/>
                <w:sz w:val="20"/>
                <w:szCs w:val="20"/>
              </w:rPr>
              <w:t>Уточнение формулировки</w:t>
            </w:r>
          </w:p>
        </w:tc>
        <w:tc>
          <w:tcPr>
            <w:tcW w:w="4111" w:type="dxa"/>
          </w:tcPr>
          <w:p w14:paraId="4991054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A3BEA57" w14:textId="1952555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текст исключен</w:t>
            </w:r>
          </w:p>
        </w:tc>
      </w:tr>
      <w:tr w:rsidR="00AD61D1" w14:paraId="4E10F87E" w14:textId="77777777" w:rsidTr="00AD61D1">
        <w:tc>
          <w:tcPr>
            <w:tcW w:w="510" w:type="dxa"/>
          </w:tcPr>
          <w:p w14:paraId="78C1788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1223861"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w:t>
            </w:r>
            <w:r>
              <w:rPr>
                <w:rFonts w:ascii="Arial" w:hAnsi="Arial" w:cs="Arial"/>
                <w:color w:val="000000"/>
                <w:sz w:val="20"/>
                <w:szCs w:val="20"/>
                <w:lang w:eastAsia="ru-RU" w:bidi="ru-RU"/>
              </w:rPr>
              <w:lastRenderedPageBreak/>
              <w:t xml:space="preserve">п. 2,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и)</w:t>
            </w:r>
          </w:p>
        </w:tc>
        <w:tc>
          <w:tcPr>
            <w:tcW w:w="2410" w:type="dxa"/>
          </w:tcPr>
          <w:p w14:paraId="68D9A4AC"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lastRenderedPageBreak/>
              <w:t xml:space="preserve">Группа «ТМХ», </w:t>
            </w:r>
            <w:r>
              <w:rPr>
                <w:rFonts w:ascii="Arial" w:hAnsi="Arial" w:cs="Arial"/>
                <w:sz w:val="20"/>
                <w:szCs w:val="20"/>
              </w:rPr>
              <w:lastRenderedPageBreak/>
              <w:t>№ 1549-ДТР от 04.03.2024 г. (</w:t>
            </w:r>
            <w:r>
              <w:rPr>
                <w:rFonts w:asciiTheme="minorBidi" w:hAnsiTheme="minorBidi" w:cstheme="minorBidi"/>
                <w:sz w:val="20"/>
                <w:szCs w:val="20"/>
              </w:rPr>
              <w:t>АО «Коломенский завод»</w:t>
            </w:r>
            <w:r>
              <w:rPr>
                <w:rFonts w:ascii="Arial" w:hAnsi="Arial" w:cs="Arial"/>
                <w:sz w:val="20"/>
                <w:szCs w:val="20"/>
              </w:rPr>
              <w:t>)</w:t>
            </w:r>
          </w:p>
        </w:tc>
        <w:tc>
          <w:tcPr>
            <w:tcW w:w="6832" w:type="dxa"/>
          </w:tcPr>
          <w:p w14:paraId="008F469C"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lastRenderedPageBreak/>
              <w:t>Замечание:</w:t>
            </w:r>
          </w:p>
          <w:p w14:paraId="1394864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lastRenderedPageBreak/>
              <w:t>и) непротиворечивость содержания КД и корректность ссылок внутри одного КД;</w:t>
            </w:r>
          </w:p>
          <w:p w14:paraId="43EFD65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62FF963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Исключить</w:t>
            </w:r>
          </w:p>
          <w:p w14:paraId="0231ED9C"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50752D4C"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Противоречит целям и задачам настоящего стандарта. Противоречивость содержания и некорректность ссылок внутри одного КД является свидетельством небрежного выполнения и входит в обязанности разработчика и проверяющего, ответственных за конструкторский контроль.</w:t>
            </w:r>
          </w:p>
        </w:tc>
        <w:tc>
          <w:tcPr>
            <w:tcW w:w="4111" w:type="dxa"/>
          </w:tcPr>
          <w:p w14:paraId="59F090B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3A579C39" w14:textId="7CED643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Редакция: «</w:t>
            </w:r>
            <w:r w:rsidRPr="00226258">
              <w:rPr>
                <w:rFonts w:ascii="Arial" w:eastAsia="Times New Roman" w:hAnsi="Arial" w:cs="Arial"/>
                <w:sz w:val="20"/>
                <w:szCs w:val="20"/>
                <w:lang w:eastAsia="ru-RU"/>
              </w:rPr>
              <w:t>к) корректность ссылок внутри одного КД</w:t>
            </w:r>
            <w:r>
              <w:rPr>
                <w:rFonts w:ascii="Arial" w:eastAsia="Times New Roman" w:hAnsi="Arial" w:cs="Arial"/>
                <w:sz w:val="20"/>
                <w:szCs w:val="20"/>
                <w:lang w:eastAsia="ru-RU"/>
              </w:rPr>
              <w:t>»</w:t>
            </w:r>
          </w:p>
        </w:tc>
      </w:tr>
      <w:tr w:rsidR="00AD61D1" w14:paraId="1A6E5FFE" w14:textId="77777777" w:rsidTr="00AD61D1">
        <w:tc>
          <w:tcPr>
            <w:tcW w:w="510" w:type="dxa"/>
          </w:tcPr>
          <w:p w14:paraId="42B2044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5F4F4F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2, п.5</w:t>
            </w:r>
          </w:p>
        </w:tc>
        <w:tc>
          <w:tcPr>
            <w:tcW w:w="2410" w:type="dxa"/>
          </w:tcPr>
          <w:p w14:paraId="3165BB76"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«ОИЦ», № 2/044-01-04 от 29.02.2024 г.</w:t>
            </w:r>
          </w:p>
        </w:tc>
        <w:tc>
          <w:tcPr>
            <w:tcW w:w="6832" w:type="dxa"/>
          </w:tcPr>
          <w:p w14:paraId="26D565A6"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63A96B97"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sz w:val="20"/>
                <w:szCs w:val="20"/>
              </w:rPr>
              <w:t>В строках с номерами 2, 5 в графах «что проверяется» изменить порядок перечисления проверки с д) и е) на л) и м), и е) на г) соответственно</w:t>
            </w:r>
          </w:p>
          <w:p w14:paraId="75917B5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69357944"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sz w:val="20"/>
                <w:szCs w:val="20"/>
              </w:rPr>
              <w:t>В строках  с номерами 2, 5 в графах «что проверяется» последовательно по порядку указать перечисления проверки</w:t>
            </w:r>
          </w:p>
          <w:p w14:paraId="437A1C9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3EA896F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Соблюдение алфавитного порядка</w:t>
            </w:r>
          </w:p>
        </w:tc>
        <w:tc>
          <w:tcPr>
            <w:tcW w:w="4111" w:type="dxa"/>
          </w:tcPr>
          <w:p w14:paraId="64B54D96" w14:textId="1377B33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E91A29D" w14:textId="77777777" w:rsidTr="00AD61D1">
        <w:tc>
          <w:tcPr>
            <w:tcW w:w="510" w:type="dxa"/>
          </w:tcPr>
          <w:p w14:paraId="1765475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50828BF"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3</w:t>
            </w:r>
          </w:p>
        </w:tc>
        <w:tc>
          <w:tcPr>
            <w:tcW w:w="2410" w:type="dxa"/>
          </w:tcPr>
          <w:p w14:paraId="55101EF9"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ОКБ Сухого, ПАО «ОАК», № 1/406016/69/С3 от 29.02.2024 г.</w:t>
            </w:r>
          </w:p>
        </w:tc>
        <w:tc>
          <w:tcPr>
            <w:tcW w:w="6832" w:type="dxa"/>
          </w:tcPr>
          <w:p w14:paraId="66810C6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7FC58C0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Cs/>
                <w:sz w:val="20"/>
                <w:szCs w:val="20"/>
              </w:rPr>
              <w:t>Вернуть пункт «степень унификации и стандартизации проектируемого изделия».</w:t>
            </w:r>
          </w:p>
        </w:tc>
        <w:tc>
          <w:tcPr>
            <w:tcW w:w="4111" w:type="dxa"/>
          </w:tcPr>
          <w:p w14:paraId="622D2BB3"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898F23B" w14:textId="3CF26CE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Предложение не обосновано и выходит за рамки </w:t>
            </w:r>
            <w:proofErr w:type="spellStart"/>
            <w:r>
              <w:rPr>
                <w:rFonts w:ascii="Arial" w:eastAsia="Times New Roman" w:hAnsi="Arial" w:cs="Arial"/>
                <w:sz w:val="20"/>
                <w:szCs w:val="20"/>
                <w:lang w:eastAsia="ru-RU"/>
              </w:rPr>
              <w:t>нормоконтроля</w:t>
            </w:r>
            <w:proofErr w:type="spellEnd"/>
            <w:r>
              <w:rPr>
                <w:rFonts w:ascii="Arial" w:eastAsia="Times New Roman" w:hAnsi="Arial" w:cs="Arial"/>
                <w:sz w:val="20"/>
                <w:szCs w:val="20"/>
                <w:lang w:eastAsia="ru-RU"/>
              </w:rPr>
              <w:t xml:space="preserve"> по мнению многих организаций, давших замечания</w:t>
            </w:r>
          </w:p>
        </w:tc>
      </w:tr>
      <w:tr w:rsidR="00AD61D1" w14:paraId="6D768EED" w14:textId="77777777" w:rsidTr="00AD61D1">
        <w:tc>
          <w:tcPr>
            <w:tcW w:w="510" w:type="dxa"/>
          </w:tcPr>
          <w:p w14:paraId="3418516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63CA7D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3</w:t>
            </w:r>
          </w:p>
        </w:tc>
        <w:tc>
          <w:tcPr>
            <w:tcW w:w="2410" w:type="dxa"/>
          </w:tcPr>
          <w:p w14:paraId="2FFFAF02"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7EE9B9A3"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6783A137" w14:textId="77777777" w:rsidR="00AD61D1" w:rsidRDefault="00AD61D1" w:rsidP="00970420">
            <w:pPr>
              <w:pStyle w:val="FORMATTEXT0"/>
              <w:tabs>
                <w:tab w:val="left" w:pos="301"/>
              </w:tabs>
              <w:rPr>
                <w:rFonts w:asciiTheme="minorBidi" w:hAnsiTheme="minorBidi" w:cstheme="minorBidi"/>
              </w:rPr>
            </w:pPr>
            <w:r>
              <w:rPr>
                <w:rFonts w:asciiTheme="minorBidi" w:hAnsiTheme="minorBidi" w:cstheme="minorBidi"/>
              </w:rPr>
              <w:t>В графе «Объект проверки» необходимо привести однозначное определение, что является «проектной КД»</w:t>
            </w:r>
          </w:p>
          <w:p w14:paraId="3FCCB6B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2B895382" w14:textId="77777777" w:rsidR="00AD61D1" w:rsidRDefault="00AD61D1" w:rsidP="00970420">
            <w:pPr>
              <w:pStyle w:val="TableParagraph"/>
              <w:rPr>
                <w:rFonts w:asciiTheme="minorBidi" w:hAnsiTheme="minorBidi" w:cstheme="minorBidi"/>
                <w:sz w:val="20"/>
                <w:szCs w:val="20"/>
                <w:lang w:val="ru-RU"/>
              </w:rPr>
            </w:pPr>
            <w:r>
              <w:rPr>
                <w:rFonts w:asciiTheme="minorBidi" w:hAnsiTheme="minorBidi" w:cstheme="minorBidi"/>
                <w:sz w:val="20"/>
                <w:szCs w:val="20"/>
                <w:lang w:val="ru-RU"/>
              </w:rPr>
              <w:t>Дополнить пункт:</w:t>
            </w:r>
          </w:p>
          <w:p w14:paraId="4E55665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«Проектная конструкторская документация (документы технического предложения, эскизного проекта, технического проекта и эскизные КД (документы макетов))»</w:t>
            </w:r>
          </w:p>
        </w:tc>
        <w:tc>
          <w:tcPr>
            <w:tcW w:w="4111" w:type="dxa"/>
          </w:tcPr>
          <w:p w14:paraId="109C15D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D43CF5A" w14:textId="3AC85EF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Это определение не относится к аспектам стандартизации в данном стандарте</w:t>
            </w:r>
          </w:p>
        </w:tc>
      </w:tr>
      <w:tr w:rsidR="00AD61D1" w14:paraId="49F44051" w14:textId="77777777" w:rsidTr="00AD61D1">
        <w:tc>
          <w:tcPr>
            <w:tcW w:w="510" w:type="dxa"/>
          </w:tcPr>
          <w:p w14:paraId="7856152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A5841B1"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3</w:t>
            </w:r>
          </w:p>
        </w:tc>
        <w:tc>
          <w:tcPr>
            <w:tcW w:w="2410" w:type="dxa"/>
          </w:tcPr>
          <w:p w14:paraId="36DCFCC4"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«ЦКБ МТ «Рубин», № ОСПИ/ССН-141-24 от 13.03.2024 г.</w:t>
            </w:r>
          </w:p>
        </w:tc>
        <w:tc>
          <w:tcPr>
            <w:tcW w:w="6832" w:type="dxa"/>
          </w:tcPr>
          <w:p w14:paraId="56D9C065"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7AB6D0A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rPr>
              <w:t xml:space="preserve">Объект проверки изложить в редакции: Проектная </w:t>
            </w:r>
            <w:r>
              <w:rPr>
                <w:rFonts w:asciiTheme="minorBidi" w:hAnsiTheme="minorBidi" w:cstheme="minorBidi"/>
                <w:b/>
                <w:sz w:val="20"/>
              </w:rPr>
              <w:t>КД</w:t>
            </w:r>
          </w:p>
        </w:tc>
        <w:tc>
          <w:tcPr>
            <w:tcW w:w="4111" w:type="dxa"/>
          </w:tcPr>
          <w:p w14:paraId="5270BC4A" w14:textId="7224174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E0E9923" w14:textId="77777777" w:rsidTr="00AD61D1">
        <w:tc>
          <w:tcPr>
            <w:tcW w:w="510" w:type="dxa"/>
          </w:tcPr>
          <w:p w14:paraId="3A5450A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E2CFCF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3</w:t>
            </w:r>
          </w:p>
        </w:tc>
        <w:tc>
          <w:tcPr>
            <w:tcW w:w="2410" w:type="dxa"/>
          </w:tcPr>
          <w:p w14:paraId="4EF0B272" w14:textId="77777777" w:rsidR="00AD61D1" w:rsidRDefault="00AD61D1" w:rsidP="00970420">
            <w:pPr>
              <w:pStyle w:val="afd"/>
              <w:rPr>
                <w:rFonts w:ascii="Arial" w:hAnsi="Arial" w:cs="Arial"/>
                <w:sz w:val="20"/>
                <w:szCs w:val="20"/>
              </w:rPr>
            </w:pPr>
            <w:r>
              <w:rPr>
                <w:rFonts w:ascii="Arial" w:hAnsi="Arial" w:cs="Arial"/>
                <w:sz w:val="20"/>
                <w:szCs w:val="20"/>
              </w:rPr>
              <w:t xml:space="preserve">АО «Северо-западный региональный центр Концерна ВКО «Алмаз-Антей» - Обуховский </w:t>
            </w:r>
            <w:r>
              <w:rPr>
                <w:rFonts w:ascii="Arial" w:hAnsi="Arial" w:cs="Arial"/>
                <w:sz w:val="20"/>
                <w:szCs w:val="20"/>
              </w:rPr>
              <w:lastRenderedPageBreak/>
              <w:t>завод», № 18738/354 от 28.03.2024 г.</w:t>
            </w:r>
          </w:p>
        </w:tc>
        <w:tc>
          <w:tcPr>
            <w:tcW w:w="6832" w:type="dxa"/>
          </w:tcPr>
          <w:p w14:paraId="02FA93DD"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lastRenderedPageBreak/>
              <w:t>Замечание:</w:t>
            </w:r>
          </w:p>
          <w:p w14:paraId="62072D9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Добавить перечисления видов работ</w:t>
            </w:r>
          </w:p>
          <w:p w14:paraId="486D15C9"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Предлагаемая редакция:</w:t>
            </w:r>
          </w:p>
          <w:p w14:paraId="1BE98A4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в) соответствие технических показателей, требований к качеству и </w:t>
            </w:r>
            <w:r>
              <w:rPr>
                <w:rFonts w:asciiTheme="minorBidi" w:hAnsiTheme="minorBidi" w:cstheme="minorBidi"/>
                <w:sz w:val="20"/>
                <w:szCs w:val="20"/>
              </w:rPr>
              <w:lastRenderedPageBreak/>
              <w:t>методов испытаний стандартам и другим ДС;</w:t>
            </w:r>
          </w:p>
          <w:p w14:paraId="696A797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г) степень унификации и стандартизации проектируемого изделия.</w:t>
            </w:r>
          </w:p>
          <w:p w14:paraId="34C3BD5A"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Обоснование:</w:t>
            </w:r>
          </w:p>
          <w:p w14:paraId="5443F2B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Не полностью перечислены виды проверок</w:t>
            </w:r>
          </w:p>
        </w:tc>
        <w:tc>
          <w:tcPr>
            <w:tcW w:w="4111" w:type="dxa"/>
          </w:tcPr>
          <w:p w14:paraId="4DC3728E" w14:textId="6D86E75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r>
              <w:rPr>
                <w:rFonts w:ascii="Arial" w:eastAsia="Times New Roman" w:hAnsi="Arial" w:cs="Arial"/>
                <w:sz w:val="20"/>
                <w:szCs w:val="20"/>
                <w:lang w:eastAsia="ru-RU"/>
              </w:rPr>
              <w:br/>
              <w:t xml:space="preserve">Предлагаемые аспекты не относятся к </w:t>
            </w:r>
            <w:proofErr w:type="spellStart"/>
            <w:r>
              <w:rPr>
                <w:rFonts w:ascii="Arial" w:eastAsia="Times New Roman" w:hAnsi="Arial" w:cs="Arial"/>
                <w:sz w:val="20"/>
                <w:szCs w:val="20"/>
                <w:lang w:eastAsia="ru-RU"/>
              </w:rPr>
              <w:t>нормоконтролю</w:t>
            </w:r>
            <w:proofErr w:type="spellEnd"/>
          </w:p>
        </w:tc>
      </w:tr>
      <w:tr w:rsidR="00AD61D1" w14:paraId="7772815E" w14:textId="77777777" w:rsidTr="00AD61D1">
        <w:tc>
          <w:tcPr>
            <w:tcW w:w="510" w:type="dxa"/>
          </w:tcPr>
          <w:p w14:paraId="7115AE9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BC771D5"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3</w:t>
            </w:r>
          </w:p>
        </w:tc>
        <w:tc>
          <w:tcPr>
            <w:tcW w:w="2410" w:type="dxa"/>
          </w:tcPr>
          <w:p w14:paraId="5D66F236"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Корпорация "Московский институт теплотехники", № 16/50 от 19.12.2023 г.</w:t>
            </w:r>
          </w:p>
        </w:tc>
        <w:tc>
          <w:tcPr>
            <w:tcW w:w="6832" w:type="dxa"/>
          </w:tcPr>
          <w:p w14:paraId="5166E8F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40351E5" w14:textId="77777777" w:rsidR="00AD61D1" w:rsidRDefault="00AD61D1" w:rsidP="00970420">
            <w:pPr>
              <w:ind w:left="0" w:firstLine="0"/>
              <w:rPr>
                <w:rFonts w:ascii="Arial" w:hAnsi="Arial" w:cs="Arial"/>
                <w:bCs/>
                <w:sz w:val="20"/>
                <w:szCs w:val="20"/>
              </w:rPr>
            </w:pPr>
            <w:proofErr w:type="spellStart"/>
            <w:r>
              <w:rPr>
                <w:rFonts w:ascii="Arial" w:hAnsi="Arial" w:cs="Arial"/>
                <w:color w:val="000000"/>
                <w:sz w:val="20"/>
                <w:szCs w:val="20"/>
                <w:lang w:eastAsia="ru-RU" w:bidi="ru-RU"/>
              </w:rPr>
              <w:t>Нормоконтролер</w:t>
            </w:r>
            <w:proofErr w:type="spellEnd"/>
            <w:r>
              <w:rPr>
                <w:rFonts w:ascii="Arial" w:hAnsi="Arial" w:cs="Arial"/>
                <w:color w:val="000000"/>
                <w:sz w:val="20"/>
                <w:szCs w:val="20"/>
                <w:lang w:eastAsia="ru-RU" w:bidi="ru-RU"/>
              </w:rPr>
              <w:t xml:space="preserve"> не проверяет КД на соответствие эскизному и техническому проектам</w:t>
            </w:r>
          </w:p>
          <w:p w14:paraId="3E69B10F"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7BA5175" w14:textId="77777777" w:rsidR="00AD61D1" w:rsidRDefault="00AD61D1" w:rsidP="00970420">
            <w:pPr>
              <w:pStyle w:val="afd"/>
              <w:jc w:val="left"/>
              <w:rPr>
                <w:rFonts w:asciiTheme="minorBidi" w:hAnsiTheme="minorBidi" w:cstheme="minorBidi"/>
                <w:b/>
                <w:bCs/>
                <w:sz w:val="20"/>
                <w:szCs w:val="20"/>
                <w:u w:val="single"/>
              </w:rPr>
            </w:pPr>
            <w:r>
              <w:rPr>
                <w:rFonts w:ascii="Arial" w:hAnsi="Arial" w:cs="Arial"/>
                <w:color w:val="000000"/>
                <w:sz w:val="20"/>
                <w:szCs w:val="20"/>
                <w:lang w:eastAsia="ru-RU" w:bidi="ru-RU"/>
              </w:rPr>
              <w:t>В таблице 1 строку 3 исключить</w:t>
            </w:r>
          </w:p>
        </w:tc>
        <w:tc>
          <w:tcPr>
            <w:tcW w:w="4111" w:type="dxa"/>
          </w:tcPr>
          <w:p w14:paraId="68F0D3EC" w14:textId="26FE002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1D3DA82" w14:textId="61EA6758" w:rsidR="00AD61D1" w:rsidRPr="00B07BC9"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Смысл замечания неясен. Эскизный и технический проекты и есть КД, выпущенные на данной стадии разработки.</w:t>
            </w:r>
          </w:p>
        </w:tc>
      </w:tr>
      <w:tr w:rsidR="00AD61D1" w14:paraId="4274DFDD" w14:textId="77777777" w:rsidTr="00AD61D1">
        <w:tc>
          <w:tcPr>
            <w:tcW w:w="510" w:type="dxa"/>
          </w:tcPr>
          <w:p w14:paraId="7ED9F2A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950175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4,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а)</w:t>
            </w:r>
          </w:p>
        </w:tc>
        <w:tc>
          <w:tcPr>
            <w:tcW w:w="2410" w:type="dxa"/>
          </w:tcPr>
          <w:p w14:paraId="209C2E30"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22A4A927"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1F9FC1C"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а) по пункту 2 настоящей таблицы;</w:t>
            </w:r>
          </w:p>
          <w:p w14:paraId="0E4987D4"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Предлагаемая редакция:</w:t>
            </w:r>
          </w:p>
          <w:p w14:paraId="35EC98B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а) по пункту 1 и 2 настоящей таблицы;</w:t>
            </w:r>
          </w:p>
        </w:tc>
        <w:tc>
          <w:tcPr>
            <w:tcW w:w="4111" w:type="dxa"/>
          </w:tcPr>
          <w:p w14:paraId="50AAC5D8" w14:textId="788B85E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6093840" w14:textId="77777777" w:rsidTr="00AD61D1">
        <w:tc>
          <w:tcPr>
            <w:tcW w:w="510" w:type="dxa"/>
          </w:tcPr>
          <w:p w14:paraId="18BCE67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0922F2D"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4,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а)</w:t>
            </w:r>
          </w:p>
        </w:tc>
        <w:tc>
          <w:tcPr>
            <w:tcW w:w="2410" w:type="dxa"/>
          </w:tcPr>
          <w:p w14:paraId="6328AB43"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«ЦКБ МТ «Рубин», № ОСПИ/ССН-141-24 от 13.03.2024 г.</w:t>
            </w:r>
          </w:p>
        </w:tc>
        <w:tc>
          <w:tcPr>
            <w:tcW w:w="6832" w:type="dxa"/>
          </w:tcPr>
          <w:p w14:paraId="2A3F01FB"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4E3BCF7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rPr>
              <w:t>Перечисление а) изложить в редакции: по пунктам 1 и 2 настоящей таблицы;</w:t>
            </w:r>
          </w:p>
        </w:tc>
        <w:tc>
          <w:tcPr>
            <w:tcW w:w="4111" w:type="dxa"/>
          </w:tcPr>
          <w:p w14:paraId="679263BD" w14:textId="1B9C5D6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A018ED7" w14:textId="77777777" w:rsidTr="00AD61D1">
        <w:tc>
          <w:tcPr>
            <w:tcW w:w="510" w:type="dxa"/>
          </w:tcPr>
          <w:p w14:paraId="5ABFF35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C2C9524"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4,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а)</w:t>
            </w:r>
          </w:p>
        </w:tc>
        <w:tc>
          <w:tcPr>
            <w:tcW w:w="2410" w:type="dxa"/>
          </w:tcPr>
          <w:p w14:paraId="75623D4C"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«ТМХ»)</w:t>
            </w:r>
          </w:p>
        </w:tc>
        <w:tc>
          <w:tcPr>
            <w:tcW w:w="6832" w:type="dxa"/>
          </w:tcPr>
          <w:p w14:paraId="54D687CA"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452441E6" w14:textId="77777777" w:rsidR="00AD61D1" w:rsidRDefault="00AD61D1" w:rsidP="00970420">
            <w:pPr>
              <w:pStyle w:val="Default"/>
              <w:rPr>
                <w:rFonts w:asciiTheme="minorBidi" w:hAnsiTheme="minorBidi" w:cstheme="minorBidi"/>
                <w:color w:val="auto"/>
                <w:sz w:val="20"/>
                <w:szCs w:val="20"/>
              </w:rPr>
            </w:pPr>
            <w:r>
              <w:rPr>
                <w:rFonts w:asciiTheme="minorBidi" w:hAnsiTheme="minorBidi" w:cstheme="minorBidi"/>
                <w:color w:val="auto"/>
                <w:sz w:val="20"/>
                <w:szCs w:val="20"/>
              </w:rPr>
              <w:t xml:space="preserve">а) по пункту 2 настоящей таблицы; </w:t>
            </w:r>
          </w:p>
          <w:p w14:paraId="1B00F584"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Предлагаемая редакция:</w:t>
            </w:r>
          </w:p>
          <w:p w14:paraId="0ED77E15" w14:textId="77777777" w:rsidR="00AD61D1" w:rsidRDefault="00AD61D1" w:rsidP="00970420">
            <w:pPr>
              <w:pStyle w:val="Default"/>
              <w:rPr>
                <w:rFonts w:asciiTheme="minorBidi" w:hAnsiTheme="minorBidi" w:cstheme="minorBidi"/>
                <w:color w:val="auto"/>
                <w:sz w:val="20"/>
                <w:szCs w:val="20"/>
              </w:rPr>
            </w:pPr>
            <w:r w:rsidRPr="00853C56">
              <w:rPr>
                <w:rFonts w:asciiTheme="minorBidi" w:hAnsiTheme="minorBidi" w:cstheme="minorBidi"/>
                <w:color w:val="auto"/>
                <w:sz w:val="20"/>
                <w:szCs w:val="20"/>
              </w:rPr>
              <w:t>а) по пункту 1 и 2 настоящей таблицы;</w:t>
            </w:r>
            <w:r>
              <w:rPr>
                <w:rFonts w:asciiTheme="minorBidi" w:hAnsiTheme="minorBidi" w:cstheme="minorBidi"/>
                <w:color w:val="auto"/>
                <w:sz w:val="20"/>
                <w:szCs w:val="20"/>
              </w:rPr>
              <w:t xml:space="preserve"> </w:t>
            </w:r>
          </w:p>
        </w:tc>
        <w:tc>
          <w:tcPr>
            <w:tcW w:w="4111" w:type="dxa"/>
          </w:tcPr>
          <w:p w14:paraId="7C0C96C9" w14:textId="58B7659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1A62A97" w14:textId="77777777" w:rsidTr="00AD61D1">
        <w:tc>
          <w:tcPr>
            <w:tcW w:w="510" w:type="dxa"/>
          </w:tcPr>
          <w:p w14:paraId="78D17E4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20F18D4"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4</w:t>
            </w:r>
          </w:p>
        </w:tc>
        <w:tc>
          <w:tcPr>
            <w:tcW w:w="2410" w:type="dxa"/>
          </w:tcPr>
          <w:p w14:paraId="18382255"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«ТМХ»)</w:t>
            </w:r>
          </w:p>
        </w:tc>
        <w:tc>
          <w:tcPr>
            <w:tcW w:w="6832" w:type="dxa"/>
          </w:tcPr>
          <w:p w14:paraId="3C89DBE4"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Предлагаемая редакция:</w:t>
            </w:r>
          </w:p>
          <w:p w14:paraId="0FC58F79" w14:textId="77777777" w:rsidR="00AD61D1" w:rsidRDefault="00AD61D1" w:rsidP="00970420">
            <w:pPr>
              <w:pStyle w:val="Formattext"/>
              <w:spacing w:before="0" w:after="0"/>
              <w:rPr>
                <w:rFonts w:asciiTheme="minorBidi" w:hAnsiTheme="minorBidi" w:cstheme="minorBidi"/>
                <w:sz w:val="20"/>
                <w:szCs w:val="20"/>
              </w:rPr>
            </w:pPr>
            <w:r>
              <w:rPr>
                <w:rFonts w:asciiTheme="minorBidi" w:hAnsiTheme="minorBidi" w:cstheme="minorBidi"/>
                <w:sz w:val="20"/>
                <w:szCs w:val="20"/>
              </w:rPr>
              <w:t>Дополнить:</w:t>
            </w:r>
          </w:p>
          <w:p w14:paraId="291DE009" w14:textId="77777777" w:rsidR="00AD61D1" w:rsidRDefault="00AD61D1" w:rsidP="00970420">
            <w:pPr>
              <w:pStyle w:val="Formattext"/>
              <w:spacing w:before="0" w:after="0"/>
              <w:rPr>
                <w:rFonts w:asciiTheme="minorBidi" w:hAnsiTheme="minorBidi" w:cstheme="minorBidi"/>
                <w:sz w:val="20"/>
                <w:szCs w:val="20"/>
              </w:rPr>
            </w:pPr>
            <w:r>
              <w:rPr>
                <w:rFonts w:asciiTheme="minorBidi" w:hAnsiTheme="minorBidi" w:cstheme="minorBidi"/>
                <w:sz w:val="20"/>
                <w:szCs w:val="20"/>
              </w:rPr>
              <w:t>в) соответствие показателей и расчетных величин чертежу, нормативным данным, установленным в ДС и других документах.</w:t>
            </w:r>
          </w:p>
        </w:tc>
        <w:tc>
          <w:tcPr>
            <w:tcW w:w="4111" w:type="dxa"/>
          </w:tcPr>
          <w:p w14:paraId="12537DEE"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A289341" w14:textId="5F46668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Замечание не обосновано</w:t>
            </w:r>
          </w:p>
        </w:tc>
      </w:tr>
      <w:tr w:rsidR="00AD61D1" w14:paraId="2B876111" w14:textId="77777777" w:rsidTr="00AD61D1">
        <w:tc>
          <w:tcPr>
            <w:tcW w:w="510" w:type="dxa"/>
          </w:tcPr>
          <w:p w14:paraId="5EBC8DA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D6666C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4</w:t>
            </w:r>
          </w:p>
        </w:tc>
        <w:tc>
          <w:tcPr>
            <w:tcW w:w="2410" w:type="dxa"/>
          </w:tcPr>
          <w:p w14:paraId="6C8107F4"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2D1B0691"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Предлагаемая редакция:</w:t>
            </w:r>
          </w:p>
          <w:p w14:paraId="00D7A3F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Дополнить:</w:t>
            </w:r>
          </w:p>
          <w:p w14:paraId="7A6D8EF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соответствие показателей и расчетных величин чертежу, нормативным данным, установленным в ДС и других документах.</w:t>
            </w:r>
          </w:p>
          <w:p w14:paraId="6BB94863" w14:textId="5AC95FD0" w:rsidR="00AD61D1" w:rsidRDefault="00AD61D1" w:rsidP="00970420">
            <w:pPr>
              <w:pStyle w:val="afd"/>
              <w:jc w:val="left"/>
              <w:rPr>
                <w:rFonts w:asciiTheme="minorBidi" w:hAnsiTheme="minorBidi" w:cstheme="minorBidi"/>
                <w:sz w:val="20"/>
                <w:szCs w:val="20"/>
              </w:rPr>
            </w:pPr>
          </w:p>
        </w:tc>
        <w:tc>
          <w:tcPr>
            <w:tcW w:w="4111" w:type="dxa"/>
          </w:tcPr>
          <w:p w14:paraId="2EF97181"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E1AF720" w14:textId="32842DD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Замечание не обосновано</w:t>
            </w:r>
          </w:p>
        </w:tc>
      </w:tr>
      <w:tr w:rsidR="00AD61D1" w14:paraId="48FD98B2" w14:textId="77777777" w:rsidTr="00AD61D1">
        <w:tc>
          <w:tcPr>
            <w:tcW w:w="510" w:type="dxa"/>
          </w:tcPr>
          <w:p w14:paraId="03A385D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3A6978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4</w:t>
            </w:r>
          </w:p>
        </w:tc>
        <w:tc>
          <w:tcPr>
            <w:tcW w:w="2410" w:type="dxa"/>
          </w:tcPr>
          <w:p w14:paraId="4910ABCD"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1F9BBE6D"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34E5251A" w14:textId="77777777" w:rsidR="00AD61D1" w:rsidRPr="00B07BC9" w:rsidRDefault="00AD61D1" w:rsidP="00970420">
            <w:pPr>
              <w:pStyle w:val="FORMATTEXT0"/>
              <w:tabs>
                <w:tab w:val="left" w:pos="301"/>
              </w:tabs>
              <w:rPr>
                <w:rFonts w:asciiTheme="minorBidi" w:hAnsiTheme="minorBidi" w:cstheme="minorBidi"/>
              </w:rPr>
            </w:pPr>
            <w:r w:rsidRPr="00B07BC9">
              <w:rPr>
                <w:rFonts w:asciiTheme="minorBidi" w:hAnsiTheme="minorBidi" w:cstheme="minorBidi"/>
              </w:rPr>
              <w:t>Необходимо дополнить пункт а) графы «Что проверяется»</w:t>
            </w:r>
          </w:p>
          <w:p w14:paraId="55CD378D"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Предлагаемая редакция:</w:t>
            </w:r>
          </w:p>
          <w:p w14:paraId="3CD905A6"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«а) по пунктам 2 и 3 настоящей таблицы»</w:t>
            </w:r>
          </w:p>
        </w:tc>
        <w:tc>
          <w:tcPr>
            <w:tcW w:w="4111" w:type="dxa"/>
          </w:tcPr>
          <w:p w14:paraId="2D0C3AA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CBA7A95" w14:textId="4933943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Замечание не обосновано</w:t>
            </w:r>
          </w:p>
        </w:tc>
      </w:tr>
      <w:tr w:rsidR="00AD61D1" w14:paraId="6302A66D" w14:textId="77777777" w:rsidTr="00AD61D1">
        <w:tc>
          <w:tcPr>
            <w:tcW w:w="510" w:type="dxa"/>
          </w:tcPr>
          <w:p w14:paraId="43D7B42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7284840"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5</w:t>
            </w:r>
          </w:p>
        </w:tc>
        <w:tc>
          <w:tcPr>
            <w:tcW w:w="2410" w:type="dxa"/>
          </w:tcPr>
          <w:p w14:paraId="7F688022"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6708A417"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518BFD6A" w14:textId="77777777" w:rsidR="00AD61D1" w:rsidRPr="00B07BC9" w:rsidRDefault="00AD61D1" w:rsidP="00970420">
            <w:pPr>
              <w:pStyle w:val="FORMATTEXT0"/>
              <w:tabs>
                <w:tab w:val="left" w:pos="301"/>
              </w:tabs>
              <w:rPr>
                <w:rFonts w:asciiTheme="minorBidi" w:hAnsiTheme="minorBidi" w:cstheme="minorBidi"/>
              </w:rPr>
            </w:pPr>
            <w:r w:rsidRPr="00B07BC9">
              <w:rPr>
                <w:rFonts w:asciiTheme="minorBidi" w:hAnsiTheme="minorBidi" w:cstheme="minorBidi"/>
              </w:rPr>
              <w:t>Необходимо дополнить пункт а) графы «Что проверяется»</w:t>
            </w:r>
          </w:p>
          <w:p w14:paraId="0285BD67"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Предлагаемая редакция:</w:t>
            </w:r>
          </w:p>
          <w:p w14:paraId="5FBFCF7D" w14:textId="77777777" w:rsidR="00AD61D1" w:rsidRPr="00B07BC9" w:rsidRDefault="00AD61D1" w:rsidP="00970420">
            <w:pPr>
              <w:pStyle w:val="FORMATTEXT0"/>
              <w:tabs>
                <w:tab w:val="left" w:pos="301"/>
              </w:tabs>
              <w:rPr>
                <w:rFonts w:asciiTheme="minorBidi" w:hAnsiTheme="minorBidi" w:cstheme="minorBidi"/>
              </w:rPr>
            </w:pPr>
            <w:r w:rsidRPr="00B07BC9">
              <w:rPr>
                <w:rFonts w:asciiTheme="minorBidi" w:hAnsiTheme="minorBidi" w:cstheme="minorBidi"/>
              </w:rPr>
              <w:t>«а) по пунктам 2-4 настоящей таблицы»</w:t>
            </w:r>
          </w:p>
        </w:tc>
        <w:tc>
          <w:tcPr>
            <w:tcW w:w="4111" w:type="dxa"/>
          </w:tcPr>
          <w:p w14:paraId="5C87DBA8" w14:textId="0EC2699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5A514CE" w14:textId="77777777" w:rsidTr="00AD61D1">
        <w:tc>
          <w:tcPr>
            <w:tcW w:w="510" w:type="dxa"/>
          </w:tcPr>
          <w:p w14:paraId="77B7A11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DFE9DEB"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w:t>
            </w:r>
            <w:r>
              <w:rPr>
                <w:rFonts w:ascii="Arial" w:hAnsi="Arial" w:cs="Arial"/>
                <w:color w:val="000000"/>
                <w:sz w:val="20"/>
                <w:szCs w:val="20"/>
                <w:lang w:eastAsia="ru-RU" w:bidi="ru-RU"/>
              </w:rPr>
              <w:lastRenderedPageBreak/>
              <w:t>п. 5</w:t>
            </w:r>
          </w:p>
        </w:tc>
        <w:tc>
          <w:tcPr>
            <w:tcW w:w="2410" w:type="dxa"/>
          </w:tcPr>
          <w:p w14:paraId="4BFD0F0C"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lastRenderedPageBreak/>
              <w:t xml:space="preserve">ОКБ Сухого, ПАО </w:t>
            </w:r>
            <w:r>
              <w:rPr>
                <w:rFonts w:ascii="Arial" w:hAnsi="Arial" w:cs="Arial"/>
                <w:color w:val="000000" w:themeColor="text1"/>
                <w:sz w:val="20"/>
                <w:szCs w:val="20"/>
              </w:rPr>
              <w:lastRenderedPageBreak/>
              <w:t>«ОАК», № 1/406016/69/С3 от 29.02.2024 г.</w:t>
            </w:r>
          </w:p>
        </w:tc>
        <w:tc>
          <w:tcPr>
            <w:tcW w:w="6832" w:type="dxa"/>
          </w:tcPr>
          <w:p w14:paraId="46370E8F"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lastRenderedPageBreak/>
              <w:t>Предлагаемая редакция:</w:t>
            </w:r>
          </w:p>
          <w:p w14:paraId="49365D90"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Cs/>
                <w:sz w:val="20"/>
                <w:szCs w:val="20"/>
              </w:rPr>
              <w:lastRenderedPageBreak/>
              <w:t>Вернуть пункт «соответствие применяемых типоразмеров стандартизованных и покупных изделий установленным ограничительным номенклатурам (перечням)».</w:t>
            </w:r>
          </w:p>
        </w:tc>
        <w:tc>
          <w:tcPr>
            <w:tcW w:w="4111" w:type="dxa"/>
          </w:tcPr>
          <w:p w14:paraId="738011A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45B04071" w14:textId="1331EA9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Замечание не обосновано</w:t>
            </w:r>
          </w:p>
        </w:tc>
      </w:tr>
      <w:tr w:rsidR="00AD61D1" w14:paraId="35D80F56" w14:textId="77777777" w:rsidTr="00AD61D1">
        <w:tc>
          <w:tcPr>
            <w:tcW w:w="510" w:type="dxa"/>
          </w:tcPr>
          <w:p w14:paraId="791BEFE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1AA584B"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5</w:t>
            </w:r>
          </w:p>
        </w:tc>
        <w:tc>
          <w:tcPr>
            <w:tcW w:w="2410" w:type="dxa"/>
          </w:tcPr>
          <w:p w14:paraId="3F0A1082"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ФАУ «</w:t>
            </w:r>
            <w:proofErr w:type="spellStart"/>
            <w:r>
              <w:rPr>
                <w:rFonts w:ascii="Arial" w:hAnsi="Arial" w:cs="Arial"/>
                <w:color w:val="000000" w:themeColor="text1"/>
                <w:sz w:val="20"/>
                <w:szCs w:val="20"/>
              </w:rPr>
              <w:t>ГосНИИАС</w:t>
            </w:r>
            <w:proofErr w:type="spellEnd"/>
            <w:r>
              <w:rPr>
                <w:rFonts w:ascii="Arial" w:hAnsi="Arial" w:cs="Arial"/>
                <w:color w:val="000000" w:themeColor="text1"/>
                <w:sz w:val="20"/>
                <w:szCs w:val="20"/>
              </w:rPr>
              <w:t>», б/н от 20.12.2023</w:t>
            </w:r>
          </w:p>
        </w:tc>
        <w:tc>
          <w:tcPr>
            <w:tcW w:w="6832" w:type="dxa"/>
          </w:tcPr>
          <w:p w14:paraId="00282E36"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0817F1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В таблице 5 </w:t>
            </w:r>
            <w:proofErr w:type="spellStart"/>
            <w:r>
              <w:rPr>
                <w:rFonts w:asciiTheme="minorBidi" w:hAnsiTheme="minorBidi" w:cstheme="minorBidi"/>
                <w:sz w:val="20"/>
                <w:szCs w:val="20"/>
              </w:rPr>
              <w:t>п.п</w:t>
            </w:r>
            <w:proofErr w:type="spellEnd"/>
            <w:r>
              <w:rPr>
                <w:rFonts w:asciiTheme="minorBidi" w:hAnsiTheme="minorBidi" w:cstheme="minorBidi"/>
                <w:sz w:val="20"/>
                <w:szCs w:val="20"/>
              </w:rPr>
              <w:t xml:space="preserve">. «Спецификация и ведомости всех видов» нарушен порядок нумерации подпунктов: после </w:t>
            </w:r>
            <w:proofErr w:type="spellStart"/>
            <w:r>
              <w:rPr>
                <w:rFonts w:asciiTheme="minorBidi" w:hAnsiTheme="minorBidi" w:cstheme="minorBidi"/>
                <w:sz w:val="20"/>
                <w:szCs w:val="20"/>
              </w:rPr>
              <w:t>п.п</w:t>
            </w:r>
            <w:proofErr w:type="spellEnd"/>
            <w:r>
              <w:rPr>
                <w:rFonts w:asciiTheme="minorBidi" w:hAnsiTheme="minorBidi" w:cstheme="minorBidi"/>
                <w:sz w:val="20"/>
                <w:szCs w:val="20"/>
              </w:rPr>
              <w:t xml:space="preserve">. в) следует п. е). </w:t>
            </w:r>
          </w:p>
          <w:p w14:paraId="22F4AAE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Предложение:</w:t>
            </w:r>
          </w:p>
          <w:p w14:paraId="1F4C840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Предлагаем провести перенумерацию в соответствии с алфавитом.</w:t>
            </w:r>
          </w:p>
        </w:tc>
        <w:tc>
          <w:tcPr>
            <w:tcW w:w="4111" w:type="dxa"/>
          </w:tcPr>
          <w:p w14:paraId="5572F2C3" w14:textId="535A989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154AABD" w14:textId="77777777" w:rsidTr="00AD61D1">
        <w:tc>
          <w:tcPr>
            <w:tcW w:w="510" w:type="dxa"/>
          </w:tcPr>
          <w:p w14:paraId="3CD130A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1711D7D"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5</w:t>
            </w:r>
          </w:p>
        </w:tc>
        <w:tc>
          <w:tcPr>
            <w:tcW w:w="2410" w:type="dxa"/>
          </w:tcPr>
          <w:p w14:paraId="2B8515A2"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«Решетнёв», № 520-7/4 от 10.01.2024</w:t>
            </w:r>
          </w:p>
        </w:tc>
        <w:tc>
          <w:tcPr>
            <w:tcW w:w="6832" w:type="dxa"/>
          </w:tcPr>
          <w:p w14:paraId="2B9BBDCC"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10CCFBB3"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Строка 5, графа «Что проверяется»  перечисление в) изложить в новой редакции</w:t>
            </w:r>
          </w:p>
          <w:p w14:paraId="22E0CB89"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Предлагаемая редакция:</w:t>
            </w:r>
          </w:p>
          <w:p w14:paraId="24ED0184" w14:textId="77777777" w:rsidR="00AD61D1" w:rsidRPr="00B07BC9" w:rsidRDefault="00AD61D1" w:rsidP="00970420">
            <w:pPr>
              <w:pStyle w:val="afd"/>
              <w:jc w:val="left"/>
              <w:rPr>
                <w:rFonts w:asciiTheme="minorBidi" w:hAnsiTheme="minorBidi" w:cstheme="minorBidi"/>
                <w:color w:val="000000" w:themeColor="text1"/>
                <w:sz w:val="20"/>
                <w:szCs w:val="20"/>
                <w:lang w:eastAsia="ru-RU" w:bidi="ru-RU"/>
              </w:rPr>
            </w:pPr>
            <w:r w:rsidRPr="00B07BC9">
              <w:rPr>
                <w:rFonts w:asciiTheme="minorBidi" w:hAnsiTheme="minorBidi" w:cstheme="minorBidi"/>
                <w:color w:val="000000" w:themeColor="text1"/>
                <w:sz w:val="20"/>
                <w:szCs w:val="20"/>
                <w:lang w:eastAsia="ru-RU" w:bidi="ru-RU"/>
              </w:rPr>
              <w:t>в) правильность обозначений, наименований  изделий и КД, записанных в спецификации / ведомости, а также их соответствие другим КД комплекта</w:t>
            </w:r>
          </w:p>
        </w:tc>
        <w:tc>
          <w:tcPr>
            <w:tcW w:w="4111" w:type="dxa"/>
          </w:tcPr>
          <w:p w14:paraId="335FE804" w14:textId="559D53B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EE4ED00" w14:textId="77777777" w:rsidTr="00AD61D1">
        <w:tc>
          <w:tcPr>
            <w:tcW w:w="510" w:type="dxa"/>
          </w:tcPr>
          <w:p w14:paraId="2826BA8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9174AC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5</w:t>
            </w:r>
          </w:p>
        </w:tc>
        <w:tc>
          <w:tcPr>
            <w:tcW w:w="2410" w:type="dxa"/>
          </w:tcPr>
          <w:p w14:paraId="2D9BB3A4"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«КБП», № 14241/0014-24 от 28.02.2024 г.</w:t>
            </w:r>
          </w:p>
        </w:tc>
        <w:tc>
          <w:tcPr>
            <w:tcW w:w="6832" w:type="dxa"/>
          </w:tcPr>
          <w:p w14:paraId="49477923"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55FF166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столбце «Что проверяется» для позиции «5 Спецификация и ведомости всех видов» указана некорректная нумерация буквенного списка – после перечисление в) идет перечисления е)</w:t>
            </w:r>
          </w:p>
          <w:p w14:paraId="360B0300"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Предлагаемая редакция:</w:t>
            </w:r>
          </w:p>
          <w:p w14:paraId="5F7ED67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«а) …</w:t>
            </w:r>
          </w:p>
          <w:p w14:paraId="1FF6674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б) …</w:t>
            </w:r>
          </w:p>
          <w:p w14:paraId="4AE5C72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w:t>
            </w:r>
          </w:p>
          <w:p w14:paraId="6C16A06C"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г) …»</w:t>
            </w:r>
          </w:p>
          <w:p w14:paraId="3B154D57"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Обоснование:</w:t>
            </w:r>
          </w:p>
          <w:p w14:paraId="3B44D10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Исправление ошибки</w:t>
            </w:r>
          </w:p>
        </w:tc>
        <w:tc>
          <w:tcPr>
            <w:tcW w:w="4111" w:type="dxa"/>
          </w:tcPr>
          <w:p w14:paraId="5A14E6BE" w14:textId="0FA1726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45512AA" w14:textId="77777777" w:rsidTr="00AD61D1">
        <w:tc>
          <w:tcPr>
            <w:tcW w:w="510" w:type="dxa"/>
          </w:tcPr>
          <w:p w14:paraId="5F64FB0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8C408C4"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5 </w:t>
            </w:r>
          </w:p>
        </w:tc>
        <w:tc>
          <w:tcPr>
            <w:tcW w:w="2410" w:type="dxa"/>
          </w:tcPr>
          <w:p w14:paraId="339117E7" w14:textId="77777777" w:rsidR="00AD61D1" w:rsidRDefault="00AD61D1" w:rsidP="00970420">
            <w:pPr>
              <w:pStyle w:val="afd"/>
              <w:rPr>
                <w:rFonts w:ascii="Arial" w:hAnsi="Arial" w:cs="Arial"/>
                <w:sz w:val="20"/>
                <w:szCs w:val="20"/>
              </w:rPr>
            </w:pPr>
            <w:r>
              <w:rPr>
                <w:rFonts w:ascii="Arial" w:hAnsi="Arial" w:cs="Arial"/>
                <w:sz w:val="20"/>
                <w:szCs w:val="20"/>
              </w:rPr>
              <w:t>ФГБУ «46 ЦНИИ», № 3/8 от 24.01.2024 г.</w:t>
            </w:r>
          </w:p>
        </w:tc>
        <w:tc>
          <w:tcPr>
            <w:tcW w:w="6832" w:type="dxa"/>
          </w:tcPr>
          <w:p w14:paraId="604EC472"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48D326D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Ошибки в нумерации подпунктов.</w:t>
            </w:r>
          </w:p>
        </w:tc>
        <w:tc>
          <w:tcPr>
            <w:tcW w:w="4111" w:type="dxa"/>
          </w:tcPr>
          <w:p w14:paraId="67864013" w14:textId="3FAF2BA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BC6D9C4" w14:textId="77777777" w:rsidTr="00AD61D1">
        <w:tc>
          <w:tcPr>
            <w:tcW w:w="510" w:type="dxa"/>
          </w:tcPr>
          <w:p w14:paraId="6EB9BD9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111DFC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5</w:t>
            </w:r>
          </w:p>
        </w:tc>
        <w:tc>
          <w:tcPr>
            <w:tcW w:w="2410" w:type="dxa"/>
          </w:tcPr>
          <w:p w14:paraId="05C230E2" w14:textId="77777777" w:rsidR="00AD61D1" w:rsidRDefault="00AD61D1" w:rsidP="00970420">
            <w:pPr>
              <w:pStyle w:val="afd"/>
              <w:rPr>
                <w:rFonts w:ascii="Arial" w:hAnsi="Arial" w:cs="Arial"/>
                <w:sz w:val="20"/>
                <w:szCs w:val="20"/>
              </w:rPr>
            </w:pPr>
            <w:r>
              <w:rPr>
                <w:rFonts w:ascii="Arial" w:hAnsi="Arial" w:cs="Arial"/>
                <w:sz w:val="20"/>
                <w:szCs w:val="20"/>
              </w:rPr>
              <w:t xml:space="preserve">Ассоциация «Объединение производителей железнодорожной техники», № 9/ОПЖТ от 11.01.2024 (ООО «УК РМ </w:t>
            </w:r>
            <w:proofErr w:type="spellStart"/>
            <w:r>
              <w:rPr>
                <w:rFonts w:ascii="Arial" w:hAnsi="Arial" w:cs="Arial"/>
                <w:sz w:val="20"/>
                <w:szCs w:val="20"/>
              </w:rPr>
              <w:t>Рейл</w:t>
            </w:r>
            <w:proofErr w:type="spellEnd"/>
            <w:r>
              <w:rPr>
                <w:rFonts w:ascii="Arial" w:hAnsi="Arial" w:cs="Arial"/>
                <w:sz w:val="20"/>
                <w:szCs w:val="20"/>
              </w:rPr>
              <w:t xml:space="preserve">»); </w:t>
            </w:r>
          </w:p>
          <w:p w14:paraId="05D9F6F1"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 xml:space="preserve">АО «НПК «Уралвагонзавод», № 15-110/0007 от </w:t>
            </w:r>
            <w:r>
              <w:rPr>
                <w:rFonts w:ascii="Arial" w:hAnsi="Arial" w:cs="Arial"/>
                <w:sz w:val="20"/>
                <w:szCs w:val="20"/>
              </w:rPr>
              <w:lastRenderedPageBreak/>
              <w:t>06.02.2024 г.</w:t>
            </w:r>
          </w:p>
        </w:tc>
        <w:tc>
          <w:tcPr>
            <w:tcW w:w="6832" w:type="dxa"/>
          </w:tcPr>
          <w:p w14:paraId="15E32ECE"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lastRenderedPageBreak/>
              <w:t>Замечание и предложение:</w:t>
            </w:r>
          </w:p>
          <w:p w14:paraId="4787519A"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Исправить нумерацию - в перечислениях отсутствуют буквы  г, д.</w:t>
            </w:r>
          </w:p>
          <w:p w14:paraId="2D5266B3"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Обоснование:</w:t>
            </w:r>
          </w:p>
          <w:p w14:paraId="4D3AAE2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Устранение несоответствия</w:t>
            </w:r>
          </w:p>
        </w:tc>
        <w:tc>
          <w:tcPr>
            <w:tcW w:w="4111" w:type="dxa"/>
          </w:tcPr>
          <w:p w14:paraId="5F36FE4E" w14:textId="7FF62FC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5DFCE48" w14:textId="77777777" w:rsidTr="00AD61D1">
        <w:tc>
          <w:tcPr>
            <w:tcW w:w="510" w:type="dxa"/>
          </w:tcPr>
          <w:p w14:paraId="769D0F7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AF18E8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5</w:t>
            </w:r>
          </w:p>
        </w:tc>
        <w:tc>
          <w:tcPr>
            <w:tcW w:w="2410" w:type="dxa"/>
          </w:tcPr>
          <w:p w14:paraId="2FF4ED8B" w14:textId="77777777" w:rsidR="00AD61D1" w:rsidRDefault="00AD61D1" w:rsidP="00970420">
            <w:pPr>
              <w:pStyle w:val="afd"/>
              <w:rPr>
                <w:rFonts w:ascii="Arial" w:hAnsi="Arial" w:cs="Arial"/>
                <w:sz w:val="20"/>
                <w:szCs w:val="20"/>
              </w:rPr>
            </w:pPr>
            <w:r>
              <w:rPr>
                <w:rFonts w:ascii="Arial" w:hAnsi="Arial" w:cs="Arial"/>
                <w:sz w:val="20"/>
                <w:szCs w:val="20"/>
              </w:rPr>
              <w:t>АО «ПО «Севмаш», № 83.60.1/153 от 05.02.2024 г.</w:t>
            </w:r>
          </w:p>
        </w:tc>
        <w:tc>
          <w:tcPr>
            <w:tcW w:w="6832" w:type="dxa"/>
          </w:tcPr>
          <w:p w14:paraId="6249AF95"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3FE1C8E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Привести в соответствие обозначение перечислений.</w:t>
            </w:r>
          </w:p>
          <w:p w14:paraId="53E56E0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23BC000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Устранение ошибок.</w:t>
            </w:r>
          </w:p>
        </w:tc>
        <w:tc>
          <w:tcPr>
            <w:tcW w:w="4111" w:type="dxa"/>
          </w:tcPr>
          <w:p w14:paraId="7E58F5EF" w14:textId="2293B6B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6DC6059" w14:textId="77777777" w:rsidTr="00AD61D1">
        <w:tc>
          <w:tcPr>
            <w:tcW w:w="510" w:type="dxa"/>
          </w:tcPr>
          <w:p w14:paraId="65F96EC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8C58D7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5</w:t>
            </w:r>
          </w:p>
        </w:tc>
        <w:tc>
          <w:tcPr>
            <w:tcW w:w="2410" w:type="dxa"/>
          </w:tcPr>
          <w:p w14:paraId="4DD1D72A"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06384FB0"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3955B5D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а)</w:t>
            </w:r>
          </w:p>
          <w:p w14:paraId="282E5EC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б)</w:t>
            </w:r>
          </w:p>
          <w:p w14:paraId="15F62E4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w:t>
            </w:r>
          </w:p>
          <w:p w14:paraId="2059AED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е)</w:t>
            </w:r>
          </w:p>
          <w:p w14:paraId="2B9604B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353EBAD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а)</w:t>
            </w:r>
          </w:p>
          <w:p w14:paraId="4291A67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б)</w:t>
            </w:r>
          </w:p>
          <w:p w14:paraId="68ABE21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w:t>
            </w:r>
          </w:p>
          <w:p w14:paraId="250D9BC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г)</w:t>
            </w:r>
          </w:p>
          <w:p w14:paraId="161DA15F"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Обоснование:</w:t>
            </w:r>
          </w:p>
          <w:p w14:paraId="09C473F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ГОСТ 1.5-2001, п. 4.4.4</w:t>
            </w:r>
          </w:p>
        </w:tc>
        <w:tc>
          <w:tcPr>
            <w:tcW w:w="4111" w:type="dxa"/>
          </w:tcPr>
          <w:p w14:paraId="50A14B8E" w14:textId="17D65B9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112F58A" w14:textId="77777777" w:rsidTr="00AD61D1">
        <w:tc>
          <w:tcPr>
            <w:tcW w:w="510" w:type="dxa"/>
          </w:tcPr>
          <w:p w14:paraId="5F69276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65AF58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5</w:t>
            </w:r>
          </w:p>
        </w:tc>
        <w:tc>
          <w:tcPr>
            <w:tcW w:w="2410" w:type="dxa"/>
          </w:tcPr>
          <w:p w14:paraId="2A8A0B52"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0CE10303"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F3D42BD" w14:textId="77777777" w:rsidR="00AD61D1" w:rsidRDefault="00AD61D1" w:rsidP="00970420">
            <w:pPr>
              <w:pStyle w:val="FORMATTEXT0"/>
              <w:tabs>
                <w:tab w:val="left" w:pos="301"/>
              </w:tabs>
              <w:rPr>
                <w:rFonts w:asciiTheme="minorBidi" w:hAnsiTheme="minorBidi" w:cstheme="minorBidi"/>
              </w:rPr>
            </w:pPr>
            <w:r>
              <w:rPr>
                <w:rFonts w:asciiTheme="minorBidi" w:hAnsiTheme="minorBidi" w:cstheme="minorBidi"/>
              </w:rPr>
              <w:t>В графе «Что проверяется» пункт в) необходимо исключить фразу «..., а также их соответствие другим КД комплекта»</w:t>
            </w:r>
          </w:p>
          <w:p w14:paraId="5C360C6C"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Обоснование:</w:t>
            </w:r>
          </w:p>
          <w:p w14:paraId="20877B2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Использование слова «комплекты» некорректно</w:t>
            </w:r>
          </w:p>
        </w:tc>
        <w:tc>
          <w:tcPr>
            <w:tcW w:w="4111" w:type="dxa"/>
          </w:tcPr>
          <w:p w14:paraId="6FC84A40"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088D556D" w14:textId="408EDC4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части исключения слова «комплекта»</w:t>
            </w:r>
          </w:p>
        </w:tc>
      </w:tr>
      <w:tr w:rsidR="00AD61D1" w14:paraId="7D905970" w14:textId="77777777" w:rsidTr="00AD61D1">
        <w:tc>
          <w:tcPr>
            <w:tcW w:w="510" w:type="dxa"/>
          </w:tcPr>
          <w:p w14:paraId="3F6278C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CAF94FE"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5</w:t>
            </w:r>
          </w:p>
        </w:tc>
        <w:tc>
          <w:tcPr>
            <w:tcW w:w="2410" w:type="dxa"/>
          </w:tcPr>
          <w:p w14:paraId="56F3C4AA"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60CC994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24212BBC"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Заменить е) на г)</w:t>
            </w:r>
          </w:p>
        </w:tc>
        <w:tc>
          <w:tcPr>
            <w:tcW w:w="4111" w:type="dxa"/>
          </w:tcPr>
          <w:p w14:paraId="27979733" w14:textId="158444B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BCBC0B3" w14:textId="77777777" w:rsidTr="00AD61D1">
        <w:tc>
          <w:tcPr>
            <w:tcW w:w="510" w:type="dxa"/>
          </w:tcPr>
          <w:p w14:paraId="25C41CB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3999A8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5</w:t>
            </w:r>
          </w:p>
        </w:tc>
        <w:tc>
          <w:tcPr>
            <w:tcW w:w="2410" w:type="dxa"/>
          </w:tcPr>
          <w:p w14:paraId="56C957D9"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«НПО «Высокоточные комплексы», № 1813/21 от 06.03.2024 г. (АО ЦКБА)</w:t>
            </w:r>
          </w:p>
        </w:tc>
        <w:tc>
          <w:tcPr>
            <w:tcW w:w="6832" w:type="dxa"/>
          </w:tcPr>
          <w:p w14:paraId="053C0BE2"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6BA08DBA"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Непонятно наличие косой черты «/»</w:t>
            </w:r>
          </w:p>
          <w:p w14:paraId="096A145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459B9D3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Изложить в новой редакции «спецификации (ведомости)»</w:t>
            </w:r>
          </w:p>
          <w:p w14:paraId="7DEBC6C8"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Обоснование:</w:t>
            </w:r>
          </w:p>
          <w:p w14:paraId="5935EB8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Устранение неточности</w:t>
            </w:r>
          </w:p>
        </w:tc>
        <w:tc>
          <w:tcPr>
            <w:tcW w:w="4111" w:type="dxa"/>
          </w:tcPr>
          <w:p w14:paraId="04988FA8" w14:textId="0E4BDA7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69FDF5B" w14:textId="77777777" w:rsidTr="00AD61D1">
        <w:tc>
          <w:tcPr>
            <w:tcW w:w="510" w:type="dxa"/>
          </w:tcPr>
          <w:p w14:paraId="02AC745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EBC2A1E"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w:t>
            </w:r>
            <w:r>
              <w:rPr>
                <w:rFonts w:ascii="Arial" w:hAnsi="Arial" w:cs="Arial"/>
                <w:sz w:val="20"/>
                <w:szCs w:val="20"/>
              </w:rPr>
              <w:t>п. 5</w:t>
            </w:r>
          </w:p>
        </w:tc>
        <w:tc>
          <w:tcPr>
            <w:tcW w:w="2410" w:type="dxa"/>
          </w:tcPr>
          <w:p w14:paraId="73A8A11B" w14:textId="77777777" w:rsidR="00AD61D1" w:rsidRDefault="00AD61D1" w:rsidP="00970420">
            <w:pPr>
              <w:pStyle w:val="afd"/>
              <w:rPr>
                <w:rFonts w:asciiTheme="minorBidi" w:hAnsiTheme="minorBidi" w:cstheme="minorBidi"/>
                <w:sz w:val="20"/>
                <w:szCs w:val="20"/>
              </w:rPr>
            </w:pPr>
            <w:r>
              <w:rPr>
                <w:rFonts w:ascii="Arial" w:hAnsi="Arial" w:cs="Arial"/>
                <w:sz w:val="20"/>
                <w:szCs w:val="20"/>
              </w:rPr>
              <w:t>ПАО «ОДК-УМПО», № 18-08-56/24 от 06.03.2024 г.</w:t>
            </w:r>
          </w:p>
        </w:tc>
        <w:tc>
          <w:tcPr>
            <w:tcW w:w="6832" w:type="dxa"/>
          </w:tcPr>
          <w:p w14:paraId="27396B5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0D7BD0C" w14:textId="77777777" w:rsidR="00AD61D1" w:rsidRDefault="00AD61D1" w:rsidP="00970420">
            <w:pPr>
              <w:ind w:left="0" w:firstLine="0"/>
              <w:rPr>
                <w:rFonts w:ascii="Arial" w:hAnsi="Arial" w:cs="Arial"/>
                <w:sz w:val="20"/>
                <w:szCs w:val="20"/>
              </w:rPr>
            </w:pPr>
            <w:r>
              <w:rPr>
                <w:rFonts w:ascii="Arial" w:hAnsi="Arial" w:cs="Arial"/>
                <w:sz w:val="20"/>
                <w:szCs w:val="20"/>
              </w:rPr>
              <w:t>Отсутствуют перечисления г) и д)</w:t>
            </w:r>
          </w:p>
          <w:p w14:paraId="4F7C6A66" w14:textId="77777777" w:rsidR="00AD61D1" w:rsidRDefault="00AD61D1" w:rsidP="00970420">
            <w:pPr>
              <w:ind w:left="0" w:firstLine="0"/>
              <w:rPr>
                <w:rFonts w:ascii="Arial" w:hAnsi="Arial" w:cs="Arial"/>
                <w:bCs/>
                <w:sz w:val="20"/>
                <w:szCs w:val="20"/>
              </w:rPr>
            </w:pPr>
            <w:r>
              <w:rPr>
                <w:rFonts w:ascii="Arial" w:hAnsi="Arial" w:cs="Arial"/>
                <w:sz w:val="20"/>
                <w:szCs w:val="20"/>
              </w:rPr>
              <w:t>Ввести «указанных зон чертежа, форматов»</w:t>
            </w:r>
          </w:p>
          <w:p w14:paraId="730A9A40"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8CC8939" w14:textId="77777777" w:rsidR="00AD61D1" w:rsidRDefault="00AD61D1" w:rsidP="00970420">
            <w:pPr>
              <w:pStyle w:val="afd"/>
              <w:jc w:val="left"/>
              <w:rPr>
                <w:rFonts w:asciiTheme="minorBidi" w:hAnsiTheme="minorBidi" w:cstheme="minorBidi"/>
                <w:b/>
                <w:bCs/>
                <w:sz w:val="20"/>
                <w:szCs w:val="20"/>
                <w:u w:val="single"/>
              </w:rPr>
            </w:pPr>
            <w:r>
              <w:rPr>
                <w:rFonts w:ascii="Arial" w:hAnsi="Arial" w:cs="Arial"/>
                <w:sz w:val="20"/>
                <w:szCs w:val="20"/>
              </w:rPr>
              <w:t>в) правильность указанных зон чертежа, форматов, обозначений, наименований и количества изделий и КД, записанных в спецификации / ведомости, а также их соответствие другим КД комплекта;</w:t>
            </w:r>
          </w:p>
        </w:tc>
        <w:tc>
          <w:tcPr>
            <w:tcW w:w="4111" w:type="dxa"/>
          </w:tcPr>
          <w:p w14:paraId="38C5161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59B95933" w14:textId="3E4798D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Добавлено «форматов»»</w:t>
            </w:r>
          </w:p>
        </w:tc>
      </w:tr>
      <w:tr w:rsidR="00AD61D1" w14:paraId="6C502755" w14:textId="77777777" w:rsidTr="00AD61D1">
        <w:tc>
          <w:tcPr>
            <w:tcW w:w="510" w:type="dxa"/>
          </w:tcPr>
          <w:p w14:paraId="2E487A2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299ECE0"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w:t>
            </w:r>
            <w:r>
              <w:rPr>
                <w:rFonts w:ascii="Arial" w:hAnsi="Arial" w:cs="Arial"/>
                <w:sz w:val="20"/>
                <w:szCs w:val="20"/>
              </w:rPr>
              <w:t>п. 5</w:t>
            </w:r>
          </w:p>
        </w:tc>
        <w:tc>
          <w:tcPr>
            <w:tcW w:w="2410" w:type="dxa"/>
          </w:tcPr>
          <w:p w14:paraId="16214B7B"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«ОИЦ», № 2/044-01-04 от 29.02.2024 г.</w:t>
            </w:r>
          </w:p>
        </w:tc>
        <w:tc>
          <w:tcPr>
            <w:tcW w:w="6832" w:type="dxa"/>
          </w:tcPr>
          <w:p w14:paraId="16597C23"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01FC0503"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Рекомендуется изменить название «5 Спецификация и ведомости всех видов» на «5 Спецификация и все виды ведомостей»</w:t>
            </w:r>
          </w:p>
          <w:p w14:paraId="3C5903B4"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3DEFF266"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5 Спецификация и все виды ведомостей</w:t>
            </w:r>
          </w:p>
          <w:p w14:paraId="39331403"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Обоснование:</w:t>
            </w:r>
          </w:p>
          <w:p w14:paraId="77939293"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Для корректного указания видов ведомостей; именно виды ведомостей перечислены в п.п.4.2.15-4.2.24 ГОСТ Р 2.102-2023</w:t>
            </w:r>
          </w:p>
        </w:tc>
        <w:tc>
          <w:tcPr>
            <w:tcW w:w="4111" w:type="dxa"/>
          </w:tcPr>
          <w:p w14:paraId="736B0949" w14:textId="0F081E5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718BFAE" w14:textId="77777777" w:rsidTr="00AD61D1">
        <w:tc>
          <w:tcPr>
            <w:tcW w:w="510" w:type="dxa"/>
          </w:tcPr>
          <w:p w14:paraId="5A01E4C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63EF30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w:t>
            </w:r>
            <w:r>
              <w:rPr>
                <w:rFonts w:ascii="Arial" w:hAnsi="Arial" w:cs="Arial"/>
                <w:sz w:val="20"/>
                <w:szCs w:val="20"/>
              </w:rPr>
              <w:t>п. 5</w:t>
            </w:r>
          </w:p>
        </w:tc>
        <w:tc>
          <w:tcPr>
            <w:tcW w:w="2410" w:type="dxa"/>
          </w:tcPr>
          <w:p w14:paraId="37FECCFB"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450A86CF"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3FE293E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Нарушен порядок обозначения перечислений</w:t>
            </w:r>
          </w:p>
          <w:p w14:paraId="7251FE67"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Обоснование:</w:t>
            </w:r>
          </w:p>
          <w:p w14:paraId="4E99B9A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Ошибка оформления</w:t>
            </w:r>
          </w:p>
        </w:tc>
        <w:tc>
          <w:tcPr>
            <w:tcW w:w="4111" w:type="dxa"/>
          </w:tcPr>
          <w:p w14:paraId="7A749F86" w14:textId="4580715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FCE203A" w14:textId="77777777" w:rsidTr="00AD61D1">
        <w:tc>
          <w:tcPr>
            <w:tcW w:w="510" w:type="dxa"/>
          </w:tcPr>
          <w:p w14:paraId="3B7E548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04ED186"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5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б)</w:t>
            </w:r>
          </w:p>
        </w:tc>
        <w:tc>
          <w:tcPr>
            <w:tcW w:w="2410" w:type="dxa"/>
          </w:tcPr>
          <w:p w14:paraId="0AC8C019" w14:textId="77777777" w:rsidR="00AD61D1" w:rsidRDefault="00AD61D1" w:rsidP="00970420">
            <w:pPr>
              <w:pStyle w:val="afd"/>
              <w:rPr>
                <w:rFonts w:ascii="Arial" w:hAnsi="Arial" w:cs="Arial"/>
                <w:sz w:val="20"/>
                <w:szCs w:val="20"/>
              </w:rPr>
            </w:pPr>
            <w:r>
              <w:rPr>
                <w:rFonts w:asciiTheme="minorBidi" w:hAnsiTheme="minorBidi" w:cstheme="minorBidi"/>
                <w:sz w:val="20"/>
                <w:szCs w:val="20"/>
              </w:rPr>
              <w:t>ФГБУ «16 ЦНИИИ МО РФ», б/н</w:t>
            </w:r>
          </w:p>
        </w:tc>
        <w:tc>
          <w:tcPr>
            <w:tcW w:w="6832" w:type="dxa"/>
          </w:tcPr>
          <w:p w14:paraId="527E3E52" w14:textId="77777777" w:rsidR="00AD61D1" w:rsidRPr="00853C56" w:rsidRDefault="00AD61D1" w:rsidP="00970420">
            <w:pPr>
              <w:pStyle w:val="afd"/>
              <w:jc w:val="left"/>
              <w:rPr>
                <w:rFonts w:asciiTheme="minorBidi" w:hAnsiTheme="minorBidi" w:cstheme="minorBidi"/>
                <w:b/>
                <w:bCs/>
                <w:sz w:val="20"/>
                <w:szCs w:val="20"/>
                <w:u w:val="single"/>
              </w:rPr>
            </w:pPr>
            <w:r w:rsidRPr="00853C56">
              <w:rPr>
                <w:rFonts w:asciiTheme="minorBidi" w:hAnsiTheme="minorBidi" w:cstheme="minorBidi"/>
                <w:b/>
                <w:bCs/>
                <w:sz w:val="20"/>
                <w:szCs w:val="20"/>
                <w:u w:val="single"/>
              </w:rPr>
              <w:t>Замечание:</w:t>
            </w:r>
          </w:p>
          <w:p w14:paraId="5029B551" w14:textId="77777777" w:rsidR="00AD61D1" w:rsidRPr="00853C56" w:rsidRDefault="00AD61D1" w:rsidP="00970420">
            <w:pPr>
              <w:pStyle w:val="TableParagraph"/>
              <w:rPr>
                <w:rFonts w:asciiTheme="minorBidi" w:hAnsiTheme="minorBidi" w:cstheme="minorBidi"/>
                <w:color w:val="000000" w:themeColor="text1"/>
                <w:sz w:val="20"/>
                <w:szCs w:val="20"/>
                <w:lang w:val="ru-RU"/>
              </w:rPr>
            </w:pPr>
            <w:r w:rsidRPr="00853C56">
              <w:rPr>
                <w:rFonts w:asciiTheme="minorBidi" w:hAnsiTheme="minorBidi" w:cstheme="minorBidi"/>
                <w:color w:val="000000" w:themeColor="text1"/>
                <w:sz w:val="20"/>
                <w:szCs w:val="20"/>
                <w:lang w:val="ru-RU"/>
              </w:rPr>
              <w:t>В строке 5 («Спецификация ...») в перечислении б) записать «... граф спецификации/ведомости форм, установленным...», далее по тексту</w:t>
            </w:r>
          </w:p>
        </w:tc>
        <w:tc>
          <w:tcPr>
            <w:tcW w:w="4111" w:type="dxa"/>
          </w:tcPr>
          <w:p w14:paraId="4334C3C4"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B1DC2FC" w14:textId="7564D4C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Предлагаемый текст искажает падеж слова «форм»</w:t>
            </w:r>
          </w:p>
        </w:tc>
      </w:tr>
      <w:tr w:rsidR="00AD61D1" w14:paraId="41C45AE8" w14:textId="77777777" w:rsidTr="00AD61D1">
        <w:tc>
          <w:tcPr>
            <w:tcW w:w="510" w:type="dxa"/>
          </w:tcPr>
          <w:p w14:paraId="51B7337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5884A38"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5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б)</w:t>
            </w:r>
          </w:p>
        </w:tc>
        <w:tc>
          <w:tcPr>
            <w:tcW w:w="2410" w:type="dxa"/>
          </w:tcPr>
          <w:p w14:paraId="38943B28" w14:textId="77777777" w:rsidR="00AD61D1" w:rsidRDefault="00AD61D1" w:rsidP="00970420">
            <w:pPr>
              <w:pStyle w:val="afd"/>
              <w:rPr>
                <w:rFonts w:ascii="Arial" w:hAnsi="Arial" w:cs="Arial"/>
                <w:sz w:val="20"/>
                <w:szCs w:val="20"/>
              </w:rPr>
            </w:pPr>
            <w:r>
              <w:rPr>
                <w:rFonts w:ascii="Arial" w:hAnsi="Arial" w:cs="Arial"/>
                <w:sz w:val="20"/>
                <w:szCs w:val="20"/>
              </w:rPr>
              <w:t>АО «ЦКБ МТ «Рубин», № ОСПИ/ССН-141-24 от 13.03.2024 г.</w:t>
            </w:r>
          </w:p>
        </w:tc>
        <w:tc>
          <w:tcPr>
            <w:tcW w:w="6832" w:type="dxa"/>
          </w:tcPr>
          <w:p w14:paraId="29AE4E31" w14:textId="77777777" w:rsidR="00AD61D1" w:rsidRPr="00853C56" w:rsidRDefault="00AD61D1" w:rsidP="00970420">
            <w:pPr>
              <w:pStyle w:val="afd"/>
              <w:jc w:val="left"/>
              <w:rPr>
                <w:rFonts w:asciiTheme="minorBidi" w:hAnsiTheme="minorBidi" w:cstheme="minorBidi"/>
                <w:b/>
                <w:bCs/>
                <w:sz w:val="20"/>
                <w:szCs w:val="20"/>
                <w:u w:val="single"/>
              </w:rPr>
            </w:pPr>
            <w:r w:rsidRPr="00853C56">
              <w:rPr>
                <w:rFonts w:asciiTheme="minorBidi" w:hAnsiTheme="minorBidi" w:cstheme="minorBidi"/>
                <w:b/>
                <w:bCs/>
                <w:sz w:val="20"/>
                <w:szCs w:val="20"/>
                <w:u w:val="single"/>
              </w:rPr>
              <w:t>Замечание:</w:t>
            </w:r>
          </w:p>
          <w:p w14:paraId="1EFA6D6B" w14:textId="77777777" w:rsidR="00AD61D1" w:rsidRPr="00853C56" w:rsidRDefault="00AD61D1" w:rsidP="00970420">
            <w:pPr>
              <w:pStyle w:val="afd"/>
              <w:jc w:val="left"/>
              <w:rPr>
                <w:rFonts w:asciiTheme="minorBidi" w:hAnsiTheme="minorBidi" w:cstheme="minorBidi"/>
                <w:sz w:val="20"/>
                <w:szCs w:val="20"/>
              </w:rPr>
            </w:pPr>
            <w:r w:rsidRPr="00853C56">
              <w:rPr>
                <w:rFonts w:asciiTheme="minorBidi" w:hAnsiTheme="minorBidi" w:cstheme="minorBidi"/>
                <w:sz w:val="20"/>
              </w:rPr>
              <w:t>Перечисление б) изложить в редакции: соответствие номенклатуры граф спецификации (ведомости) формам, установленным в ДС, и соблюдение правил их заполнения</w:t>
            </w:r>
          </w:p>
        </w:tc>
        <w:tc>
          <w:tcPr>
            <w:tcW w:w="4111" w:type="dxa"/>
          </w:tcPr>
          <w:p w14:paraId="08445D85" w14:textId="6B88842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D51E8F5" w14:textId="77777777" w:rsidTr="00AD61D1">
        <w:tc>
          <w:tcPr>
            <w:tcW w:w="510" w:type="dxa"/>
          </w:tcPr>
          <w:p w14:paraId="24E05AD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0907E94"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5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в)</w:t>
            </w:r>
          </w:p>
        </w:tc>
        <w:tc>
          <w:tcPr>
            <w:tcW w:w="2410" w:type="dxa"/>
          </w:tcPr>
          <w:p w14:paraId="2254D134" w14:textId="77777777" w:rsidR="00AD61D1" w:rsidRDefault="00AD61D1" w:rsidP="00970420">
            <w:pPr>
              <w:pStyle w:val="afd"/>
              <w:rPr>
                <w:rFonts w:ascii="Arial" w:hAnsi="Arial" w:cs="Arial"/>
                <w:sz w:val="20"/>
                <w:szCs w:val="20"/>
              </w:rPr>
            </w:pPr>
            <w:r>
              <w:rPr>
                <w:rFonts w:ascii="Arial" w:hAnsi="Arial" w:cs="Arial"/>
                <w:sz w:val="20"/>
                <w:szCs w:val="20"/>
              </w:rPr>
              <w:t>АО «ЦКБ МТ «Рубин», № ОСПИ/ССН-141-24 от 13.03.2024 г.</w:t>
            </w:r>
          </w:p>
        </w:tc>
        <w:tc>
          <w:tcPr>
            <w:tcW w:w="6832" w:type="dxa"/>
          </w:tcPr>
          <w:p w14:paraId="2AEA7EC6"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010E455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rPr>
              <w:t>Перечисление в) изложить в редакции: правильность обозначений, наименований и количества изделий и КД, записанных в спецификации (ведомости), а также их соответствие другим КД комплекта</w:t>
            </w:r>
          </w:p>
        </w:tc>
        <w:tc>
          <w:tcPr>
            <w:tcW w:w="4111" w:type="dxa"/>
          </w:tcPr>
          <w:p w14:paraId="6CDD93CD" w14:textId="58FF9CA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B86615D" w14:textId="4701E76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375 ниже</w:t>
            </w:r>
          </w:p>
        </w:tc>
      </w:tr>
      <w:tr w:rsidR="00AD61D1" w14:paraId="7AD9CF44" w14:textId="77777777" w:rsidTr="00AD61D1">
        <w:tc>
          <w:tcPr>
            <w:tcW w:w="510" w:type="dxa"/>
          </w:tcPr>
          <w:p w14:paraId="1A62B88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900CAA6"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5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в)</w:t>
            </w:r>
          </w:p>
        </w:tc>
        <w:tc>
          <w:tcPr>
            <w:tcW w:w="2410" w:type="dxa"/>
          </w:tcPr>
          <w:p w14:paraId="1E6B084A" w14:textId="77777777" w:rsidR="00AD61D1" w:rsidRDefault="00AD61D1" w:rsidP="00970420">
            <w:pPr>
              <w:pStyle w:val="afd"/>
              <w:rPr>
                <w:rFonts w:ascii="Arial" w:hAnsi="Arial" w:cs="Arial"/>
                <w:sz w:val="20"/>
                <w:szCs w:val="20"/>
              </w:rPr>
            </w:pPr>
            <w:r>
              <w:rPr>
                <w:rFonts w:ascii="Arial" w:hAnsi="Arial" w:cs="Arial"/>
                <w:sz w:val="20"/>
                <w:szCs w:val="20"/>
              </w:rPr>
              <w:t>АО «Туполев», ПАО «ОАК», № 5849-40.02 от 28.02.2024 г.</w:t>
            </w:r>
          </w:p>
        </w:tc>
        <w:tc>
          <w:tcPr>
            <w:tcW w:w="6832" w:type="dxa"/>
          </w:tcPr>
          <w:p w14:paraId="0B29CB63"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5D6C59E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Предлагается изменить формулировку, исключив слово «количества»</w:t>
            </w:r>
          </w:p>
          <w:p w14:paraId="20C1AA9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40BA3B1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правильность обозначений, наименований изделий и КД, записанных в спецификации / ведомости, а также их соответствие другим КД комплекта».</w:t>
            </w:r>
          </w:p>
          <w:p w14:paraId="437AED0D"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Обоснование:</w:t>
            </w:r>
          </w:p>
          <w:p w14:paraId="5DE4EEE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Проверка количества изделий, указанных в разных видах КД, это предмет конструкторской проверки, которую выполняет ведущий инженер-конструктор и начальник подразделения разработчика КД.  Возложение этой проверки на </w:t>
            </w:r>
            <w:proofErr w:type="spellStart"/>
            <w:r>
              <w:rPr>
                <w:rFonts w:asciiTheme="minorBidi" w:hAnsiTheme="minorBidi" w:cstheme="minorBidi"/>
                <w:sz w:val="20"/>
                <w:szCs w:val="20"/>
              </w:rPr>
              <w:t>нормоконтролера</w:t>
            </w:r>
            <w:proofErr w:type="spellEnd"/>
            <w:r>
              <w:rPr>
                <w:rFonts w:asciiTheme="minorBidi" w:hAnsiTheme="minorBidi" w:cstheme="minorBidi"/>
                <w:sz w:val="20"/>
                <w:szCs w:val="20"/>
              </w:rPr>
              <w:t xml:space="preserve"> приведет к увеличению трудоемкости проведения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и </w:t>
            </w:r>
            <w:r>
              <w:rPr>
                <w:rFonts w:asciiTheme="minorBidi" w:hAnsiTheme="minorBidi" w:cstheme="minorBidi"/>
                <w:sz w:val="20"/>
                <w:szCs w:val="20"/>
              </w:rPr>
              <w:lastRenderedPageBreak/>
              <w:t xml:space="preserve">дублированию проверок на разных этапах согласования КД, кроме того, ГОСТ 2.113-2013 не предписывал проводить проверку указанного количества изделий при проведении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w:t>
            </w:r>
          </w:p>
        </w:tc>
        <w:tc>
          <w:tcPr>
            <w:tcW w:w="4111" w:type="dxa"/>
          </w:tcPr>
          <w:p w14:paraId="32AEE6D2" w14:textId="6F4371F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5E9336CA" w14:textId="77777777" w:rsidTr="00AD61D1">
        <w:tc>
          <w:tcPr>
            <w:tcW w:w="510" w:type="dxa"/>
          </w:tcPr>
          <w:p w14:paraId="10F160C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4ABC67E"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5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в)</w:t>
            </w:r>
          </w:p>
        </w:tc>
        <w:tc>
          <w:tcPr>
            <w:tcW w:w="2410" w:type="dxa"/>
          </w:tcPr>
          <w:p w14:paraId="5CEAB081" w14:textId="77777777" w:rsidR="00AD61D1" w:rsidRDefault="00AD61D1" w:rsidP="00970420">
            <w:pPr>
              <w:pStyle w:val="afd"/>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328231CF"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47BDB016" w14:textId="77777777" w:rsidR="00AD61D1" w:rsidRDefault="00AD61D1" w:rsidP="00970420">
            <w:pPr>
              <w:pStyle w:val="aff3"/>
              <w:tabs>
                <w:tab w:val="left" w:pos="655"/>
              </w:tabs>
              <w:ind w:left="0" w:firstLine="0"/>
              <w:rPr>
                <w:rFonts w:asciiTheme="minorBidi" w:hAnsiTheme="minorBidi" w:cstheme="minorBidi"/>
                <w:sz w:val="20"/>
                <w:szCs w:val="20"/>
                <w:u w:val="single"/>
              </w:rPr>
            </w:pPr>
            <w:r>
              <w:rPr>
                <w:rFonts w:asciiTheme="minorBidi" w:hAnsiTheme="minorBidi" w:cstheme="minorBidi"/>
                <w:sz w:val="20"/>
                <w:szCs w:val="20"/>
              </w:rPr>
              <w:t>Строка 5, графа «Что проверяется» перечисление в) изложить в новой редакции</w:t>
            </w:r>
          </w:p>
          <w:p w14:paraId="5319065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021458D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правильность обозначений, наименований изделий и КД, записанных в спецификации / ведомости, а также их соответствие другим КД комплекта</w:t>
            </w:r>
          </w:p>
        </w:tc>
        <w:tc>
          <w:tcPr>
            <w:tcW w:w="4111" w:type="dxa"/>
          </w:tcPr>
          <w:p w14:paraId="1A8A52CD"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61A052BE" w14:textId="02BF590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выработана с учетом замечаний других организаций</w:t>
            </w:r>
          </w:p>
        </w:tc>
      </w:tr>
      <w:tr w:rsidR="00AD61D1" w14:paraId="6C2D0AF6" w14:textId="77777777" w:rsidTr="00AD61D1">
        <w:tc>
          <w:tcPr>
            <w:tcW w:w="510" w:type="dxa"/>
          </w:tcPr>
          <w:p w14:paraId="50A9C63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755D681"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5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е)</w:t>
            </w:r>
          </w:p>
        </w:tc>
        <w:tc>
          <w:tcPr>
            <w:tcW w:w="2410" w:type="dxa"/>
          </w:tcPr>
          <w:p w14:paraId="33130E0C" w14:textId="77777777" w:rsidR="00AD61D1" w:rsidRDefault="00AD61D1" w:rsidP="00970420">
            <w:pPr>
              <w:pStyle w:val="afd"/>
              <w:rPr>
                <w:rFonts w:ascii="Arial" w:hAnsi="Arial" w:cs="Arial"/>
                <w:sz w:val="20"/>
                <w:szCs w:val="20"/>
              </w:rPr>
            </w:pPr>
            <w:r>
              <w:rPr>
                <w:rFonts w:ascii="Arial" w:hAnsi="Arial" w:cs="Arial"/>
                <w:sz w:val="20"/>
                <w:szCs w:val="20"/>
              </w:rPr>
              <w:t>АО «ЦКБ МТ «Рубин», № ОСПИ/ССН-141-24 от 13.03.2024 г.</w:t>
            </w:r>
          </w:p>
        </w:tc>
        <w:tc>
          <w:tcPr>
            <w:tcW w:w="6832" w:type="dxa"/>
          </w:tcPr>
          <w:p w14:paraId="7D0EAD82"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37235B8C" w14:textId="77777777" w:rsidR="00AD61D1" w:rsidRDefault="00AD61D1" w:rsidP="00970420">
            <w:pPr>
              <w:pStyle w:val="afd"/>
              <w:jc w:val="left"/>
              <w:rPr>
                <w:rFonts w:asciiTheme="minorBidi" w:hAnsiTheme="minorBidi" w:cstheme="minorBidi"/>
                <w:b/>
                <w:sz w:val="20"/>
              </w:rPr>
            </w:pPr>
            <w:r w:rsidRPr="00853C56">
              <w:rPr>
                <w:rFonts w:asciiTheme="minorBidi" w:hAnsiTheme="minorBidi" w:cstheme="minorBidi"/>
                <w:sz w:val="20"/>
              </w:rPr>
              <w:t xml:space="preserve">Перечисление е) </w:t>
            </w:r>
            <w:r w:rsidRPr="00853C56">
              <w:rPr>
                <w:rFonts w:asciiTheme="minorBidi" w:hAnsiTheme="minorBidi" w:cstheme="minorBidi"/>
                <w:b/>
                <w:sz w:val="20"/>
              </w:rPr>
              <w:t>исключить</w:t>
            </w:r>
          </w:p>
          <w:p w14:paraId="627BE57F"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Обоснование:</w:t>
            </w:r>
          </w:p>
          <w:p w14:paraId="4620189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rPr>
              <w:t>Т.к. проверяется не только правильность выполнения ведомости разрешения применения покупных изделий, а и других ведомостей. Правильность выполнения проводится по перечислению б)</w:t>
            </w:r>
          </w:p>
        </w:tc>
        <w:tc>
          <w:tcPr>
            <w:tcW w:w="4111" w:type="dxa"/>
          </w:tcPr>
          <w:p w14:paraId="585C68CB" w14:textId="0977CC7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ED13CD9" w14:textId="77777777" w:rsidTr="00AD61D1">
        <w:tc>
          <w:tcPr>
            <w:tcW w:w="510" w:type="dxa"/>
          </w:tcPr>
          <w:p w14:paraId="170A69B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CE1984D"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стр.5</w:t>
            </w:r>
          </w:p>
        </w:tc>
        <w:tc>
          <w:tcPr>
            <w:tcW w:w="2410" w:type="dxa"/>
          </w:tcPr>
          <w:p w14:paraId="259CB823"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0850DB6E"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0FEADB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i/>
                <w:sz w:val="20"/>
                <w:szCs w:val="20"/>
              </w:rPr>
              <w:t>Продолжение таблицы 1</w:t>
            </w:r>
          </w:p>
          <w:p w14:paraId="655B9D3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06AA8533" w14:textId="77777777" w:rsidR="00AD61D1" w:rsidRDefault="00AD61D1" w:rsidP="00970420">
            <w:pPr>
              <w:pStyle w:val="afd"/>
              <w:jc w:val="left"/>
              <w:rPr>
                <w:rFonts w:asciiTheme="minorBidi" w:hAnsiTheme="minorBidi" w:cstheme="minorBidi"/>
                <w:sz w:val="20"/>
                <w:szCs w:val="20"/>
              </w:rPr>
            </w:pPr>
            <w:proofErr w:type="spellStart"/>
            <w:r>
              <w:rPr>
                <w:rFonts w:asciiTheme="minorBidi" w:hAnsiTheme="minorBidi" w:cstheme="minorBidi"/>
                <w:i/>
                <w:sz w:val="20"/>
                <w:szCs w:val="20"/>
                <w:lang w:val="en-US"/>
              </w:rPr>
              <w:t>Окончание</w:t>
            </w:r>
            <w:proofErr w:type="spellEnd"/>
            <w:r>
              <w:rPr>
                <w:rFonts w:asciiTheme="minorBidi" w:hAnsiTheme="minorBidi" w:cstheme="minorBidi"/>
                <w:i/>
                <w:sz w:val="20"/>
                <w:szCs w:val="20"/>
                <w:lang w:val="en-US"/>
              </w:rPr>
              <w:t xml:space="preserve"> </w:t>
            </w:r>
            <w:proofErr w:type="spellStart"/>
            <w:r>
              <w:rPr>
                <w:rFonts w:asciiTheme="minorBidi" w:hAnsiTheme="minorBidi" w:cstheme="minorBidi"/>
                <w:i/>
                <w:sz w:val="20"/>
                <w:szCs w:val="20"/>
                <w:lang w:val="en-US"/>
              </w:rPr>
              <w:t>таблицы</w:t>
            </w:r>
            <w:proofErr w:type="spellEnd"/>
            <w:r>
              <w:rPr>
                <w:rFonts w:asciiTheme="minorBidi" w:hAnsiTheme="minorBidi" w:cstheme="minorBidi"/>
                <w:i/>
                <w:sz w:val="20"/>
                <w:szCs w:val="20"/>
                <w:lang w:val="en-US"/>
              </w:rPr>
              <w:t xml:space="preserve"> 1</w:t>
            </w:r>
          </w:p>
        </w:tc>
        <w:tc>
          <w:tcPr>
            <w:tcW w:w="4111" w:type="dxa"/>
          </w:tcPr>
          <w:p w14:paraId="56C49692" w14:textId="53EB28C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3AA9F74" w14:textId="77777777" w:rsidTr="00AD61D1">
        <w:tc>
          <w:tcPr>
            <w:tcW w:w="510" w:type="dxa"/>
          </w:tcPr>
          <w:p w14:paraId="4C183A8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0F2BABD"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стр.5</w:t>
            </w:r>
          </w:p>
        </w:tc>
        <w:tc>
          <w:tcPr>
            <w:tcW w:w="2410" w:type="dxa"/>
          </w:tcPr>
          <w:p w14:paraId="2AF2DBF3"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ПО «</w:t>
            </w:r>
            <w:proofErr w:type="spellStart"/>
            <w:r>
              <w:rPr>
                <w:rFonts w:asciiTheme="minorBidi" w:hAnsiTheme="minorBidi" w:cstheme="minorBidi"/>
                <w:sz w:val="20"/>
                <w:szCs w:val="20"/>
              </w:rPr>
              <w:t>Бежицкая</w:t>
            </w:r>
            <w:proofErr w:type="spellEnd"/>
            <w:r>
              <w:rPr>
                <w:rFonts w:asciiTheme="minorBidi" w:hAnsiTheme="minorBidi" w:cstheme="minorBidi"/>
                <w:sz w:val="20"/>
                <w:szCs w:val="20"/>
              </w:rPr>
              <w:t xml:space="preserve"> сталь»</w:t>
            </w:r>
            <w:r>
              <w:rPr>
                <w:rFonts w:ascii="Arial" w:hAnsi="Arial" w:cs="Arial"/>
                <w:sz w:val="20"/>
                <w:szCs w:val="20"/>
              </w:rPr>
              <w:t>)</w:t>
            </w:r>
          </w:p>
        </w:tc>
        <w:tc>
          <w:tcPr>
            <w:tcW w:w="6832" w:type="dxa"/>
          </w:tcPr>
          <w:p w14:paraId="41ECB359"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30A92E6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i/>
                <w:sz w:val="20"/>
                <w:szCs w:val="20"/>
              </w:rPr>
              <w:t>Продолжение таблицы 1</w:t>
            </w:r>
          </w:p>
          <w:p w14:paraId="656613C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1811F537" w14:textId="77777777" w:rsidR="00AD61D1" w:rsidRDefault="00AD61D1" w:rsidP="00970420">
            <w:pPr>
              <w:pStyle w:val="afd"/>
              <w:jc w:val="left"/>
              <w:rPr>
                <w:rFonts w:asciiTheme="minorBidi" w:hAnsiTheme="minorBidi" w:cstheme="minorBidi"/>
                <w:sz w:val="20"/>
                <w:szCs w:val="20"/>
              </w:rPr>
            </w:pPr>
            <w:proofErr w:type="spellStart"/>
            <w:r>
              <w:rPr>
                <w:rFonts w:asciiTheme="minorBidi" w:hAnsiTheme="minorBidi" w:cstheme="minorBidi"/>
                <w:i/>
                <w:sz w:val="20"/>
                <w:szCs w:val="20"/>
                <w:lang w:val="en-US"/>
              </w:rPr>
              <w:t>Окончание</w:t>
            </w:r>
            <w:proofErr w:type="spellEnd"/>
            <w:r>
              <w:rPr>
                <w:rFonts w:asciiTheme="minorBidi" w:hAnsiTheme="minorBidi" w:cstheme="minorBidi"/>
                <w:i/>
                <w:sz w:val="20"/>
                <w:szCs w:val="20"/>
                <w:lang w:val="en-US"/>
              </w:rPr>
              <w:t xml:space="preserve"> </w:t>
            </w:r>
            <w:proofErr w:type="spellStart"/>
            <w:r>
              <w:rPr>
                <w:rFonts w:asciiTheme="minorBidi" w:hAnsiTheme="minorBidi" w:cstheme="minorBidi"/>
                <w:i/>
                <w:sz w:val="20"/>
                <w:szCs w:val="20"/>
                <w:lang w:val="en-US"/>
              </w:rPr>
              <w:t>таблицы</w:t>
            </w:r>
            <w:proofErr w:type="spellEnd"/>
            <w:r>
              <w:rPr>
                <w:rFonts w:asciiTheme="minorBidi" w:hAnsiTheme="minorBidi" w:cstheme="minorBidi"/>
                <w:i/>
                <w:sz w:val="20"/>
                <w:szCs w:val="20"/>
                <w:lang w:val="en-US"/>
              </w:rPr>
              <w:t xml:space="preserve"> 1</w:t>
            </w:r>
          </w:p>
        </w:tc>
        <w:tc>
          <w:tcPr>
            <w:tcW w:w="4111" w:type="dxa"/>
          </w:tcPr>
          <w:p w14:paraId="03F907BD" w14:textId="422F62D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15289B8" w14:textId="77777777" w:rsidTr="00AD61D1">
        <w:tc>
          <w:tcPr>
            <w:tcW w:w="510" w:type="dxa"/>
          </w:tcPr>
          <w:p w14:paraId="43B3C4A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3AE400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w:t>
            </w:r>
            <w:r>
              <w:rPr>
                <w:rFonts w:ascii="Arial" w:hAnsi="Arial" w:cs="Arial"/>
                <w:sz w:val="20"/>
                <w:szCs w:val="20"/>
              </w:rPr>
              <w:t>п. 6</w:t>
            </w:r>
          </w:p>
        </w:tc>
        <w:tc>
          <w:tcPr>
            <w:tcW w:w="2410" w:type="dxa"/>
          </w:tcPr>
          <w:p w14:paraId="2EDA90C0"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ПАО «ОДК-УМПО», № 18-08-56/24 от 06.03.2024 г.</w:t>
            </w:r>
          </w:p>
        </w:tc>
        <w:tc>
          <w:tcPr>
            <w:tcW w:w="6832" w:type="dxa"/>
          </w:tcPr>
          <w:p w14:paraId="11EFF18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6E9E696" w14:textId="4FC06CF6" w:rsidR="00AD61D1" w:rsidRDefault="00AD61D1" w:rsidP="00970420">
            <w:pPr>
              <w:pStyle w:val="1"/>
              <w:outlineLvl w:val="0"/>
              <w:rPr>
                <w:rFonts w:asciiTheme="minorBidi" w:hAnsiTheme="minorBidi" w:cstheme="minorBidi"/>
                <w:b/>
                <w:bCs/>
                <w:sz w:val="20"/>
                <w:szCs w:val="20"/>
                <w:u w:val="single"/>
              </w:rPr>
            </w:pPr>
            <w:r>
              <w:rPr>
                <w:rFonts w:ascii="Arial" w:hAnsi="Arial" w:cs="Arial"/>
                <w:sz w:val="20"/>
                <w:szCs w:val="20"/>
              </w:rPr>
              <w:t>Предусмотреть возможные исключения требований ГОСТ для серийных  изготовителей, держателей копий подлинников изделий, занимающихся сопровождением изделий.</w:t>
            </w:r>
          </w:p>
        </w:tc>
        <w:tc>
          <w:tcPr>
            <w:tcW w:w="4111" w:type="dxa"/>
          </w:tcPr>
          <w:p w14:paraId="2C368998" w14:textId="77777777" w:rsidR="00AD61D1" w:rsidRPr="00B07BC9" w:rsidRDefault="00AD61D1" w:rsidP="00970420">
            <w:pPr>
              <w:widowControl w:val="0"/>
              <w:ind w:left="0" w:firstLine="0"/>
              <w:jc w:val="both"/>
              <w:rPr>
                <w:rFonts w:ascii="Arial" w:eastAsia="Times New Roman" w:hAnsi="Arial" w:cs="Arial"/>
                <w:sz w:val="20"/>
                <w:szCs w:val="20"/>
                <w:lang w:eastAsia="ru-RU"/>
              </w:rPr>
            </w:pPr>
            <w:r w:rsidRPr="00B07BC9">
              <w:rPr>
                <w:rFonts w:ascii="Arial" w:eastAsia="Times New Roman" w:hAnsi="Arial" w:cs="Arial"/>
                <w:sz w:val="20"/>
                <w:szCs w:val="20"/>
                <w:lang w:eastAsia="ru-RU"/>
              </w:rPr>
              <w:t>Принято к сведению.</w:t>
            </w:r>
          </w:p>
          <w:p w14:paraId="064006D3" w14:textId="1F07CA8F" w:rsidR="00AD61D1" w:rsidRPr="00B07BC9" w:rsidRDefault="00AD61D1" w:rsidP="00970420">
            <w:pPr>
              <w:widowControl w:val="0"/>
              <w:ind w:left="0" w:firstLine="0"/>
              <w:jc w:val="both"/>
              <w:rPr>
                <w:rFonts w:ascii="Arial" w:eastAsia="Times New Roman" w:hAnsi="Arial" w:cs="Arial"/>
                <w:sz w:val="20"/>
                <w:szCs w:val="20"/>
                <w:lang w:eastAsia="ru-RU"/>
              </w:rPr>
            </w:pPr>
            <w:r w:rsidRPr="00B07BC9">
              <w:rPr>
                <w:rFonts w:ascii="Arial" w:eastAsia="Times New Roman" w:hAnsi="Arial" w:cs="Arial"/>
                <w:sz w:val="20"/>
                <w:szCs w:val="20"/>
                <w:lang w:eastAsia="ru-RU"/>
              </w:rPr>
              <w:t>Предложение непонятно и не обоснованно</w:t>
            </w:r>
          </w:p>
        </w:tc>
      </w:tr>
      <w:tr w:rsidR="00AD61D1" w14:paraId="7B416780" w14:textId="77777777" w:rsidTr="00AD61D1">
        <w:tc>
          <w:tcPr>
            <w:tcW w:w="510" w:type="dxa"/>
          </w:tcPr>
          <w:p w14:paraId="367A331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E3E9E3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6</w:t>
            </w:r>
          </w:p>
        </w:tc>
        <w:tc>
          <w:tcPr>
            <w:tcW w:w="2410" w:type="dxa"/>
          </w:tcPr>
          <w:p w14:paraId="4347DFDF"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ОКБ Сухого, ПАО «ОАК», № 1/406016/69/С3 от 29.02.2024 г.</w:t>
            </w:r>
          </w:p>
        </w:tc>
        <w:tc>
          <w:tcPr>
            <w:tcW w:w="6832" w:type="dxa"/>
          </w:tcPr>
          <w:p w14:paraId="376443A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1C844F1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Cs/>
                <w:sz w:val="20"/>
                <w:szCs w:val="20"/>
              </w:rPr>
              <w:t>Вернуть пункт «возможность замены оригинальных изделий типовыми и ранее разработанными».</w:t>
            </w:r>
          </w:p>
        </w:tc>
        <w:tc>
          <w:tcPr>
            <w:tcW w:w="4111" w:type="dxa"/>
          </w:tcPr>
          <w:p w14:paraId="0AB01471"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ADBBF2A" w14:textId="4DCD6B9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Замечание не обосновано, кроме того, данный аспект не относится к </w:t>
            </w:r>
            <w:proofErr w:type="spellStart"/>
            <w:r>
              <w:rPr>
                <w:rFonts w:ascii="Arial" w:eastAsia="Times New Roman" w:hAnsi="Arial" w:cs="Arial"/>
                <w:sz w:val="20"/>
                <w:szCs w:val="20"/>
                <w:lang w:eastAsia="ru-RU"/>
              </w:rPr>
              <w:t>нормоконтролю</w:t>
            </w:r>
            <w:proofErr w:type="spellEnd"/>
          </w:p>
        </w:tc>
      </w:tr>
      <w:tr w:rsidR="00AD61D1" w14:paraId="5B03110C" w14:textId="77777777" w:rsidTr="00AD61D1">
        <w:tc>
          <w:tcPr>
            <w:tcW w:w="510" w:type="dxa"/>
          </w:tcPr>
          <w:p w14:paraId="172C910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EBA03C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6</w:t>
            </w:r>
          </w:p>
        </w:tc>
        <w:tc>
          <w:tcPr>
            <w:tcW w:w="2410" w:type="dxa"/>
          </w:tcPr>
          <w:p w14:paraId="312EEE7D" w14:textId="77777777" w:rsidR="00AD61D1" w:rsidRDefault="00AD61D1" w:rsidP="00970420">
            <w:pPr>
              <w:pStyle w:val="afd"/>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707FF00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728F6DD" w14:textId="77777777" w:rsidR="00AD61D1" w:rsidRDefault="00AD61D1" w:rsidP="00970420">
            <w:pPr>
              <w:ind w:left="0" w:firstLine="0"/>
              <w:rPr>
                <w:rFonts w:ascii="Arial" w:hAnsi="Arial" w:cs="Arial"/>
                <w:bCs/>
                <w:sz w:val="20"/>
                <w:szCs w:val="20"/>
              </w:rPr>
            </w:pPr>
            <w:r>
              <w:rPr>
                <w:rFonts w:ascii="Arial" w:hAnsi="Arial" w:cs="Arial"/>
                <w:sz w:val="20"/>
                <w:szCs w:val="20"/>
              </w:rPr>
              <w:t>Добавить перечисление в)</w:t>
            </w:r>
          </w:p>
          <w:p w14:paraId="79937BE3"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A049A31"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редакции: в) возможность замены оригинальных изделий типовыми и ранее разработанными или указания изделия – аналога в графе 41 основной надписи согласно ГОСТ 2.104-2006</w:t>
            </w:r>
          </w:p>
          <w:p w14:paraId="0D9C24D8"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lastRenderedPageBreak/>
              <w:t>Обоснование:</w:t>
            </w:r>
          </w:p>
          <w:p w14:paraId="3A3E1A2E" w14:textId="77777777" w:rsidR="00AD61D1" w:rsidRDefault="00AD61D1" w:rsidP="00970420">
            <w:pPr>
              <w:pStyle w:val="afd"/>
              <w:jc w:val="left"/>
              <w:rPr>
                <w:rFonts w:asciiTheme="minorBidi" w:hAnsiTheme="minorBidi" w:cstheme="minorBidi"/>
                <w:b/>
                <w:bCs/>
                <w:sz w:val="20"/>
                <w:szCs w:val="20"/>
                <w:u w:val="single"/>
              </w:rPr>
            </w:pPr>
            <w:r>
              <w:rPr>
                <w:rFonts w:ascii="Arial" w:hAnsi="Arial" w:cs="Arial"/>
                <w:sz w:val="20"/>
                <w:szCs w:val="20"/>
              </w:rPr>
              <w:t>Расширение проверяемых задач</w:t>
            </w:r>
          </w:p>
        </w:tc>
        <w:tc>
          <w:tcPr>
            <w:tcW w:w="4111" w:type="dxa"/>
          </w:tcPr>
          <w:p w14:paraId="0294A85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7B7F3AE3" w14:textId="37DD52D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Замечание не обосновано (зачем расширять), кроме того, данный аспект не относится к </w:t>
            </w:r>
            <w:proofErr w:type="spellStart"/>
            <w:r>
              <w:rPr>
                <w:rFonts w:ascii="Arial" w:eastAsia="Times New Roman" w:hAnsi="Arial" w:cs="Arial"/>
                <w:sz w:val="20"/>
                <w:szCs w:val="20"/>
                <w:lang w:eastAsia="ru-RU"/>
              </w:rPr>
              <w:t>нормоконтролю</w:t>
            </w:r>
            <w:proofErr w:type="spellEnd"/>
          </w:p>
        </w:tc>
      </w:tr>
      <w:tr w:rsidR="00AD61D1" w14:paraId="2BC70145" w14:textId="77777777" w:rsidTr="00AD61D1">
        <w:tc>
          <w:tcPr>
            <w:tcW w:w="510" w:type="dxa"/>
          </w:tcPr>
          <w:p w14:paraId="1FB1D97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287C5B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6</w:t>
            </w:r>
          </w:p>
        </w:tc>
        <w:tc>
          <w:tcPr>
            <w:tcW w:w="2410" w:type="dxa"/>
          </w:tcPr>
          <w:p w14:paraId="6DB984A0" w14:textId="77777777" w:rsidR="00AD61D1" w:rsidRDefault="00AD61D1" w:rsidP="00970420">
            <w:pPr>
              <w:pStyle w:val="afd"/>
              <w:rPr>
                <w:rFonts w:ascii="Arial" w:hAnsi="Arial" w:cs="Arial"/>
                <w:sz w:val="20"/>
                <w:szCs w:val="20"/>
              </w:rPr>
            </w:pPr>
            <w:r>
              <w:rPr>
                <w:rFonts w:ascii="Arial" w:hAnsi="Arial" w:cs="Arial"/>
                <w:sz w:val="20"/>
                <w:szCs w:val="20"/>
              </w:rPr>
              <w:t>АО «НПО «Высокоточные комплексы», № 1813/21 от 06.03.2024 г. (</w:t>
            </w:r>
            <w:r>
              <w:rPr>
                <w:rFonts w:asciiTheme="minorBidi" w:hAnsiTheme="minorBidi"/>
                <w:sz w:val="20"/>
                <w:szCs w:val="20"/>
              </w:rPr>
              <w:t>АО СКБ «Турбина»</w:t>
            </w:r>
            <w:r>
              <w:rPr>
                <w:rFonts w:ascii="Arial" w:hAnsi="Arial" w:cs="Arial"/>
                <w:sz w:val="20"/>
                <w:szCs w:val="20"/>
              </w:rPr>
              <w:t>)</w:t>
            </w:r>
          </w:p>
        </w:tc>
        <w:tc>
          <w:tcPr>
            <w:tcW w:w="6832" w:type="dxa"/>
          </w:tcPr>
          <w:p w14:paraId="0121EB56"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0D4DE370" w14:textId="77777777" w:rsidR="00AD61D1" w:rsidRPr="00B07BC9" w:rsidRDefault="00AD61D1" w:rsidP="00970420">
            <w:pPr>
              <w:shd w:val="clear" w:color="auto" w:fill="FFFFFF"/>
              <w:ind w:left="0" w:firstLine="0"/>
              <w:rPr>
                <w:rFonts w:asciiTheme="minorBidi" w:hAnsiTheme="minorBidi"/>
                <w:sz w:val="20"/>
                <w:szCs w:val="20"/>
              </w:rPr>
            </w:pPr>
            <w:r w:rsidRPr="00B07BC9">
              <w:rPr>
                <w:rFonts w:asciiTheme="minorBidi" w:hAnsiTheme="minorBidi"/>
                <w:sz w:val="20"/>
                <w:szCs w:val="20"/>
              </w:rPr>
              <w:t>В таблице приведено:</w:t>
            </w:r>
          </w:p>
          <w:p w14:paraId="001B0514" w14:textId="77777777" w:rsidR="00AD61D1" w:rsidRPr="00B07BC9" w:rsidRDefault="00AD61D1" w:rsidP="00970420">
            <w:pPr>
              <w:shd w:val="clear" w:color="auto" w:fill="FFFFFF"/>
              <w:ind w:left="0" w:firstLine="0"/>
              <w:rPr>
                <w:rFonts w:asciiTheme="minorBidi" w:hAnsiTheme="minorBidi"/>
                <w:sz w:val="20"/>
                <w:szCs w:val="20"/>
              </w:rPr>
            </w:pPr>
            <w:r w:rsidRPr="00B07BC9">
              <w:rPr>
                <w:rFonts w:asciiTheme="minorBidi" w:hAnsiTheme="minorBidi"/>
                <w:noProof/>
                <w:sz w:val="20"/>
                <w:szCs w:val="20"/>
              </w:rPr>
              <w:drawing>
                <wp:inline distT="0" distB="0" distL="0" distR="0" wp14:anchorId="6DA38171" wp14:editId="34A9B4E0">
                  <wp:extent cx="3424554" cy="669925"/>
                  <wp:effectExtent l="0" t="0" r="25400" b="25400"/>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icPr>
                        <pic:blipFill>
                          <a:blip r:embed="rId6"/>
                          <a:srcRect/>
                          <a:stretch/>
                        </pic:blipFill>
                        <pic:spPr>
                          <a:xfrm>
                            <a:off x="0" y="0"/>
                            <a:ext cx="3424554" cy="669925"/>
                          </a:xfrm>
                          <a:prstGeom prst="rect">
                            <a:avLst/>
                          </a:prstGeom>
                          <a:solidFill>
                            <a:srgbClr val="FFFFFF"/>
                          </a:solidFill>
                          <a:ln w="12700">
                            <a:solidFill>
                              <a:srgbClr val="000000"/>
                            </a:solidFill>
                          </a:ln>
                          <a:effectLst/>
                        </pic:spPr>
                      </pic:pic>
                    </a:graphicData>
                  </a:graphic>
                </wp:inline>
              </w:drawing>
            </w:r>
          </w:p>
          <w:p w14:paraId="279E7086"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044F92DF" w14:textId="77777777" w:rsidR="00AD61D1" w:rsidRPr="00B07BC9" w:rsidRDefault="00AD61D1" w:rsidP="00970420">
            <w:pPr>
              <w:ind w:left="0" w:firstLine="0"/>
              <w:rPr>
                <w:rFonts w:asciiTheme="minorBidi" w:hAnsiTheme="minorBidi"/>
                <w:sz w:val="20"/>
                <w:szCs w:val="20"/>
              </w:rPr>
            </w:pPr>
            <w:r w:rsidRPr="00B07BC9">
              <w:rPr>
                <w:rFonts w:asciiTheme="minorBidi" w:hAnsiTheme="minorBidi"/>
                <w:noProof/>
                <w:sz w:val="20"/>
                <w:szCs w:val="20"/>
              </w:rPr>
              <w:drawing>
                <wp:inline distT="0" distB="0" distL="0" distR="0" wp14:anchorId="6D8CD3B5" wp14:editId="4EA2BAE4">
                  <wp:extent cx="3086735" cy="885190"/>
                  <wp:effectExtent l="0" t="0" r="25400" b="25400"/>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icPr>
                        <pic:blipFill>
                          <a:blip r:embed="rId7"/>
                          <a:srcRect/>
                          <a:stretch/>
                        </pic:blipFill>
                        <pic:spPr>
                          <a:xfrm>
                            <a:off x="0" y="0"/>
                            <a:ext cx="3086735" cy="885190"/>
                          </a:xfrm>
                          <a:prstGeom prst="rect">
                            <a:avLst/>
                          </a:prstGeom>
                          <a:solidFill>
                            <a:srgbClr val="FFFFFF"/>
                          </a:solidFill>
                          <a:ln w="12700">
                            <a:solidFill>
                              <a:srgbClr val="000000"/>
                            </a:solidFill>
                          </a:ln>
                          <a:effectLst/>
                        </pic:spPr>
                      </pic:pic>
                    </a:graphicData>
                  </a:graphic>
                </wp:inline>
              </w:drawing>
            </w:r>
          </w:p>
          <w:p w14:paraId="7BC2387B" w14:textId="77777777" w:rsidR="00AD61D1" w:rsidRPr="00B07BC9" w:rsidRDefault="00AD61D1" w:rsidP="00970420">
            <w:pPr>
              <w:ind w:left="0" w:firstLine="0"/>
              <w:rPr>
                <w:rFonts w:ascii="Arial" w:hAnsi="Arial" w:cs="Arial"/>
                <w:b/>
                <w:sz w:val="20"/>
                <w:szCs w:val="20"/>
                <w:u w:val="single"/>
              </w:rPr>
            </w:pPr>
            <w:r w:rsidRPr="00B07BC9">
              <w:rPr>
                <w:rFonts w:ascii="Arial" w:hAnsi="Arial" w:cs="Arial"/>
                <w:b/>
                <w:sz w:val="20"/>
                <w:szCs w:val="20"/>
                <w:u w:val="single"/>
              </w:rPr>
              <w:t>Обоснование:</w:t>
            </w:r>
          </w:p>
          <w:p w14:paraId="64FDC978" w14:textId="77777777" w:rsidR="00AD61D1" w:rsidRPr="00B07BC9" w:rsidRDefault="00AD61D1" w:rsidP="00970420">
            <w:pPr>
              <w:ind w:left="0" w:firstLine="0"/>
              <w:rPr>
                <w:rFonts w:ascii="Arial" w:hAnsi="Arial" w:cs="Arial"/>
                <w:color w:val="000000" w:themeColor="text1"/>
                <w:sz w:val="20"/>
                <w:szCs w:val="20"/>
              </w:rPr>
            </w:pPr>
            <w:r w:rsidRPr="00B07BC9">
              <w:rPr>
                <w:rFonts w:asciiTheme="minorBidi" w:hAnsiTheme="minorBidi"/>
                <w:sz w:val="20"/>
                <w:szCs w:val="20"/>
              </w:rPr>
              <w:t xml:space="preserve">«Обозначение материала» или его приведение в ТТ </w:t>
            </w:r>
            <w:proofErr w:type="spellStart"/>
            <w:r w:rsidRPr="00B07BC9">
              <w:rPr>
                <w:rFonts w:asciiTheme="minorBidi" w:hAnsiTheme="minorBidi"/>
                <w:sz w:val="20"/>
                <w:szCs w:val="20"/>
              </w:rPr>
              <w:t>нормоконтролер</w:t>
            </w:r>
            <w:proofErr w:type="spellEnd"/>
            <w:r w:rsidRPr="00B07BC9">
              <w:rPr>
                <w:rFonts w:asciiTheme="minorBidi" w:hAnsiTheme="minorBidi"/>
                <w:sz w:val="20"/>
                <w:szCs w:val="20"/>
              </w:rPr>
              <w:t xml:space="preserve"> тоже проверяет, согласно 5.2 этого стандарта.</w:t>
            </w:r>
          </w:p>
        </w:tc>
        <w:tc>
          <w:tcPr>
            <w:tcW w:w="4111" w:type="dxa"/>
          </w:tcPr>
          <w:p w14:paraId="7726EFB6" w14:textId="08F28F3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654097E" w14:textId="77777777" w:rsidTr="00AD61D1">
        <w:tc>
          <w:tcPr>
            <w:tcW w:w="510" w:type="dxa"/>
          </w:tcPr>
          <w:p w14:paraId="0C887A2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D4B0CE5"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6</w:t>
            </w:r>
          </w:p>
        </w:tc>
        <w:tc>
          <w:tcPr>
            <w:tcW w:w="2410" w:type="dxa"/>
          </w:tcPr>
          <w:p w14:paraId="333A8B9A"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«ОИЦ», № 2/044-01-04 от 29.02.2024 г.</w:t>
            </w:r>
          </w:p>
        </w:tc>
        <w:tc>
          <w:tcPr>
            <w:tcW w:w="6832" w:type="dxa"/>
          </w:tcPr>
          <w:p w14:paraId="680A67B0"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7238B57C"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Рекомендуется изменить название «6 Чертежи всех видов» на «6 Все виды чертежей»</w:t>
            </w:r>
          </w:p>
          <w:p w14:paraId="04973B21"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38C415D0"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6 Все виды чертежей</w:t>
            </w:r>
          </w:p>
          <w:p w14:paraId="5585A893" w14:textId="77777777" w:rsidR="00AD61D1" w:rsidRPr="00B07BC9" w:rsidRDefault="00AD61D1" w:rsidP="00970420">
            <w:pPr>
              <w:ind w:left="0" w:firstLine="0"/>
              <w:rPr>
                <w:rFonts w:ascii="Arial" w:hAnsi="Arial" w:cs="Arial"/>
                <w:b/>
                <w:sz w:val="20"/>
                <w:szCs w:val="20"/>
                <w:u w:val="single"/>
              </w:rPr>
            </w:pPr>
            <w:r w:rsidRPr="00B07BC9">
              <w:rPr>
                <w:rFonts w:ascii="Arial" w:hAnsi="Arial" w:cs="Arial"/>
                <w:b/>
                <w:sz w:val="20"/>
                <w:szCs w:val="20"/>
                <w:u w:val="single"/>
              </w:rPr>
              <w:t>Обоснование:</w:t>
            </w:r>
          </w:p>
          <w:p w14:paraId="03A0EB58"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Для корректного указания видов чертежей; именно виды чертежей перечислены в п.4.5 ГОСТ Р 2.104-2023</w:t>
            </w:r>
          </w:p>
        </w:tc>
        <w:tc>
          <w:tcPr>
            <w:tcW w:w="4111" w:type="dxa"/>
          </w:tcPr>
          <w:p w14:paraId="4F713D93" w14:textId="5C6C09F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53F1D27" w14:textId="77777777" w:rsidTr="00AD61D1">
        <w:tc>
          <w:tcPr>
            <w:tcW w:w="510" w:type="dxa"/>
          </w:tcPr>
          <w:p w14:paraId="20FCFF7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5F0BCC9"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6,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б)</w:t>
            </w:r>
          </w:p>
        </w:tc>
        <w:tc>
          <w:tcPr>
            <w:tcW w:w="2410" w:type="dxa"/>
          </w:tcPr>
          <w:p w14:paraId="4F8733A0" w14:textId="77777777" w:rsidR="00AD61D1" w:rsidRDefault="00AD61D1" w:rsidP="00970420">
            <w:pPr>
              <w:pStyle w:val="afd"/>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10D45B58"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3DC0E6C2" w14:textId="77777777" w:rsidR="00AD61D1" w:rsidRPr="00B07BC9" w:rsidRDefault="00AD61D1" w:rsidP="00970420">
            <w:pPr>
              <w:ind w:left="0" w:firstLine="0"/>
              <w:rPr>
                <w:rFonts w:ascii="Arial" w:hAnsi="Arial" w:cs="Arial"/>
                <w:bCs/>
                <w:sz w:val="20"/>
                <w:szCs w:val="20"/>
              </w:rPr>
            </w:pPr>
            <w:r w:rsidRPr="00B07BC9">
              <w:rPr>
                <w:rFonts w:ascii="Arial" w:hAnsi="Arial" w:cs="Arial"/>
                <w:sz w:val="20"/>
                <w:szCs w:val="20"/>
              </w:rPr>
              <w:t>Перечисление б) добавить проверяемый параметр «технические требования»</w:t>
            </w:r>
          </w:p>
          <w:p w14:paraId="2C616543"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2F768B71" w14:textId="77777777" w:rsidR="00AD61D1" w:rsidRPr="00B07BC9" w:rsidRDefault="00AD61D1" w:rsidP="00970420">
            <w:pPr>
              <w:ind w:left="0" w:firstLine="0"/>
              <w:rPr>
                <w:rFonts w:ascii="Arial" w:hAnsi="Arial" w:cs="Arial"/>
                <w:bCs/>
                <w:sz w:val="20"/>
                <w:szCs w:val="20"/>
              </w:rPr>
            </w:pPr>
            <w:r w:rsidRPr="00B07BC9">
              <w:rPr>
                <w:rFonts w:ascii="Arial" w:hAnsi="Arial" w:cs="Arial"/>
                <w:sz w:val="20"/>
                <w:szCs w:val="20"/>
              </w:rPr>
              <w:t>б) … форматы, технические требования, масштабы…</w:t>
            </w:r>
          </w:p>
          <w:p w14:paraId="71D02831" w14:textId="77777777" w:rsidR="00AD61D1" w:rsidRPr="00B07BC9" w:rsidRDefault="00AD61D1" w:rsidP="00970420">
            <w:pPr>
              <w:ind w:left="0" w:firstLine="0"/>
              <w:rPr>
                <w:rFonts w:ascii="Arial" w:hAnsi="Arial" w:cs="Arial"/>
                <w:b/>
                <w:sz w:val="20"/>
                <w:szCs w:val="20"/>
                <w:u w:val="single"/>
              </w:rPr>
            </w:pPr>
            <w:r w:rsidRPr="00B07BC9">
              <w:rPr>
                <w:rFonts w:ascii="Arial" w:hAnsi="Arial" w:cs="Arial"/>
                <w:b/>
                <w:sz w:val="20"/>
                <w:szCs w:val="20"/>
                <w:u w:val="single"/>
              </w:rPr>
              <w:t>Обоснование:</w:t>
            </w:r>
          </w:p>
          <w:p w14:paraId="59A2DE34"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Arial" w:hAnsi="Arial" w:cs="Arial"/>
                <w:sz w:val="20"/>
                <w:szCs w:val="20"/>
              </w:rPr>
              <w:t>Уточнение требований</w:t>
            </w:r>
          </w:p>
        </w:tc>
        <w:tc>
          <w:tcPr>
            <w:tcW w:w="4111" w:type="dxa"/>
          </w:tcPr>
          <w:p w14:paraId="58335B36" w14:textId="37C7274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9B59293" w14:textId="77777777" w:rsidTr="00AD61D1">
        <w:tc>
          <w:tcPr>
            <w:tcW w:w="510" w:type="dxa"/>
          </w:tcPr>
          <w:p w14:paraId="214E48A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45EA38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6,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б)</w:t>
            </w:r>
          </w:p>
        </w:tc>
        <w:tc>
          <w:tcPr>
            <w:tcW w:w="2410" w:type="dxa"/>
          </w:tcPr>
          <w:p w14:paraId="2DB4F78B"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«ЦКБ МТ «Рубин», № ОСПИ/ССН-141-24 от 13.03.2024 г.</w:t>
            </w:r>
          </w:p>
        </w:tc>
        <w:tc>
          <w:tcPr>
            <w:tcW w:w="6832" w:type="dxa"/>
          </w:tcPr>
          <w:p w14:paraId="1289667E"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3C2D9ED4"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rPr>
              <w:t>Перечисление б): «ДС» заменить на «стандартов ЕСКД»</w:t>
            </w:r>
          </w:p>
        </w:tc>
        <w:tc>
          <w:tcPr>
            <w:tcW w:w="4111" w:type="dxa"/>
          </w:tcPr>
          <w:p w14:paraId="3D33078D" w14:textId="6E3B249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5578EDA" w14:textId="77777777" w:rsidTr="00AD61D1">
        <w:tc>
          <w:tcPr>
            <w:tcW w:w="510" w:type="dxa"/>
          </w:tcPr>
          <w:p w14:paraId="75C4EFE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D6DABC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w:t>
            </w:r>
            <w:r>
              <w:rPr>
                <w:rFonts w:ascii="Arial" w:hAnsi="Arial" w:cs="Arial"/>
                <w:sz w:val="20"/>
                <w:szCs w:val="20"/>
              </w:rPr>
              <w:lastRenderedPageBreak/>
              <w:t>п. 7</w:t>
            </w:r>
          </w:p>
        </w:tc>
        <w:tc>
          <w:tcPr>
            <w:tcW w:w="2410" w:type="dxa"/>
          </w:tcPr>
          <w:p w14:paraId="1363B063"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lastRenderedPageBreak/>
              <w:t xml:space="preserve">ПАО «ОДК-УМПО», № </w:t>
            </w:r>
            <w:r>
              <w:rPr>
                <w:rFonts w:ascii="Arial" w:hAnsi="Arial" w:cs="Arial"/>
                <w:sz w:val="20"/>
                <w:szCs w:val="20"/>
              </w:rPr>
              <w:lastRenderedPageBreak/>
              <w:t>18-08-56/24 от 06.03.2024 г.</w:t>
            </w:r>
          </w:p>
        </w:tc>
        <w:tc>
          <w:tcPr>
            <w:tcW w:w="6832" w:type="dxa"/>
          </w:tcPr>
          <w:p w14:paraId="72727731"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lastRenderedPageBreak/>
              <w:t>Замечание:</w:t>
            </w:r>
          </w:p>
          <w:p w14:paraId="2C53799B" w14:textId="77777777" w:rsidR="00AD61D1" w:rsidRPr="00B07BC9" w:rsidRDefault="00AD61D1" w:rsidP="00970420">
            <w:pPr>
              <w:ind w:left="0" w:firstLine="0"/>
              <w:rPr>
                <w:rFonts w:ascii="Arial" w:hAnsi="Arial" w:cs="Arial"/>
                <w:sz w:val="20"/>
                <w:szCs w:val="20"/>
              </w:rPr>
            </w:pPr>
            <w:r w:rsidRPr="00B07BC9">
              <w:rPr>
                <w:rFonts w:ascii="Arial" w:hAnsi="Arial" w:cs="Arial"/>
                <w:sz w:val="20"/>
                <w:szCs w:val="20"/>
              </w:rPr>
              <w:lastRenderedPageBreak/>
              <w:t>Ввести в перечисление в) «конструктивных»</w:t>
            </w:r>
          </w:p>
          <w:p w14:paraId="196CEAE1" w14:textId="77777777" w:rsidR="00AD61D1" w:rsidRPr="00B07BC9" w:rsidRDefault="00AD61D1" w:rsidP="00970420">
            <w:pPr>
              <w:ind w:left="0" w:firstLine="0"/>
              <w:rPr>
                <w:rFonts w:ascii="Arial" w:hAnsi="Arial" w:cs="Arial"/>
                <w:sz w:val="20"/>
                <w:szCs w:val="20"/>
              </w:rPr>
            </w:pPr>
          </w:p>
          <w:p w14:paraId="027B7CBA" w14:textId="77777777" w:rsidR="00AD61D1" w:rsidRPr="00B07BC9" w:rsidRDefault="00AD61D1" w:rsidP="00970420">
            <w:pPr>
              <w:ind w:left="0" w:firstLine="0"/>
              <w:rPr>
                <w:rFonts w:ascii="Arial" w:hAnsi="Arial" w:cs="Arial"/>
                <w:sz w:val="20"/>
                <w:szCs w:val="20"/>
              </w:rPr>
            </w:pPr>
            <w:r w:rsidRPr="00B07BC9">
              <w:rPr>
                <w:rFonts w:ascii="Arial" w:hAnsi="Arial" w:cs="Arial"/>
                <w:sz w:val="20"/>
                <w:szCs w:val="20"/>
              </w:rPr>
              <w:t>Ввести перечисление г)</w:t>
            </w:r>
          </w:p>
          <w:p w14:paraId="566CADE1"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2257876E" w14:textId="77777777" w:rsidR="00AD61D1" w:rsidRPr="00B07BC9" w:rsidRDefault="00AD61D1" w:rsidP="00970420">
            <w:pPr>
              <w:ind w:left="0" w:firstLine="0"/>
              <w:rPr>
                <w:rFonts w:ascii="Arial" w:hAnsi="Arial" w:cs="Arial"/>
                <w:sz w:val="20"/>
                <w:szCs w:val="20"/>
              </w:rPr>
            </w:pPr>
            <w:r w:rsidRPr="00B07BC9">
              <w:rPr>
                <w:rFonts w:ascii="Arial" w:hAnsi="Arial" w:cs="Arial"/>
                <w:sz w:val="20"/>
                <w:szCs w:val="20"/>
              </w:rPr>
              <w:t xml:space="preserve">в) соблюдение требований стандартов ЕСКД на упрощенные и условные изображения </w:t>
            </w:r>
            <w:r w:rsidRPr="00B07BC9">
              <w:rPr>
                <w:rFonts w:ascii="Arial" w:hAnsi="Arial" w:cs="Arial"/>
                <w:b/>
                <w:sz w:val="20"/>
                <w:szCs w:val="20"/>
              </w:rPr>
              <w:t>конструктивных</w:t>
            </w:r>
            <w:r w:rsidRPr="00B07BC9">
              <w:rPr>
                <w:rFonts w:ascii="Arial" w:hAnsi="Arial" w:cs="Arial"/>
                <w:sz w:val="20"/>
                <w:szCs w:val="20"/>
              </w:rPr>
              <w:t xml:space="preserve">  элементов конструкции; </w:t>
            </w:r>
          </w:p>
          <w:p w14:paraId="12F346A7" w14:textId="77777777" w:rsidR="00AD61D1" w:rsidRPr="00B07BC9" w:rsidRDefault="00AD61D1" w:rsidP="00970420">
            <w:pPr>
              <w:ind w:left="0" w:firstLine="0"/>
              <w:rPr>
                <w:rFonts w:ascii="Arial" w:hAnsi="Arial" w:cs="Arial"/>
                <w:sz w:val="20"/>
                <w:szCs w:val="20"/>
              </w:rPr>
            </w:pPr>
          </w:p>
          <w:p w14:paraId="19EA3748" w14:textId="77777777" w:rsidR="00AD61D1" w:rsidRPr="00B07BC9" w:rsidRDefault="00AD61D1" w:rsidP="00970420">
            <w:pPr>
              <w:ind w:left="0" w:firstLine="0"/>
              <w:rPr>
                <w:rFonts w:ascii="Arial" w:hAnsi="Arial" w:cs="Arial"/>
                <w:sz w:val="20"/>
                <w:szCs w:val="20"/>
              </w:rPr>
            </w:pPr>
            <w:r w:rsidRPr="00B07BC9">
              <w:rPr>
                <w:rFonts w:ascii="Arial" w:hAnsi="Arial" w:cs="Arial"/>
                <w:sz w:val="20"/>
                <w:szCs w:val="20"/>
              </w:rPr>
              <w:t>г ) соблюдение требований стандартов ЕСКД на условные изображения крепежных деталей, трубопроводной арматуры, трубопроводов,  зубчатых передач, пружин, подшипников  и т. п.;</w:t>
            </w:r>
          </w:p>
          <w:p w14:paraId="49578AFD" w14:textId="77777777" w:rsidR="00AD61D1" w:rsidRPr="00B07BC9" w:rsidRDefault="00AD61D1" w:rsidP="00970420">
            <w:pPr>
              <w:ind w:left="0" w:firstLine="0"/>
              <w:rPr>
                <w:rFonts w:ascii="Arial" w:hAnsi="Arial" w:cs="Arial"/>
                <w:b/>
                <w:sz w:val="20"/>
                <w:szCs w:val="20"/>
                <w:u w:val="single"/>
              </w:rPr>
            </w:pPr>
            <w:r w:rsidRPr="00B07BC9">
              <w:rPr>
                <w:rFonts w:ascii="Arial" w:hAnsi="Arial" w:cs="Arial"/>
                <w:b/>
                <w:sz w:val="20"/>
                <w:szCs w:val="20"/>
                <w:u w:val="single"/>
              </w:rPr>
              <w:t>Обоснование:</w:t>
            </w:r>
          </w:p>
          <w:p w14:paraId="3E7BF0D7" w14:textId="77777777" w:rsidR="00AD61D1" w:rsidRPr="00B07BC9" w:rsidRDefault="00AD61D1" w:rsidP="00970420">
            <w:pPr>
              <w:ind w:left="0" w:firstLine="0"/>
              <w:rPr>
                <w:rFonts w:ascii="Arial" w:hAnsi="Arial" w:cs="Arial"/>
                <w:sz w:val="20"/>
                <w:szCs w:val="20"/>
              </w:rPr>
            </w:pPr>
            <w:r w:rsidRPr="00B07BC9">
              <w:rPr>
                <w:rFonts w:ascii="Arial" w:hAnsi="Arial" w:cs="Arial"/>
                <w:sz w:val="20"/>
                <w:szCs w:val="20"/>
              </w:rPr>
              <w:t>ГОСТ   Р 2.315-ХХХХ  применяется для сборочных чертежей и чертежей общего вида</w:t>
            </w:r>
          </w:p>
          <w:p w14:paraId="33D33548" w14:textId="77777777" w:rsidR="00AD61D1" w:rsidRPr="00B07BC9" w:rsidRDefault="00AD61D1" w:rsidP="00970420">
            <w:pPr>
              <w:ind w:left="0" w:firstLine="0"/>
              <w:rPr>
                <w:rFonts w:ascii="Arial" w:hAnsi="Arial" w:cs="Arial"/>
                <w:color w:val="000000"/>
                <w:sz w:val="20"/>
                <w:szCs w:val="20"/>
              </w:rPr>
            </w:pPr>
            <w:r w:rsidRPr="00B07BC9">
              <w:rPr>
                <w:rFonts w:ascii="Arial" w:hAnsi="Arial" w:cs="Arial"/>
                <w:sz w:val="20"/>
                <w:szCs w:val="20"/>
              </w:rPr>
              <w:t xml:space="preserve">ГОСТ 2.411-72 </w:t>
            </w:r>
            <w:r w:rsidRPr="00B07BC9">
              <w:rPr>
                <w:rStyle w:val="Apple-converted-space"/>
                <w:rFonts w:ascii="Arial" w:hAnsi="Arial" w:cs="Arial"/>
                <w:color w:val="000000"/>
                <w:sz w:val="20"/>
                <w:szCs w:val="20"/>
              </w:rPr>
              <w:t> </w:t>
            </w:r>
            <w:r w:rsidRPr="00B07BC9">
              <w:rPr>
                <w:rFonts w:ascii="Arial" w:hAnsi="Arial" w:cs="Arial"/>
                <w:color w:val="000000"/>
                <w:sz w:val="20"/>
                <w:szCs w:val="20"/>
              </w:rPr>
              <w:t>устанавливает правила выполнения чертежей труб (деталей и сборочных единиц), трубопроводов и трубопроводных систем</w:t>
            </w:r>
          </w:p>
          <w:p w14:paraId="48AFE871" w14:textId="77777777" w:rsidR="00AD61D1" w:rsidRPr="00B07BC9" w:rsidRDefault="00AD61D1" w:rsidP="00970420">
            <w:pPr>
              <w:ind w:left="0" w:firstLine="0"/>
              <w:rPr>
                <w:rFonts w:ascii="Arial" w:hAnsi="Arial" w:cs="Arial"/>
                <w:color w:val="000000"/>
                <w:sz w:val="20"/>
                <w:szCs w:val="20"/>
              </w:rPr>
            </w:pPr>
            <w:r w:rsidRPr="00B07BC9">
              <w:rPr>
                <w:rFonts w:ascii="Arial" w:hAnsi="Arial" w:cs="Arial"/>
                <w:color w:val="000000"/>
                <w:sz w:val="20"/>
                <w:szCs w:val="20"/>
              </w:rPr>
              <w:t xml:space="preserve">ГОСТ 2.785-70 </w:t>
            </w:r>
            <w:r w:rsidRPr="00B07BC9">
              <w:rPr>
                <w:rStyle w:val="Apple-converted-space"/>
                <w:rFonts w:ascii="Arial" w:hAnsi="Arial" w:cs="Arial"/>
                <w:color w:val="000000"/>
                <w:sz w:val="20"/>
                <w:szCs w:val="20"/>
              </w:rPr>
              <w:t> </w:t>
            </w:r>
            <w:r w:rsidRPr="00B07BC9">
              <w:rPr>
                <w:rFonts w:ascii="Arial" w:hAnsi="Arial" w:cs="Arial"/>
                <w:color w:val="000000"/>
                <w:sz w:val="20"/>
                <w:szCs w:val="20"/>
              </w:rPr>
              <w:t>устанавливает условные графические обозначения трубопроводной арматуры в схемах и чертежах</w:t>
            </w:r>
          </w:p>
          <w:p w14:paraId="1F75165D" w14:textId="77777777" w:rsidR="00AD61D1" w:rsidRPr="00B07BC9" w:rsidRDefault="00AD61D1" w:rsidP="00970420">
            <w:pPr>
              <w:ind w:left="0" w:firstLine="0"/>
              <w:rPr>
                <w:rFonts w:ascii="Arial" w:hAnsi="Arial" w:cs="Arial"/>
                <w:color w:val="000000"/>
                <w:sz w:val="20"/>
                <w:szCs w:val="20"/>
              </w:rPr>
            </w:pPr>
            <w:r w:rsidRPr="00B07BC9">
              <w:rPr>
                <w:rFonts w:ascii="Arial" w:hAnsi="Arial" w:cs="Arial"/>
                <w:color w:val="000000"/>
                <w:sz w:val="20"/>
                <w:szCs w:val="20"/>
              </w:rPr>
              <w:t xml:space="preserve">ГОСТ 2.402-68 </w:t>
            </w:r>
            <w:r w:rsidRPr="00B07BC9">
              <w:rPr>
                <w:rStyle w:val="Apple-converted-space"/>
                <w:rFonts w:ascii="Arial" w:hAnsi="Arial" w:cs="Arial"/>
                <w:color w:val="000000"/>
                <w:sz w:val="20"/>
                <w:szCs w:val="20"/>
              </w:rPr>
              <w:t> </w:t>
            </w:r>
            <w:r w:rsidRPr="00B07BC9">
              <w:rPr>
                <w:rFonts w:ascii="Arial" w:hAnsi="Arial" w:cs="Arial"/>
                <w:color w:val="000000"/>
                <w:sz w:val="20"/>
                <w:szCs w:val="20"/>
              </w:rPr>
              <w:t>устанавливает условные изображения, применяемые при выполнении чертежей зубчатых колес, реек, червяков и звездочек цепных передач, а также при выполнении сборочных чертежей, содержащих указанные детали.</w:t>
            </w:r>
          </w:p>
          <w:p w14:paraId="69E7A30F"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Arial" w:hAnsi="Arial" w:cs="Arial"/>
                <w:color w:val="000000"/>
                <w:sz w:val="20"/>
                <w:szCs w:val="20"/>
              </w:rPr>
              <w:t>ГОСТ 2.401-68 устанавливает условные изображения и правила   выполнения сборочных чертежей пружин</w:t>
            </w:r>
            <w:r w:rsidRPr="00B07BC9">
              <w:rPr>
                <w:rStyle w:val="Apple-converted-space"/>
                <w:rFonts w:ascii="Arial" w:hAnsi="Arial" w:cs="Arial"/>
                <w:color w:val="000000"/>
                <w:sz w:val="20"/>
                <w:szCs w:val="20"/>
              </w:rPr>
              <w:t> ( раздел 1)</w:t>
            </w:r>
          </w:p>
        </w:tc>
        <w:tc>
          <w:tcPr>
            <w:tcW w:w="4111" w:type="dxa"/>
          </w:tcPr>
          <w:p w14:paraId="766755E8" w14:textId="6DF68A9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70B0C837" w14:textId="77777777" w:rsidTr="00AD61D1">
        <w:tc>
          <w:tcPr>
            <w:tcW w:w="510" w:type="dxa"/>
          </w:tcPr>
          <w:p w14:paraId="3B103ED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9A3038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w:t>
            </w:r>
            <w:r>
              <w:rPr>
                <w:rFonts w:ascii="Arial" w:hAnsi="Arial" w:cs="Arial"/>
                <w:sz w:val="20"/>
                <w:szCs w:val="20"/>
              </w:rPr>
              <w:t>п. 7</w:t>
            </w:r>
          </w:p>
        </w:tc>
        <w:tc>
          <w:tcPr>
            <w:tcW w:w="2410" w:type="dxa"/>
          </w:tcPr>
          <w:p w14:paraId="5DCBF596"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749972A0"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3DCF5CFC"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Уточнить формулировку</w:t>
            </w:r>
          </w:p>
          <w:p w14:paraId="572F08EF"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4276AD6A"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 xml:space="preserve">(для электронной КД - конструктивной электронной структуре изделия) </w:t>
            </w:r>
          </w:p>
          <w:p w14:paraId="5DE78742" w14:textId="77777777" w:rsidR="00AD61D1" w:rsidRPr="00B07BC9" w:rsidRDefault="00AD61D1" w:rsidP="00970420">
            <w:pPr>
              <w:ind w:left="0" w:firstLine="0"/>
              <w:rPr>
                <w:rFonts w:ascii="Arial" w:hAnsi="Arial" w:cs="Arial"/>
                <w:b/>
                <w:sz w:val="20"/>
                <w:szCs w:val="20"/>
                <w:u w:val="single"/>
              </w:rPr>
            </w:pPr>
            <w:r w:rsidRPr="00B07BC9">
              <w:rPr>
                <w:rFonts w:ascii="Arial" w:hAnsi="Arial" w:cs="Arial"/>
                <w:b/>
                <w:sz w:val="20"/>
                <w:szCs w:val="20"/>
                <w:u w:val="single"/>
              </w:rPr>
              <w:t>Обоснование:</w:t>
            </w:r>
          </w:p>
          <w:p w14:paraId="163CE152"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Уточнение формулировки</w:t>
            </w:r>
          </w:p>
        </w:tc>
        <w:tc>
          <w:tcPr>
            <w:tcW w:w="4111" w:type="dxa"/>
          </w:tcPr>
          <w:p w14:paraId="389CC14F" w14:textId="2630B53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DE08074" w14:textId="77777777" w:rsidTr="00AD61D1">
        <w:tc>
          <w:tcPr>
            <w:tcW w:w="510" w:type="dxa"/>
          </w:tcPr>
          <w:p w14:paraId="48FDE1F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0CBB0C6"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7,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а)</w:t>
            </w:r>
          </w:p>
        </w:tc>
        <w:tc>
          <w:tcPr>
            <w:tcW w:w="2410" w:type="dxa"/>
          </w:tcPr>
          <w:p w14:paraId="4149510E"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34B7579C"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78A8C71F"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а) по пункту 6 настоящей таблицы;</w:t>
            </w:r>
          </w:p>
          <w:p w14:paraId="7DEBED17"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5EF37CDF"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а) по пункту 2 и 6 настоящей таблицы;</w:t>
            </w:r>
          </w:p>
        </w:tc>
        <w:tc>
          <w:tcPr>
            <w:tcW w:w="4111" w:type="dxa"/>
          </w:tcPr>
          <w:p w14:paraId="3E0A580B" w14:textId="35A5463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C958F50" w14:textId="77777777" w:rsidTr="00AD61D1">
        <w:tc>
          <w:tcPr>
            <w:tcW w:w="510" w:type="dxa"/>
          </w:tcPr>
          <w:p w14:paraId="18ACAF8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1D8CA19"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7,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а)</w:t>
            </w:r>
          </w:p>
        </w:tc>
        <w:tc>
          <w:tcPr>
            <w:tcW w:w="2410" w:type="dxa"/>
          </w:tcPr>
          <w:p w14:paraId="54CDFDD8"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 xml:space="preserve">Госкорпорация «Росатом», № 1-8.15/11876 от </w:t>
            </w:r>
            <w:r>
              <w:rPr>
                <w:rFonts w:ascii="Arial" w:hAnsi="Arial" w:cs="Arial"/>
                <w:color w:val="000000" w:themeColor="text1"/>
                <w:sz w:val="20"/>
                <w:szCs w:val="20"/>
              </w:rPr>
              <w:lastRenderedPageBreak/>
              <w:t>07.03.2024 г.</w:t>
            </w:r>
          </w:p>
        </w:tc>
        <w:tc>
          <w:tcPr>
            <w:tcW w:w="6832" w:type="dxa"/>
          </w:tcPr>
          <w:p w14:paraId="7D901C5C"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lastRenderedPageBreak/>
              <w:t>Замечание:</w:t>
            </w:r>
          </w:p>
          <w:p w14:paraId="1C9CEDE9" w14:textId="77777777" w:rsidR="00AD61D1" w:rsidRPr="00B07BC9" w:rsidRDefault="00AD61D1" w:rsidP="00970420">
            <w:pPr>
              <w:pStyle w:val="FORMATTEXT0"/>
              <w:tabs>
                <w:tab w:val="left" w:pos="301"/>
              </w:tabs>
              <w:rPr>
                <w:rFonts w:asciiTheme="minorBidi" w:hAnsiTheme="minorBidi" w:cstheme="minorBidi"/>
              </w:rPr>
            </w:pPr>
            <w:r w:rsidRPr="00B07BC9">
              <w:rPr>
                <w:rFonts w:asciiTheme="minorBidi" w:hAnsiTheme="minorBidi" w:cstheme="minorBidi"/>
              </w:rPr>
              <w:t>Необходимо дополнить пункт а) графы «Что проверяется»</w:t>
            </w:r>
          </w:p>
          <w:p w14:paraId="4B5FBA1E"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3273ECC3"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lastRenderedPageBreak/>
              <w:t>«а) по пунктам 3, 6 настоящей таблицы»</w:t>
            </w:r>
          </w:p>
        </w:tc>
        <w:tc>
          <w:tcPr>
            <w:tcW w:w="4111" w:type="dxa"/>
          </w:tcPr>
          <w:p w14:paraId="19DD09E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244EC2D8" w14:textId="4739B5B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Не обосновано, почему п. 3, а не 2</w:t>
            </w:r>
          </w:p>
        </w:tc>
      </w:tr>
      <w:tr w:rsidR="00AD61D1" w14:paraId="2EB71CAE" w14:textId="77777777" w:rsidTr="00AD61D1">
        <w:tc>
          <w:tcPr>
            <w:tcW w:w="510" w:type="dxa"/>
          </w:tcPr>
          <w:p w14:paraId="10A7EEC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F51005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7,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а)</w:t>
            </w:r>
          </w:p>
        </w:tc>
        <w:tc>
          <w:tcPr>
            <w:tcW w:w="2410" w:type="dxa"/>
          </w:tcPr>
          <w:p w14:paraId="418632C4"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«ЦКБ МТ «Рубин», № ОСПИ/ССН-141-24 от 13.03.2024 г.</w:t>
            </w:r>
          </w:p>
        </w:tc>
        <w:tc>
          <w:tcPr>
            <w:tcW w:w="6832" w:type="dxa"/>
          </w:tcPr>
          <w:p w14:paraId="54564F09"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0E22F134"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rPr>
              <w:t xml:space="preserve">Перечисление а) изложить в редакции: по пунктам </w:t>
            </w:r>
            <w:r w:rsidRPr="00B07BC9">
              <w:rPr>
                <w:rFonts w:asciiTheme="minorBidi" w:hAnsiTheme="minorBidi" w:cstheme="minorBidi"/>
                <w:b/>
                <w:sz w:val="20"/>
              </w:rPr>
              <w:t>2 и 6</w:t>
            </w:r>
            <w:r w:rsidRPr="00B07BC9">
              <w:rPr>
                <w:rFonts w:asciiTheme="minorBidi" w:hAnsiTheme="minorBidi" w:cstheme="minorBidi"/>
                <w:sz w:val="20"/>
              </w:rPr>
              <w:t xml:space="preserve"> настоящей таблицы</w:t>
            </w:r>
          </w:p>
        </w:tc>
        <w:tc>
          <w:tcPr>
            <w:tcW w:w="4111" w:type="dxa"/>
          </w:tcPr>
          <w:p w14:paraId="6D8BFEB3" w14:textId="2083852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EB0B279" w14:textId="77777777" w:rsidTr="00AD61D1">
        <w:tc>
          <w:tcPr>
            <w:tcW w:w="510" w:type="dxa"/>
          </w:tcPr>
          <w:p w14:paraId="41D3F83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114A4F8"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7,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а)</w:t>
            </w:r>
          </w:p>
        </w:tc>
        <w:tc>
          <w:tcPr>
            <w:tcW w:w="2410" w:type="dxa"/>
          </w:tcPr>
          <w:p w14:paraId="7009A81D"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«ТМХ»)</w:t>
            </w:r>
          </w:p>
        </w:tc>
        <w:tc>
          <w:tcPr>
            <w:tcW w:w="6832" w:type="dxa"/>
          </w:tcPr>
          <w:p w14:paraId="3D836190"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7442A30E" w14:textId="77777777" w:rsidR="00AD61D1" w:rsidRPr="00B07BC9" w:rsidRDefault="00AD61D1" w:rsidP="00970420">
            <w:pPr>
              <w:pStyle w:val="Default"/>
              <w:rPr>
                <w:rFonts w:asciiTheme="minorBidi" w:hAnsiTheme="minorBidi" w:cstheme="minorBidi"/>
                <w:sz w:val="20"/>
                <w:szCs w:val="20"/>
              </w:rPr>
            </w:pPr>
            <w:r w:rsidRPr="00B07BC9">
              <w:rPr>
                <w:rFonts w:asciiTheme="minorBidi" w:hAnsiTheme="minorBidi" w:cstheme="minorBidi"/>
                <w:sz w:val="20"/>
                <w:szCs w:val="20"/>
              </w:rPr>
              <w:t xml:space="preserve">а) по пункту 6 настоящей таблицы; </w:t>
            </w:r>
          </w:p>
          <w:p w14:paraId="3B7656CF"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45ED0D74" w14:textId="77777777" w:rsidR="00AD61D1" w:rsidRPr="00B07BC9" w:rsidRDefault="00AD61D1" w:rsidP="00970420">
            <w:pPr>
              <w:pStyle w:val="Formattext"/>
              <w:spacing w:before="0" w:after="0"/>
              <w:rPr>
                <w:rFonts w:asciiTheme="minorBidi" w:hAnsiTheme="minorBidi" w:cstheme="minorBidi"/>
                <w:sz w:val="20"/>
                <w:szCs w:val="20"/>
              </w:rPr>
            </w:pPr>
            <w:r w:rsidRPr="00B07BC9">
              <w:rPr>
                <w:rFonts w:asciiTheme="minorBidi" w:hAnsiTheme="minorBidi" w:cstheme="minorBidi"/>
                <w:sz w:val="20"/>
                <w:szCs w:val="20"/>
              </w:rPr>
              <w:t xml:space="preserve">а) по пункту 2 и  6 настоящей таблицы; </w:t>
            </w:r>
          </w:p>
        </w:tc>
        <w:tc>
          <w:tcPr>
            <w:tcW w:w="4111" w:type="dxa"/>
          </w:tcPr>
          <w:p w14:paraId="3229F535" w14:textId="7097BC1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915B45D" w14:textId="77777777" w:rsidTr="00AD61D1">
        <w:tc>
          <w:tcPr>
            <w:tcW w:w="510" w:type="dxa"/>
          </w:tcPr>
          <w:p w14:paraId="2BBB729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EE8D2B9"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w:t>
            </w:r>
            <w:r>
              <w:rPr>
                <w:rFonts w:ascii="Arial" w:hAnsi="Arial" w:cs="Arial"/>
                <w:sz w:val="20"/>
                <w:szCs w:val="20"/>
              </w:rPr>
              <w:t>п. 8</w:t>
            </w:r>
          </w:p>
        </w:tc>
        <w:tc>
          <w:tcPr>
            <w:tcW w:w="2410" w:type="dxa"/>
          </w:tcPr>
          <w:p w14:paraId="34E8DE19"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«ТМХ»)</w:t>
            </w:r>
          </w:p>
        </w:tc>
        <w:tc>
          <w:tcPr>
            <w:tcW w:w="6832" w:type="dxa"/>
          </w:tcPr>
          <w:p w14:paraId="649D2538"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7BA9C1C3"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 xml:space="preserve">а) по пункту 6 настоящей таблицы; </w:t>
            </w:r>
          </w:p>
          <w:p w14:paraId="3A7B4FAD"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27AC60D0"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 xml:space="preserve">а) по пункту 2 и 6 настоящей таблицы; </w:t>
            </w:r>
          </w:p>
        </w:tc>
        <w:tc>
          <w:tcPr>
            <w:tcW w:w="4111" w:type="dxa"/>
          </w:tcPr>
          <w:p w14:paraId="1B0AD18C" w14:textId="0818EFB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A3B9AB3" w14:textId="77777777" w:rsidTr="00AD61D1">
        <w:tc>
          <w:tcPr>
            <w:tcW w:w="510" w:type="dxa"/>
          </w:tcPr>
          <w:p w14:paraId="20B518B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2671801"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w:t>
            </w:r>
            <w:r>
              <w:rPr>
                <w:rFonts w:ascii="Arial" w:hAnsi="Arial" w:cs="Arial"/>
                <w:sz w:val="20"/>
                <w:szCs w:val="20"/>
              </w:rPr>
              <w:t>п. 8</w:t>
            </w:r>
          </w:p>
        </w:tc>
        <w:tc>
          <w:tcPr>
            <w:tcW w:w="2410" w:type="dxa"/>
          </w:tcPr>
          <w:p w14:paraId="0810B728"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ПАО «ОДК-УМПО», № 18-08-56/24 от 06.03.2024 г.</w:t>
            </w:r>
          </w:p>
        </w:tc>
        <w:tc>
          <w:tcPr>
            <w:tcW w:w="6832" w:type="dxa"/>
          </w:tcPr>
          <w:p w14:paraId="044F3661"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6DE5C73B" w14:textId="77777777" w:rsidR="00AD61D1" w:rsidRPr="00B07BC9" w:rsidRDefault="00AD61D1" w:rsidP="00970420">
            <w:pPr>
              <w:ind w:left="0" w:firstLine="0"/>
              <w:rPr>
                <w:rFonts w:ascii="Arial" w:hAnsi="Arial" w:cs="Arial"/>
                <w:bCs/>
                <w:sz w:val="20"/>
                <w:szCs w:val="20"/>
              </w:rPr>
            </w:pPr>
            <w:r w:rsidRPr="00B07BC9">
              <w:rPr>
                <w:rFonts w:ascii="Arial" w:hAnsi="Arial" w:cs="Arial"/>
                <w:sz w:val="20"/>
                <w:szCs w:val="20"/>
              </w:rPr>
              <w:t>Исключить «крепежных деталей»</w:t>
            </w:r>
          </w:p>
          <w:p w14:paraId="231911C7"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13CBD623" w14:textId="77777777" w:rsidR="00AD61D1" w:rsidRPr="00B07BC9" w:rsidRDefault="00AD61D1" w:rsidP="00970420">
            <w:pPr>
              <w:ind w:left="0" w:firstLine="0"/>
              <w:rPr>
                <w:rFonts w:ascii="Arial" w:hAnsi="Arial" w:cs="Arial"/>
                <w:bCs/>
                <w:sz w:val="20"/>
                <w:szCs w:val="20"/>
              </w:rPr>
            </w:pPr>
            <w:r w:rsidRPr="00B07BC9">
              <w:rPr>
                <w:rFonts w:ascii="Arial" w:hAnsi="Arial" w:cs="Arial"/>
                <w:sz w:val="20"/>
                <w:szCs w:val="20"/>
              </w:rPr>
              <w:t>б) соблюдение требований стандартов ЕСКД на условные изображения деталей трубопроводов, деталей зубчатых передач, пружин  и т. п.);</w:t>
            </w:r>
          </w:p>
          <w:p w14:paraId="0DE2C433" w14:textId="77777777" w:rsidR="00AD61D1" w:rsidRPr="00B07BC9" w:rsidRDefault="00AD61D1" w:rsidP="00970420">
            <w:pPr>
              <w:ind w:left="0" w:firstLine="0"/>
              <w:rPr>
                <w:rFonts w:ascii="Arial" w:hAnsi="Arial" w:cs="Arial"/>
                <w:b/>
                <w:sz w:val="20"/>
                <w:szCs w:val="20"/>
                <w:u w:val="single"/>
              </w:rPr>
            </w:pPr>
            <w:r w:rsidRPr="00B07BC9">
              <w:rPr>
                <w:rFonts w:ascii="Arial" w:hAnsi="Arial" w:cs="Arial"/>
                <w:b/>
                <w:sz w:val="20"/>
                <w:szCs w:val="20"/>
                <w:u w:val="single"/>
              </w:rPr>
              <w:t>Обоснование:</w:t>
            </w:r>
          </w:p>
          <w:p w14:paraId="4F8D96F1"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Arial" w:hAnsi="Arial" w:cs="Arial"/>
                <w:sz w:val="20"/>
                <w:szCs w:val="20"/>
              </w:rPr>
              <w:t>ГОСТ   Р 2.315-ХХХХ  применяется только для сборочных чертежей и чертежей общего вида</w:t>
            </w:r>
          </w:p>
        </w:tc>
        <w:tc>
          <w:tcPr>
            <w:tcW w:w="4111" w:type="dxa"/>
          </w:tcPr>
          <w:p w14:paraId="05E48128" w14:textId="3FB216E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C776D26" w14:textId="77777777" w:rsidTr="00AD61D1">
        <w:tc>
          <w:tcPr>
            <w:tcW w:w="510" w:type="dxa"/>
          </w:tcPr>
          <w:p w14:paraId="4BAA7D3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A377646"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8</w:t>
            </w:r>
          </w:p>
        </w:tc>
        <w:tc>
          <w:tcPr>
            <w:tcW w:w="2410" w:type="dxa"/>
          </w:tcPr>
          <w:p w14:paraId="2CC11AE5"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ОКБ Сухого, ПАО «ОАК», № 1/406016/69/С3 от 29.02.2024 г.</w:t>
            </w:r>
          </w:p>
        </w:tc>
        <w:tc>
          <w:tcPr>
            <w:tcW w:w="6832" w:type="dxa"/>
          </w:tcPr>
          <w:p w14:paraId="07319744"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1484B78A"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Cs/>
                <w:sz w:val="20"/>
                <w:szCs w:val="20"/>
              </w:rPr>
              <w:t>Вернуть пункт «соблюдение установленных ограничительных номенклатур (перечней) конструктивных элементов, допусков и посадок, марок материалов, профилей и т.п.».</w:t>
            </w:r>
          </w:p>
        </w:tc>
        <w:tc>
          <w:tcPr>
            <w:tcW w:w="4111" w:type="dxa"/>
          </w:tcPr>
          <w:p w14:paraId="604B28E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281E693" w14:textId="3E6C4DF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Замечание не обосновано, кроме того, данный аспект не относится к </w:t>
            </w:r>
            <w:proofErr w:type="spellStart"/>
            <w:r>
              <w:rPr>
                <w:rFonts w:ascii="Arial" w:eastAsia="Times New Roman" w:hAnsi="Arial" w:cs="Arial"/>
                <w:sz w:val="20"/>
                <w:szCs w:val="20"/>
                <w:lang w:eastAsia="ru-RU"/>
              </w:rPr>
              <w:t>нормоконтролю</w:t>
            </w:r>
            <w:proofErr w:type="spellEnd"/>
          </w:p>
        </w:tc>
      </w:tr>
      <w:tr w:rsidR="00AD61D1" w14:paraId="3FD212AD" w14:textId="77777777" w:rsidTr="00AD61D1">
        <w:tc>
          <w:tcPr>
            <w:tcW w:w="510" w:type="dxa"/>
          </w:tcPr>
          <w:p w14:paraId="5CA2F2D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F2C122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8</w:t>
            </w:r>
          </w:p>
        </w:tc>
        <w:tc>
          <w:tcPr>
            <w:tcW w:w="2410" w:type="dxa"/>
          </w:tcPr>
          <w:p w14:paraId="78C083FB"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0C942807"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2AD04120"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Добавить перечисления видов проверок</w:t>
            </w:r>
          </w:p>
          <w:p w14:paraId="125F4564"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6BF5BBDB"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в) возможность замены оригинального конструктивного исполнения детали стандартизованным или типовым;</w:t>
            </w:r>
          </w:p>
          <w:p w14:paraId="4D34B90B"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г) возможность использования ранее спроектированных и освоенных производством деталей сходной конструктивной формы и аналогичного функционального назначения;</w:t>
            </w:r>
          </w:p>
          <w:p w14:paraId="7AABB7D4"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д) соблюдение установленных ограничительных номенклатур (перечней) конструктивных элементов, допусков и посадок, марок материалов, профилей и размеров проката и т.п.</w:t>
            </w:r>
          </w:p>
        </w:tc>
        <w:tc>
          <w:tcPr>
            <w:tcW w:w="4111" w:type="dxa"/>
          </w:tcPr>
          <w:p w14:paraId="488065E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8B8423E" w14:textId="00D15B7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Замечание не обосновано, кроме того, данный аспект не относится к </w:t>
            </w:r>
            <w:proofErr w:type="spellStart"/>
            <w:r>
              <w:rPr>
                <w:rFonts w:ascii="Arial" w:eastAsia="Times New Roman" w:hAnsi="Arial" w:cs="Arial"/>
                <w:sz w:val="20"/>
                <w:szCs w:val="20"/>
                <w:lang w:eastAsia="ru-RU"/>
              </w:rPr>
              <w:t>нормоконтролю</w:t>
            </w:r>
            <w:proofErr w:type="spellEnd"/>
          </w:p>
        </w:tc>
      </w:tr>
      <w:tr w:rsidR="00AD61D1" w14:paraId="6D424D50" w14:textId="77777777" w:rsidTr="00AD61D1">
        <w:tc>
          <w:tcPr>
            <w:tcW w:w="510" w:type="dxa"/>
          </w:tcPr>
          <w:p w14:paraId="79233BA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D269BDD"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8, п. 9</w:t>
            </w:r>
          </w:p>
        </w:tc>
        <w:tc>
          <w:tcPr>
            <w:tcW w:w="2410" w:type="dxa"/>
          </w:tcPr>
          <w:p w14:paraId="6D3625EE"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w:t>
            </w:r>
            <w:r>
              <w:rPr>
                <w:rFonts w:ascii="Arial" w:hAnsi="Arial" w:cs="Arial"/>
                <w:color w:val="000000" w:themeColor="text1"/>
                <w:sz w:val="20"/>
                <w:szCs w:val="20"/>
              </w:rPr>
              <w:lastRenderedPageBreak/>
              <w:t>8.15/11876 от 07.03.2024 г.</w:t>
            </w:r>
          </w:p>
        </w:tc>
        <w:tc>
          <w:tcPr>
            <w:tcW w:w="6832" w:type="dxa"/>
          </w:tcPr>
          <w:p w14:paraId="515A0196"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lastRenderedPageBreak/>
              <w:t>Замечание:</w:t>
            </w:r>
          </w:p>
          <w:p w14:paraId="04FBC784" w14:textId="77777777" w:rsidR="00AD61D1" w:rsidRPr="00B07BC9" w:rsidRDefault="00AD61D1" w:rsidP="00970420">
            <w:pPr>
              <w:pStyle w:val="FORMATTEXT0"/>
              <w:tabs>
                <w:tab w:val="left" w:pos="301"/>
              </w:tabs>
              <w:rPr>
                <w:rFonts w:asciiTheme="minorBidi" w:hAnsiTheme="minorBidi" w:cstheme="minorBidi"/>
              </w:rPr>
            </w:pPr>
            <w:r w:rsidRPr="00B07BC9">
              <w:rPr>
                <w:rFonts w:asciiTheme="minorBidi" w:hAnsiTheme="minorBidi" w:cstheme="minorBidi"/>
              </w:rPr>
              <w:t>Необходимо дополнить пункт а) графы «Что проверяется»</w:t>
            </w:r>
          </w:p>
          <w:p w14:paraId="4A21B545"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lastRenderedPageBreak/>
              <w:t>Предлагаемая редакция:</w:t>
            </w:r>
          </w:p>
          <w:p w14:paraId="0A33F941"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«а) по пунктам 2 и 6 настоящей таблицы»</w:t>
            </w:r>
          </w:p>
        </w:tc>
        <w:tc>
          <w:tcPr>
            <w:tcW w:w="4111" w:type="dxa"/>
          </w:tcPr>
          <w:p w14:paraId="06EDD648" w14:textId="2E247AD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3A55C370" w14:textId="77777777" w:rsidTr="00AD61D1">
        <w:tc>
          <w:tcPr>
            <w:tcW w:w="510" w:type="dxa"/>
          </w:tcPr>
          <w:p w14:paraId="239CE90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FF4A55B"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9</w:t>
            </w:r>
          </w:p>
        </w:tc>
        <w:tc>
          <w:tcPr>
            <w:tcW w:w="2410" w:type="dxa"/>
          </w:tcPr>
          <w:p w14:paraId="67788AD1" w14:textId="77777777" w:rsidR="00AD61D1" w:rsidRDefault="00AD61D1" w:rsidP="00970420">
            <w:pPr>
              <w:pStyle w:val="afd"/>
              <w:rPr>
                <w:rFonts w:ascii="Arial" w:hAnsi="Arial" w:cs="Arial"/>
                <w:sz w:val="20"/>
                <w:szCs w:val="20"/>
              </w:rPr>
            </w:pPr>
            <w:r>
              <w:rPr>
                <w:rFonts w:ascii="Arial" w:hAnsi="Arial" w:cs="Arial"/>
                <w:sz w:val="20"/>
                <w:szCs w:val="20"/>
              </w:rPr>
              <w:t>АО «ПО «Севмаш», № 83.60.1/153 от 05.02.2024 г.</w:t>
            </w:r>
          </w:p>
        </w:tc>
        <w:tc>
          <w:tcPr>
            <w:tcW w:w="6832" w:type="dxa"/>
          </w:tcPr>
          <w:p w14:paraId="16727062"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3F4E2E20"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Изложить в новой редакции.</w:t>
            </w:r>
          </w:p>
          <w:p w14:paraId="354C6940"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4F6E9E1B"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«9 Схемы и перечни элементов»</w:t>
            </w:r>
          </w:p>
          <w:p w14:paraId="61B45430"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Обоснование:</w:t>
            </w:r>
          </w:p>
          <w:p w14:paraId="5E0EA23B"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В соответствии с пунктом 5.7 ГОСТ 2.701-2008.</w:t>
            </w:r>
          </w:p>
        </w:tc>
        <w:tc>
          <w:tcPr>
            <w:tcW w:w="4111" w:type="dxa"/>
          </w:tcPr>
          <w:p w14:paraId="339A1CF5" w14:textId="0278E15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1ECD1A6" w14:textId="77777777" w:rsidTr="00AD61D1">
        <w:tc>
          <w:tcPr>
            <w:tcW w:w="510" w:type="dxa"/>
          </w:tcPr>
          <w:p w14:paraId="073770C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DA63DA9"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9</w:t>
            </w:r>
          </w:p>
        </w:tc>
        <w:tc>
          <w:tcPr>
            <w:tcW w:w="2410" w:type="dxa"/>
          </w:tcPr>
          <w:p w14:paraId="4D986B83" w14:textId="77777777" w:rsidR="00AD61D1" w:rsidRDefault="00AD61D1" w:rsidP="00970420">
            <w:pPr>
              <w:pStyle w:val="afd"/>
              <w:rPr>
                <w:rFonts w:ascii="Arial" w:hAnsi="Arial" w:cs="Arial"/>
                <w:sz w:val="20"/>
                <w:szCs w:val="20"/>
              </w:rPr>
            </w:pPr>
            <w:r>
              <w:rPr>
                <w:rFonts w:ascii="Arial" w:hAnsi="Arial" w:cs="Arial"/>
                <w:sz w:val="20"/>
                <w:szCs w:val="20"/>
              </w:rPr>
              <w:t>АО «ПО «Севмаш», № 83.60.1/153 от 05.02.2024 г.</w:t>
            </w:r>
          </w:p>
        </w:tc>
        <w:tc>
          <w:tcPr>
            <w:tcW w:w="6832" w:type="dxa"/>
          </w:tcPr>
          <w:p w14:paraId="6B6168BD"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12FC06EF"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Изложить в новой редакции.</w:t>
            </w:r>
          </w:p>
          <w:p w14:paraId="69A2C46E"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2456A65A"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«б) соблюдение требований ДС на выполнение схем и перечней элементов;»</w:t>
            </w:r>
          </w:p>
          <w:p w14:paraId="2B387DDF"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Обоснование:</w:t>
            </w:r>
          </w:p>
          <w:p w14:paraId="3141B02D"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В соответствии с пунктом 5.7 ГОСТ 2.701-2008.</w:t>
            </w:r>
          </w:p>
        </w:tc>
        <w:tc>
          <w:tcPr>
            <w:tcW w:w="4111" w:type="dxa"/>
          </w:tcPr>
          <w:p w14:paraId="401071DC" w14:textId="7269095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0A16AB3" w14:textId="77777777" w:rsidTr="00AD61D1">
        <w:tc>
          <w:tcPr>
            <w:tcW w:w="510" w:type="dxa"/>
          </w:tcPr>
          <w:p w14:paraId="0533A72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B6419E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9</w:t>
            </w:r>
          </w:p>
        </w:tc>
        <w:tc>
          <w:tcPr>
            <w:tcW w:w="2410" w:type="dxa"/>
          </w:tcPr>
          <w:p w14:paraId="4A436753"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16DFA6E8"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1D12DE43" w14:textId="77777777" w:rsidR="00AD61D1" w:rsidRPr="00B07BC9" w:rsidRDefault="00AD61D1" w:rsidP="00970420">
            <w:pPr>
              <w:ind w:left="0" w:firstLine="0"/>
              <w:rPr>
                <w:rFonts w:ascii="Arial" w:hAnsi="Arial" w:cs="Arial"/>
                <w:bCs/>
                <w:sz w:val="20"/>
                <w:szCs w:val="20"/>
              </w:rPr>
            </w:pPr>
            <w:r w:rsidRPr="00B07BC9">
              <w:rPr>
                <w:rFonts w:ascii="Arial" w:hAnsi="Arial" w:cs="Arial"/>
                <w:sz w:val="20"/>
                <w:szCs w:val="20"/>
              </w:rPr>
              <w:t>Добавить перечисление д)</w:t>
            </w:r>
          </w:p>
          <w:p w14:paraId="77E56ADB"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37414E71" w14:textId="77777777" w:rsidR="00AD61D1" w:rsidRPr="00B07BC9" w:rsidRDefault="00AD61D1" w:rsidP="00970420">
            <w:pPr>
              <w:ind w:left="0" w:firstLine="0"/>
              <w:rPr>
                <w:rFonts w:ascii="Arial" w:hAnsi="Arial" w:cs="Arial"/>
                <w:bCs/>
                <w:sz w:val="20"/>
                <w:szCs w:val="20"/>
              </w:rPr>
            </w:pPr>
            <w:r w:rsidRPr="00B07BC9">
              <w:rPr>
                <w:rFonts w:ascii="Arial" w:hAnsi="Arial" w:cs="Arial"/>
                <w:sz w:val="20"/>
                <w:szCs w:val="20"/>
              </w:rPr>
              <w:t>д) технические требования</w:t>
            </w:r>
          </w:p>
          <w:p w14:paraId="5F6B1AB1" w14:textId="77777777" w:rsidR="00AD61D1" w:rsidRPr="00B07BC9" w:rsidRDefault="00AD61D1" w:rsidP="00970420">
            <w:pPr>
              <w:ind w:left="0" w:firstLine="0"/>
              <w:rPr>
                <w:rFonts w:ascii="Arial" w:hAnsi="Arial" w:cs="Arial"/>
                <w:b/>
                <w:sz w:val="20"/>
                <w:szCs w:val="20"/>
                <w:u w:val="single"/>
              </w:rPr>
            </w:pPr>
            <w:r w:rsidRPr="00B07BC9">
              <w:rPr>
                <w:rFonts w:ascii="Arial" w:hAnsi="Arial" w:cs="Arial"/>
                <w:b/>
                <w:sz w:val="20"/>
                <w:szCs w:val="20"/>
                <w:u w:val="single"/>
              </w:rPr>
              <w:t>Обоснование:</w:t>
            </w:r>
          </w:p>
          <w:p w14:paraId="2AEBE9BE"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Arial" w:hAnsi="Arial" w:cs="Arial"/>
                <w:sz w:val="20"/>
                <w:szCs w:val="20"/>
              </w:rPr>
              <w:t>Расширение проверяемых задач</w:t>
            </w:r>
          </w:p>
        </w:tc>
        <w:tc>
          <w:tcPr>
            <w:tcW w:w="4111" w:type="dxa"/>
          </w:tcPr>
          <w:p w14:paraId="45D48E79"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772F803" w14:textId="066A9A5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Замечание не обосновано (зачем расширять), кроме того, данный аспект не относится к </w:t>
            </w:r>
            <w:proofErr w:type="spellStart"/>
            <w:r>
              <w:rPr>
                <w:rFonts w:ascii="Arial" w:eastAsia="Times New Roman" w:hAnsi="Arial" w:cs="Arial"/>
                <w:sz w:val="20"/>
                <w:szCs w:val="20"/>
                <w:lang w:eastAsia="ru-RU"/>
              </w:rPr>
              <w:t>нормоконтролю</w:t>
            </w:r>
            <w:proofErr w:type="spellEnd"/>
          </w:p>
        </w:tc>
      </w:tr>
      <w:tr w:rsidR="00AD61D1" w14:paraId="1F2C5D00" w14:textId="77777777" w:rsidTr="00AD61D1">
        <w:tc>
          <w:tcPr>
            <w:tcW w:w="510" w:type="dxa"/>
          </w:tcPr>
          <w:p w14:paraId="5B87262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64C43D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w:t>
            </w:r>
            <w:r>
              <w:rPr>
                <w:rFonts w:ascii="Arial" w:hAnsi="Arial" w:cs="Arial"/>
                <w:sz w:val="20"/>
                <w:szCs w:val="20"/>
              </w:rPr>
              <w:t>п. 9</w:t>
            </w:r>
          </w:p>
        </w:tc>
        <w:tc>
          <w:tcPr>
            <w:tcW w:w="2410" w:type="dxa"/>
          </w:tcPr>
          <w:p w14:paraId="46D43E7D" w14:textId="77777777" w:rsidR="00AD61D1" w:rsidRDefault="00AD61D1" w:rsidP="00970420">
            <w:pPr>
              <w:pStyle w:val="afd"/>
              <w:rPr>
                <w:rFonts w:ascii="Arial" w:hAnsi="Arial" w:cs="Arial"/>
                <w:sz w:val="20"/>
                <w:szCs w:val="20"/>
              </w:rPr>
            </w:pPr>
            <w:r>
              <w:rPr>
                <w:rFonts w:ascii="Arial" w:hAnsi="Arial" w:cs="Arial"/>
                <w:sz w:val="20"/>
                <w:szCs w:val="20"/>
              </w:rPr>
              <w:t>ПАО «ОДК-УМПО», № 18-08-56/24 от 06.03.2024 г.</w:t>
            </w:r>
          </w:p>
        </w:tc>
        <w:tc>
          <w:tcPr>
            <w:tcW w:w="6832" w:type="dxa"/>
          </w:tcPr>
          <w:p w14:paraId="576E2D02"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38C17946" w14:textId="77777777" w:rsidR="00AD61D1" w:rsidRPr="00B07BC9" w:rsidRDefault="00AD61D1" w:rsidP="00970420">
            <w:pPr>
              <w:ind w:left="0" w:firstLine="0"/>
              <w:rPr>
                <w:rFonts w:ascii="Arial" w:hAnsi="Arial" w:cs="Arial"/>
                <w:bCs/>
                <w:sz w:val="20"/>
                <w:szCs w:val="20"/>
              </w:rPr>
            </w:pPr>
            <w:r w:rsidRPr="00B07BC9">
              <w:rPr>
                <w:rFonts w:ascii="Arial" w:hAnsi="Arial" w:cs="Arial"/>
                <w:sz w:val="20"/>
                <w:szCs w:val="20"/>
              </w:rPr>
              <w:t>Добавить «элементов»</w:t>
            </w:r>
          </w:p>
          <w:p w14:paraId="71563A35"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140403E9" w14:textId="77777777" w:rsidR="00AD61D1" w:rsidRPr="00B07BC9" w:rsidRDefault="00AD61D1" w:rsidP="00970420">
            <w:pPr>
              <w:ind w:left="0" w:firstLine="0"/>
              <w:rPr>
                <w:rFonts w:ascii="Arial" w:hAnsi="Arial" w:cs="Arial"/>
                <w:sz w:val="20"/>
                <w:szCs w:val="20"/>
              </w:rPr>
            </w:pPr>
            <w:r w:rsidRPr="00B07BC9">
              <w:rPr>
                <w:rFonts w:ascii="Arial" w:hAnsi="Arial" w:cs="Arial"/>
                <w:sz w:val="20"/>
                <w:szCs w:val="20"/>
              </w:rPr>
              <w:t>Схемы и перечни элементов</w:t>
            </w:r>
          </w:p>
          <w:p w14:paraId="7916B079" w14:textId="77777777" w:rsidR="00AD61D1" w:rsidRPr="00B07BC9" w:rsidRDefault="00AD61D1" w:rsidP="00970420">
            <w:pPr>
              <w:ind w:left="0" w:firstLine="0"/>
              <w:rPr>
                <w:rFonts w:ascii="Arial" w:hAnsi="Arial" w:cs="Arial"/>
                <w:bCs/>
                <w:sz w:val="20"/>
                <w:szCs w:val="20"/>
              </w:rPr>
            </w:pPr>
            <w:r w:rsidRPr="00B07BC9">
              <w:rPr>
                <w:rFonts w:ascii="Arial" w:hAnsi="Arial" w:cs="Arial"/>
                <w:sz w:val="20"/>
                <w:szCs w:val="20"/>
              </w:rPr>
              <w:t>б) соблюдение требований ДС на выполнение схем и перечней элементов;</w:t>
            </w:r>
          </w:p>
          <w:p w14:paraId="767CFFF3" w14:textId="77777777" w:rsidR="00AD61D1" w:rsidRPr="00B07BC9" w:rsidRDefault="00AD61D1" w:rsidP="00970420">
            <w:pPr>
              <w:ind w:left="0" w:firstLine="0"/>
              <w:rPr>
                <w:rFonts w:ascii="Arial" w:hAnsi="Arial" w:cs="Arial"/>
                <w:b/>
                <w:sz w:val="20"/>
                <w:szCs w:val="20"/>
                <w:u w:val="single"/>
              </w:rPr>
            </w:pPr>
            <w:r w:rsidRPr="00B07BC9">
              <w:rPr>
                <w:rFonts w:ascii="Arial" w:hAnsi="Arial" w:cs="Arial"/>
                <w:b/>
                <w:sz w:val="20"/>
                <w:szCs w:val="20"/>
                <w:u w:val="single"/>
              </w:rPr>
              <w:t>Обоснование:</w:t>
            </w:r>
          </w:p>
          <w:p w14:paraId="3473FFFE"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sz w:val="20"/>
                <w:szCs w:val="20"/>
              </w:rPr>
              <w:t>ГОСТ 2.701-2007 подраздел 5.7</w:t>
            </w:r>
          </w:p>
        </w:tc>
        <w:tc>
          <w:tcPr>
            <w:tcW w:w="4111" w:type="dxa"/>
          </w:tcPr>
          <w:p w14:paraId="613090B5" w14:textId="42972BF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A432430" w14:textId="77777777" w:rsidTr="00AD61D1">
        <w:tc>
          <w:tcPr>
            <w:tcW w:w="510" w:type="dxa"/>
          </w:tcPr>
          <w:p w14:paraId="03F89C6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A069016"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w:t>
            </w:r>
            <w:r>
              <w:rPr>
                <w:rFonts w:ascii="Arial" w:hAnsi="Arial" w:cs="Arial"/>
                <w:sz w:val="20"/>
                <w:szCs w:val="20"/>
              </w:rPr>
              <w:t>п. 9</w:t>
            </w:r>
          </w:p>
        </w:tc>
        <w:tc>
          <w:tcPr>
            <w:tcW w:w="2410" w:type="dxa"/>
          </w:tcPr>
          <w:p w14:paraId="58D2706F"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1C30475D"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032E89FD" w14:textId="77777777" w:rsidR="00AD61D1" w:rsidRPr="00B07BC9" w:rsidRDefault="00AD61D1" w:rsidP="00970420">
            <w:pPr>
              <w:ind w:left="0" w:firstLine="0"/>
              <w:rPr>
                <w:rFonts w:ascii="Arial" w:hAnsi="Arial" w:cs="Arial"/>
                <w:sz w:val="20"/>
              </w:rPr>
            </w:pPr>
            <w:r w:rsidRPr="00B07BC9">
              <w:rPr>
                <w:rFonts w:ascii="Arial" w:hAnsi="Arial" w:cs="Arial"/>
                <w:sz w:val="20"/>
              </w:rPr>
              <w:t>Уточнить формулировку</w:t>
            </w:r>
          </w:p>
          <w:p w14:paraId="2B70622A"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1172A208" w14:textId="77777777" w:rsidR="00AD61D1" w:rsidRPr="00B07BC9" w:rsidRDefault="00AD61D1" w:rsidP="00970420">
            <w:pPr>
              <w:ind w:left="0" w:firstLine="0"/>
              <w:rPr>
                <w:rFonts w:ascii="Arial" w:hAnsi="Arial" w:cs="Arial"/>
                <w:sz w:val="20"/>
              </w:rPr>
            </w:pPr>
            <w:r w:rsidRPr="00B07BC9">
              <w:rPr>
                <w:rFonts w:ascii="Arial" w:hAnsi="Arial" w:cs="Arial"/>
                <w:sz w:val="20"/>
              </w:rPr>
              <w:t>г) использование типовых схем и унифицированных схем</w:t>
            </w:r>
          </w:p>
          <w:p w14:paraId="75BEBCEF" w14:textId="77777777" w:rsidR="00AD61D1" w:rsidRPr="00B07BC9" w:rsidRDefault="00AD61D1" w:rsidP="00970420">
            <w:pPr>
              <w:ind w:left="0" w:firstLine="0"/>
              <w:rPr>
                <w:rFonts w:ascii="Arial" w:hAnsi="Arial" w:cs="Arial"/>
                <w:b/>
                <w:sz w:val="20"/>
                <w:szCs w:val="20"/>
                <w:u w:val="single"/>
              </w:rPr>
            </w:pPr>
            <w:r w:rsidRPr="00B07BC9">
              <w:rPr>
                <w:rFonts w:ascii="Arial" w:hAnsi="Arial" w:cs="Arial"/>
                <w:b/>
                <w:sz w:val="20"/>
                <w:szCs w:val="20"/>
                <w:u w:val="single"/>
              </w:rPr>
              <w:t>Обоснование:</w:t>
            </w:r>
          </w:p>
          <w:p w14:paraId="31630739"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sz w:val="20"/>
              </w:rPr>
              <w:t>Уточнение формулировки</w:t>
            </w:r>
          </w:p>
        </w:tc>
        <w:tc>
          <w:tcPr>
            <w:tcW w:w="4111" w:type="dxa"/>
          </w:tcPr>
          <w:p w14:paraId="321760DE" w14:textId="6C3A956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F18ECD9" w14:textId="34BAFD25" w:rsidR="00AD61D1" w:rsidRPr="00B07BC9"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Замечание не обосновано и не улучшает редакции </w:t>
            </w:r>
            <w:proofErr w:type="spellStart"/>
            <w:r>
              <w:rPr>
                <w:rFonts w:ascii="Arial" w:eastAsia="Times New Roman" w:hAnsi="Arial" w:cs="Arial"/>
                <w:sz w:val="20"/>
                <w:szCs w:val="20"/>
                <w:lang w:eastAsia="ru-RU"/>
              </w:rPr>
              <w:t>пп</w:t>
            </w:r>
            <w:proofErr w:type="spellEnd"/>
            <w:r>
              <w:rPr>
                <w:rFonts w:ascii="Arial" w:eastAsia="Times New Roman" w:hAnsi="Arial" w:cs="Arial"/>
                <w:sz w:val="20"/>
                <w:szCs w:val="20"/>
                <w:lang w:eastAsia="ru-RU"/>
              </w:rPr>
              <w:t>. г)</w:t>
            </w:r>
          </w:p>
        </w:tc>
      </w:tr>
      <w:tr w:rsidR="00AD61D1" w14:paraId="368D9D49" w14:textId="77777777" w:rsidTr="00AD61D1">
        <w:tc>
          <w:tcPr>
            <w:tcW w:w="510" w:type="dxa"/>
          </w:tcPr>
          <w:p w14:paraId="3CD019B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4F2EAB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10</w:t>
            </w:r>
          </w:p>
        </w:tc>
        <w:tc>
          <w:tcPr>
            <w:tcW w:w="2410" w:type="dxa"/>
          </w:tcPr>
          <w:p w14:paraId="462320FB"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w:t>
            </w:r>
            <w:r>
              <w:rPr>
                <w:rFonts w:ascii="Arial" w:hAnsi="Arial" w:cs="Arial"/>
                <w:sz w:val="20"/>
                <w:szCs w:val="20"/>
              </w:rPr>
              <w:lastRenderedPageBreak/>
              <w:t>Антей» - Обуховский завод», № 18738/354 от 28.03.2024 г.</w:t>
            </w:r>
          </w:p>
        </w:tc>
        <w:tc>
          <w:tcPr>
            <w:tcW w:w="6832" w:type="dxa"/>
          </w:tcPr>
          <w:p w14:paraId="4CB5275B"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lastRenderedPageBreak/>
              <w:t>Замечание:</w:t>
            </w:r>
          </w:p>
          <w:p w14:paraId="5CB3B6A8" w14:textId="77777777" w:rsidR="00AD61D1" w:rsidRPr="00B07BC9" w:rsidRDefault="00AD61D1" w:rsidP="00970420">
            <w:pPr>
              <w:ind w:left="0" w:firstLine="0"/>
              <w:rPr>
                <w:rFonts w:ascii="Arial" w:hAnsi="Arial" w:cs="Arial"/>
                <w:sz w:val="20"/>
              </w:rPr>
            </w:pPr>
            <w:r w:rsidRPr="00B07BC9">
              <w:rPr>
                <w:rFonts w:ascii="Arial" w:hAnsi="Arial" w:cs="Arial"/>
                <w:sz w:val="20"/>
              </w:rPr>
              <w:t xml:space="preserve">Уточнить соответствие чему проверяется по </w:t>
            </w:r>
          </w:p>
          <w:p w14:paraId="75733ABF" w14:textId="77777777" w:rsidR="00AD61D1" w:rsidRPr="00B07BC9" w:rsidRDefault="00AD61D1" w:rsidP="00970420">
            <w:pPr>
              <w:ind w:left="0" w:firstLine="0"/>
              <w:rPr>
                <w:rFonts w:ascii="Arial" w:hAnsi="Arial" w:cs="Arial"/>
                <w:sz w:val="20"/>
              </w:rPr>
            </w:pPr>
            <w:r w:rsidRPr="00B07BC9">
              <w:rPr>
                <w:rFonts w:ascii="Arial" w:hAnsi="Arial" w:cs="Arial"/>
                <w:sz w:val="20"/>
              </w:rPr>
              <w:t>перечислению в)</w:t>
            </w:r>
          </w:p>
          <w:p w14:paraId="60A1AAEB" w14:textId="77777777" w:rsidR="00AD61D1" w:rsidRPr="00B07BC9" w:rsidRDefault="00AD61D1" w:rsidP="00970420">
            <w:pPr>
              <w:ind w:left="0" w:firstLine="0"/>
              <w:rPr>
                <w:rFonts w:ascii="Arial" w:hAnsi="Arial" w:cs="Arial"/>
                <w:b/>
                <w:sz w:val="20"/>
                <w:szCs w:val="20"/>
                <w:u w:val="single"/>
              </w:rPr>
            </w:pPr>
            <w:r w:rsidRPr="00B07BC9">
              <w:rPr>
                <w:rFonts w:ascii="Arial" w:hAnsi="Arial" w:cs="Arial"/>
                <w:b/>
                <w:sz w:val="20"/>
                <w:szCs w:val="20"/>
                <w:u w:val="single"/>
              </w:rPr>
              <w:lastRenderedPageBreak/>
              <w:t>Обоснование:</w:t>
            </w:r>
          </w:p>
          <w:p w14:paraId="3526EB30"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sz w:val="20"/>
              </w:rPr>
              <w:t>Уточнение формулировки</w:t>
            </w:r>
          </w:p>
        </w:tc>
        <w:tc>
          <w:tcPr>
            <w:tcW w:w="4111" w:type="dxa"/>
          </w:tcPr>
          <w:p w14:paraId="311966E8" w14:textId="048E46F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1953A7EA" w14:textId="77777777" w:rsidTr="00AD61D1">
        <w:tc>
          <w:tcPr>
            <w:tcW w:w="510" w:type="dxa"/>
          </w:tcPr>
          <w:p w14:paraId="71D7CC8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9F0C82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10</w:t>
            </w:r>
          </w:p>
        </w:tc>
        <w:tc>
          <w:tcPr>
            <w:tcW w:w="2410" w:type="dxa"/>
          </w:tcPr>
          <w:p w14:paraId="053A99E5"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342E9BFE"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7B2322C8"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Добавить перечисления видов проверок</w:t>
            </w:r>
          </w:p>
          <w:p w14:paraId="0DFA45C0"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55528A3A"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д) соответствие обозначений файлов моделей сборочных единиц и деталей установленным правилам обозначений в организации;</w:t>
            </w:r>
          </w:p>
          <w:p w14:paraId="5A8DA4BE"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е) соблюдение других требований, установленных в организации (например, правильность размещения элементов по слоям и использование применяемых цветов</w:t>
            </w:r>
          </w:p>
          <w:p w14:paraId="06F5E66B" w14:textId="77777777" w:rsidR="00AD61D1" w:rsidRPr="00B07BC9" w:rsidRDefault="00AD61D1" w:rsidP="00970420">
            <w:pPr>
              <w:ind w:left="0" w:firstLine="0"/>
              <w:rPr>
                <w:rFonts w:ascii="Arial" w:hAnsi="Arial" w:cs="Arial"/>
                <w:b/>
                <w:sz w:val="20"/>
                <w:szCs w:val="20"/>
                <w:u w:val="single"/>
              </w:rPr>
            </w:pPr>
            <w:r w:rsidRPr="00B07BC9">
              <w:rPr>
                <w:rFonts w:ascii="Arial" w:hAnsi="Arial" w:cs="Arial"/>
                <w:b/>
                <w:sz w:val="20"/>
                <w:szCs w:val="20"/>
                <w:u w:val="single"/>
              </w:rPr>
              <w:t>Обоснование:</w:t>
            </w:r>
          </w:p>
          <w:p w14:paraId="22953EBC"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color w:val="000000" w:themeColor="text1"/>
                <w:sz w:val="20"/>
                <w:szCs w:val="20"/>
              </w:rPr>
              <w:t>Не полностью перечислены виды проверок</w:t>
            </w:r>
          </w:p>
        </w:tc>
        <w:tc>
          <w:tcPr>
            <w:tcW w:w="4111" w:type="dxa"/>
          </w:tcPr>
          <w:p w14:paraId="5DAF695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507929E3" w14:textId="2DC3B99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замечаний других организаций</w:t>
            </w:r>
          </w:p>
          <w:p w14:paraId="25B484B4" w14:textId="61443E80" w:rsidR="00AD61D1" w:rsidRDefault="00AD61D1" w:rsidP="00970420">
            <w:pPr>
              <w:widowControl w:val="0"/>
              <w:ind w:left="0" w:firstLine="0"/>
              <w:jc w:val="both"/>
              <w:rPr>
                <w:rFonts w:ascii="Arial" w:eastAsia="Times New Roman" w:hAnsi="Arial" w:cs="Arial"/>
                <w:sz w:val="20"/>
                <w:szCs w:val="20"/>
                <w:lang w:eastAsia="ru-RU"/>
              </w:rPr>
            </w:pPr>
          </w:p>
        </w:tc>
      </w:tr>
      <w:tr w:rsidR="00AD61D1" w14:paraId="0D0F16C0" w14:textId="77777777" w:rsidTr="00AD61D1">
        <w:tc>
          <w:tcPr>
            <w:tcW w:w="510" w:type="dxa"/>
          </w:tcPr>
          <w:p w14:paraId="395D6A2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F7C42FF"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10</w:t>
            </w:r>
          </w:p>
        </w:tc>
        <w:tc>
          <w:tcPr>
            <w:tcW w:w="2410" w:type="dxa"/>
          </w:tcPr>
          <w:p w14:paraId="3D230AA0"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045B7BBD"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4A6AC72" w14:textId="77777777" w:rsidR="00AD61D1" w:rsidRDefault="00AD61D1" w:rsidP="00970420">
            <w:pPr>
              <w:ind w:left="0" w:firstLine="0"/>
              <w:rPr>
                <w:rFonts w:ascii="Arial" w:hAnsi="Arial" w:cs="Arial"/>
                <w:bCs/>
                <w:sz w:val="20"/>
                <w:szCs w:val="20"/>
              </w:rPr>
            </w:pPr>
            <w:r>
              <w:rPr>
                <w:rFonts w:ascii="Arial" w:hAnsi="Arial" w:cs="Arial"/>
                <w:sz w:val="20"/>
                <w:szCs w:val="20"/>
              </w:rPr>
              <w:t>Добавить перечисление д)</w:t>
            </w:r>
          </w:p>
          <w:p w14:paraId="49326063"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CA8A10A" w14:textId="77777777" w:rsidR="00AD61D1" w:rsidRDefault="00AD61D1" w:rsidP="00970420">
            <w:pPr>
              <w:ind w:left="0" w:firstLine="0"/>
              <w:rPr>
                <w:rFonts w:ascii="Arial" w:hAnsi="Arial" w:cs="Arial"/>
                <w:bCs/>
                <w:sz w:val="20"/>
                <w:szCs w:val="20"/>
              </w:rPr>
            </w:pPr>
            <w:r>
              <w:rPr>
                <w:rFonts w:ascii="Arial" w:hAnsi="Arial" w:cs="Arial"/>
                <w:sz w:val="20"/>
                <w:szCs w:val="20"/>
              </w:rPr>
              <w:t>д) технические требования</w:t>
            </w:r>
          </w:p>
          <w:p w14:paraId="5C36C5C3"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3C4DAE78" w14:textId="77777777" w:rsidR="00AD61D1" w:rsidRDefault="00AD61D1" w:rsidP="00970420">
            <w:pPr>
              <w:pStyle w:val="afd"/>
              <w:jc w:val="left"/>
              <w:rPr>
                <w:rFonts w:asciiTheme="minorBidi" w:hAnsiTheme="minorBidi" w:cstheme="minorBidi"/>
                <w:b/>
                <w:bCs/>
                <w:sz w:val="20"/>
                <w:szCs w:val="20"/>
                <w:u w:val="single"/>
              </w:rPr>
            </w:pPr>
            <w:r>
              <w:rPr>
                <w:rFonts w:ascii="Arial" w:hAnsi="Arial" w:cs="Arial"/>
                <w:sz w:val="20"/>
                <w:szCs w:val="20"/>
              </w:rPr>
              <w:t>Расширение проверяемых задач</w:t>
            </w:r>
          </w:p>
        </w:tc>
        <w:tc>
          <w:tcPr>
            <w:tcW w:w="4111" w:type="dxa"/>
          </w:tcPr>
          <w:p w14:paraId="35EC10C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B2B0943" w14:textId="1D7A042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Замечание не обосновано (зачем расширять), кроме того, не ясно, о каких требованиях идет речь</w:t>
            </w:r>
          </w:p>
        </w:tc>
      </w:tr>
      <w:tr w:rsidR="00AD61D1" w14:paraId="4CC717D2" w14:textId="77777777" w:rsidTr="00AD61D1">
        <w:tc>
          <w:tcPr>
            <w:tcW w:w="510" w:type="dxa"/>
          </w:tcPr>
          <w:p w14:paraId="16E87B3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D39E79E"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10</w:t>
            </w:r>
          </w:p>
        </w:tc>
        <w:tc>
          <w:tcPr>
            <w:tcW w:w="2410" w:type="dxa"/>
          </w:tcPr>
          <w:p w14:paraId="11777AA2"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2FA8515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7459B85" w14:textId="77777777" w:rsidR="00AD61D1" w:rsidRDefault="00AD61D1" w:rsidP="00970420">
            <w:pPr>
              <w:ind w:left="0" w:firstLine="0"/>
              <w:rPr>
                <w:rFonts w:ascii="Arial" w:hAnsi="Arial" w:cs="Arial"/>
                <w:bCs/>
                <w:sz w:val="20"/>
                <w:szCs w:val="20"/>
              </w:rPr>
            </w:pPr>
            <w:r>
              <w:rPr>
                <w:rFonts w:ascii="Arial" w:hAnsi="Arial" w:cs="Arial"/>
                <w:sz w:val="20"/>
                <w:szCs w:val="20"/>
              </w:rPr>
              <w:t>Нарушена нумерация пунктов 11 – повторяются дважды</w:t>
            </w:r>
          </w:p>
          <w:p w14:paraId="746C3580"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64D56D3" w14:textId="77777777" w:rsidR="00AD61D1" w:rsidRDefault="00AD61D1" w:rsidP="00970420">
            <w:pPr>
              <w:tabs>
                <w:tab w:val="left" w:pos="284"/>
              </w:tabs>
              <w:ind w:left="0" w:firstLine="0"/>
              <w:rPr>
                <w:rFonts w:ascii="Arial" w:hAnsi="Arial" w:cs="Arial"/>
                <w:sz w:val="20"/>
                <w:szCs w:val="20"/>
              </w:rPr>
            </w:pPr>
            <w:r>
              <w:rPr>
                <w:rFonts w:ascii="Arial" w:hAnsi="Arial" w:cs="Arial"/>
                <w:sz w:val="20"/>
                <w:szCs w:val="20"/>
              </w:rPr>
              <w:t>Пункты изложить в редакции:</w:t>
            </w:r>
          </w:p>
          <w:p w14:paraId="1008C914" w14:textId="77777777" w:rsidR="00AD61D1" w:rsidRDefault="00AD61D1" w:rsidP="00970420">
            <w:pPr>
              <w:tabs>
                <w:tab w:val="left" w:pos="284"/>
              </w:tabs>
              <w:ind w:left="0" w:firstLine="0"/>
              <w:rPr>
                <w:rFonts w:ascii="Arial" w:hAnsi="Arial" w:cs="Arial"/>
                <w:sz w:val="20"/>
                <w:szCs w:val="20"/>
              </w:rPr>
            </w:pPr>
            <w:r>
              <w:rPr>
                <w:rFonts w:ascii="Arial" w:hAnsi="Arial" w:cs="Arial"/>
                <w:sz w:val="20"/>
                <w:szCs w:val="20"/>
              </w:rPr>
              <w:t>11 Конструкторская электронная структура изделия</w:t>
            </w:r>
          </w:p>
          <w:p w14:paraId="3C16B173" w14:textId="77777777" w:rsidR="00AD61D1" w:rsidRDefault="00AD61D1" w:rsidP="00970420">
            <w:pPr>
              <w:ind w:left="0" w:firstLine="0"/>
              <w:rPr>
                <w:rFonts w:ascii="Arial" w:hAnsi="Arial" w:cs="Arial"/>
                <w:bCs/>
                <w:sz w:val="20"/>
                <w:szCs w:val="20"/>
              </w:rPr>
            </w:pPr>
            <w:r>
              <w:rPr>
                <w:rFonts w:ascii="Arial" w:hAnsi="Arial" w:cs="Arial"/>
                <w:sz w:val="20"/>
                <w:szCs w:val="20"/>
              </w:rPr>
              <w:t>12 Извещения всех видов (по ГОСТ Р 2.503, ГОСТ Р 2.504)</w:t>
            </w:r>
          </w:p>
          <w:p w14:paraId="4DA2508F"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66F9583C" w14:textId="77777777" w:rsidR="00AD61D1" w:rsidRDefault="00AD61D1" w:rsidP="00970420">
            <w:pPr>
              <w:pStyle w:val="afd"/>
              <w:jc w:val="left"/>
              <w:rPr>
                <w:rFonts w:asciiTheme="minorBidi" w:hAnsiTheme="minorBidi" w:cstheme="minorBidi"/>
                <w:b/>
                <w:bCs/>
                <w:sz w:val="20"/>
                <w:szCs w:val="20"/>
                <w:u w:val="single"/>
              </w:rPr>
            </w:pPr>
            <w:r>
              <w:rPr>
                <w:rFonts w:ascii="Arial" w:hAnsi="Arial" w:cs="Arial"/>
                <w:sz w:val="20"/>
                <w:szCs w:val="20"/>
              </w:rPr>
              <w:t>Ошибка</w:t>
            </w:r>
          </w:p>
        </w:tc>
        <w:tc>
          <w:tcPr>
            <w:tcW w:w="4111" w:type="dxa"/>
          </w:tcPr>
          <w:p w14:paraId="07446AF7"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6BAF148" w14:textId="19CD9D3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2341E145" w14:textId="77777777" w:rsidTr="00AD61D1">
        <w:tc>
          <w:tcPr>
            <w:tcW w:w="510" w:type="dxa"/>
          </w:tcPr>
          <w:p w14:paraId="0CE9A3C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65C247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10</w:t>
            </w:r>
          </w:p>
        </w:tc>
        <w:tc>
          <w:tcPr>
            <w:tcW w:w="2410" w:type="dxa"/>
          </w:tcPr>
          <w:p w14:paraId="47EF3BE6"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3FD9C497"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2057AD20"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а) по пункту 2 настоящей таблицы;</w:t>
            </w:r>
          </w:p>
          <w:p w14:paraId="5E99570D"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3BAD70EE"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а) по пункту 2, 6-8 настоящей таблицы;</w:t>
            </w:r>
          </w:p>
        </w:tc>
        <w:tc>
          <w:tcPr>
            <w:tcW w:w="4111" w:type="dxa"/>
          </w:tcPr>
          <w:p w14:paraId="07D220D3" w14:textId="479B3D5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20172BB" w14:textId="77777777" w:rsidTr="00AD61D1">
        <w:tc>
          <w:tcPr>
            <w:tcW w:w="510" w:type="dxa"/>
          </w:tcPr>
          <w:p w14:paraId="316BEAC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2C1409F"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10</w:t>
            </w:r>
          </w:p>
        </w:tc>
        <w:tc>
          <w:tcPr>
            <w:tcW w:w="2410" w:type="dxa"/>
          </w:tcPr>
          <w:p w14:paraId="0AD8F89E"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40C68B9B"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1BE69AB8" w14:textId="77777777" w:rsidR="00AD61D1" w:rsidRPr="00B07BC9" w:rsidRDefault="00AD61D1" w:rsidP="00970420">
            <w:pPr>
              <w:pStyle w:val="FORMATTEXT0"/>
              <w:tabs>
                <w:tab w:val="left" w:pos="301"/>
              </w:tabs>
              <w:rPr>
                <w:rFonts w:asciiTheme="minorBidi" w:hAnsiTheme="minorBidi" w:cstheme="minorBidi"/>
              </w:rPr>
            </w:pPr>
            <w:r w:rsidRPr="00B07BC9">
              <w:rPr>
                <w:rFonts w:asciiTheme="minorBidi" w:hAnsiTheme="minorBidi" w:cstheme="minorBidi"/>
              </w:rPr>
              <w:t>Необходимо дополнить пункт а) графы «Что проверяется»</w:t>
            </w:r>
          </w:p>
          <w:p w14:paraId="78CA3D69"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01A2EAAC"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«а) по пунктам 2, 3, 6-8 настоящей таблицы»</w:t>
            </w:r>
          </w:p>
        </w:tc>
        <w:tc>
          <w:tcPr>
            <w:tcW w:w="4111" w:type="dxa"/>
          </w:tcPr>
          <w:p w14:paraId="62116FF8" w14:textId="298D27F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9F200D3" w14:textId="77777777" w:rsidTr="00AD61D1">
        <w:tc>
          <w:tcPr>
            <w:tcW w:w="510" w:type="dxa"/>
          </w:tcPr>
          <w:p w14:paraId="1C9B5BF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6C92AC5"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10</w:t>
            </w:r>
          </w:p>
        </w:tc>
        <w:tc>
          <w:tcPr>
            <w:tcW w:w="2410" w:type="dxa"/>
          </w:tcPr>
          <w:p w14:paraId="6E7A7DBD" w14:textId="77777777" w:rsidR="00AD61D1" w:rsidRDefault="00AD61D1" w:rsidP="00970420">
            <w:pPr>
              <w:pStyle w:val="afd"/>
              <w:rPr>
                <w:rFonts w:ascii="Arial" w:hAnsi="Arial" w:cs="Arial"/>
                <w:color w:val="000000" w:themeColor="text1"/>
                <w:sz w:val="20"/>
                <w:szCs w:val="20"/>
              </w:rPr>
            </w:pPr>
            <w:r>
              <w:rPr>
                <w:rFonts w:asciiTheme="minorBidi" w:hAnsiTheme="minorBidi" w:cstheme="minorBidi"/>
                <w:sz w:val="20"/>
                <w:szCs w:val="20"/>
              </w:rPr>
              <w:t>АО «НПК «КБМ», № 179/5362 от 06.03.2024 г.</w:t>
            </w:r>
          </w:p>
        </w:tc>
        <w:tc>
          <w:tcPr>
            <w:tcW w:w="6832" w:type="dxa"/>
          </w:tcPr>
          <w:p w14:paraId="6C36A203"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06F22BBA"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Таблица 1, п. 10 добавить</w:t>
            </w:r>
          </w:p>
          <w:p w14:paraId="138441EF"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53E22C9D"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lastRenderedPageBreak/>
              <w:t>а) по пункту 2 настоящей таблицы кроме перечисления 2д)</w:t>
            </w:r>
          </w:p>
        </w:tc>
        <w:tc>
          <w:tcPr>
            <w:tcW w:w="4111" w:type="dxa"/>
          </w:tcPr>
          <w:p w14:paraId="15D83BD5" w14:textId="77777777" w:rsidR="00AD61D1" w:rsidRPr="00B07BC9" w:rsidRDefault="00AD61D1" w:rsidP="00970420">
            <w:pPr>
              <w:widowControl w:val="0"/>
              <w:ind w:left="0" w:firstLine="0"/>
              <w:jc w:val="both"/>
              <w:rPr>
                <w:rFonts w:ascii="Arial" w:eastAsia="Times New Roman" w:hAnsi="Arial" w:cs="Arial"/>
                <w:sz w:val="20"/>
                <w:szCs w:val="20"/>
                <w:lang w:eastAsia="ru-RU"/>
              </w:rPr>
            </w:pPr>
            <w:bookmarkStart w:id="8" w:name="_Hlk207801191"/>
            <w:r w:rsidRPr="00B07BC9">
              <w:rPr>
                <w:rFonts w:ascii="Arial" w:eastAsia="Times New Roman" w:hAnsi="Arial" w:cs="Arial"/>
                <w:sz w:val="20"/>
                <w:szCs w:val="20"/>
                <w:lang w:eastAsia="ru-RU"/>
              </w:rPr>
              <w:lastRenderedPageBreak/>
              <w:t>Отклонено.</w:t>
            </w:r>
          </w:p>
          <w:p w14:paraId="26D6651E" w14:textId="65A6B5D9" w:rsidR="00AD61D1" w:rsidRPr="00B07BC9" w:rsidRDefault="00AD61D1" w:rsidP="00970420">
            <w:pPr>
              <w:widowControl w:val="0"/>
              <w:ind w:left="0" w:firstLine="0"/>
              <w:jc w:val="both"/>
              <w:rPr>
                <w:rFonts w:ascii="Arial" w:eastAsia="Times New Roman" w:hAnsi="Arial" w:cs="Arial"/>
                <w:sz w:val="20"/>
                <w:szCs w:val="20"/>
                <w:lang w:eastAsia="ru-RU"/>
              </w:rPr>
            </w:pPr>
            <w:r w:rsidRPr="00B07BC9">
              <w:rPr>
                <w:rFonts w:ascii="Arial" w:eastAsia="Times New Roman" w:hAnsi="Arial" w:cs="Arial"/>
                <w:sz w:val="20"/>
                <w:szCs w:val="20"/>
                <w:lang w:eastAsia="ru-RU"/>
              </w:rPr>
              <w:t>Предложение не обосновано</w:t>
            </w:r>
            <w:bookmarkEnd w:id="8"/>
          </w:p>
        </w:tc>
      </w:tr>
      <w:tr w:rsidR="00AD61D1" w14:paraId="5A8150A0" w14:textId="77777777" w:rsidTr="00AD61D1">
        <w:tc>
          <w:tcPr>
            <w:tcW w:w="510" w:type="dxa"/>
          </w:tcPr>
          <w:p w14:paraId="241658B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9D0CC29"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10</w:t>
            </w:r>
          </w:p>
        </w:tc>
        <w:tc>
          <w:tcPr>
            <w:tcW w:w="2410" w:type="dxa"/>
          </w:tcPr>
          <w:p w14:paraId="5A353016" w14:textId="77777777" w:rsidR="00AD61D1" w:rsidRDefault="00AD61D1" w:rsidP="00970420">
            <w:pPr>
              <w:pStyle w:val="afd"/>
              <w:rPr>
                <w:rFonts w:asciiTheme="minorBidi" w:hAnsiTheme="minorBidi" w:cstheme="minorBidi"/>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«ТМХ»)</w:t>
            </w:r>
          </w:p>
        </w:tc>
        <w:tc>
          <w:tcPr>
            <w:tcW w:w="6832" w:type="dxa"/>
          </w:tcPr>
          <w:p w14:paraId="4582AB1C"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40EB3953" w14:textId="77777777" w:rsidR="00AD61D1" w:rsidRPr="00B07BC9" w:rsidRDefault="00AD61D1" w:rsidP="00970420">
            <w:pPr>
              <w:pStyle w:val="Default"/>
              <w:rPr>
                <w:rFonts w:asciiTheme="minorBidi" w:hAnsiTheme="minorBidi" w:cstheme="minorBidi"/>
                <w:sz w:val="20"/>
                <w:szCs w:val="20"/>
              </w:rPr>
            </w:pPr>
            <w:r w:rsidRPr="00B07BC9">
              <w:rPr>
                <w:rFonts w:asciiTheme="minorBidi" w:hAnsiTheme="minorBidi" w:cstheme="minorBidi"/>
                <w:sz w:val="20"/>
                <w:szCs w:val="20"/>
              </w:rPr>
              <w:t xml:space="preserve">а) по пункту 2 настоящей таблицы; </w:t>
            </w:r>
          </w:p>
          <w:p w14:paraId="1B02EB10"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5A008A58" w14:textId="77777777" w:rsidR="00AD61D1" w:rsidRPr="00B07BC9" w:rsidRDefault="00AD61D1" w:rsidP="00970420">
            <w:pPr>
              <w:pStyle w:val="Default"/>
              <w:rPr>
                <w:rFonts w:asciiTheme="minorBidi" w:hAnsiTheme="minorBidi" w:cstheme="minorBidi"/>
                <w:sz w:val="20"/>
                <w:szCs w:val="20"/>
              </w:rPr>
            </w:pPr>
            <w:r w:rsidRPr="00B07BC9">
              <w:rPr>
                <w:rFonts w:asciiTheme="minorBidi" w:hAnsiTheme="minorBidi" w:cstheme="minorBidi"/>
                <w:sz w:val="20"/>
                <w:szCs w:val="20"/>
              </w:rPr>
              <w:t xml:space="preserve">а) по пункту 2, 6-8 настоящей таблицы; </w:t>
            </w:r>
          </w:p>
        </w:tc>
        <w:tc>
          <w:tcPr>
            <w:tcW w:w="4111" w:type="dxa"/>
          </w:tcPr>
          <w:p w14:paraId="61C84163" w14:textId="274233A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A82D730" w14:textId="77777777" w:rsidTr="00AD61D1">
        <w:tc>
          <w:tcPr>
            <w:tcW w:w="510" w:type="dxa"/>
          </w:tcPr>
          <w:p w14:paraId="2DFEE5E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CB2A5F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п. 10, </w:t>
            </w:r>
            <w:proofErr w:type="spellStart"/>
            <w:r>
              <w:rPr>
                <w:rFonts w:ascii="Arial" w:hAnsi="Arial" w:cs="Arial"/>
                <w:color w:val="000000"/>
                <w:sz w:val="20"/>
                <w:szCs w:val="20"/>
                <w:lang w:eastAsia="ru-RU" w:bidi="ru-RU"/>
              </w:rPr>
              <w:t>п.п</w:t>
            </w:r>
            <w:proofErr w:type="spellEnd"/>
            <w:r>
              <w:rPr>
                <w:rFonts w:ascii="Arial" w:hAnsi="Arial" w:cs="Arial"/>
                <w:color w:val="000000"/>
                <w:sz w:val="20"/>
                <w:szCs w:val="20"/>
                <w:lang w:eastAsia="ru-RU" w:bidi="ru-RU"/>
              </w:rPr>
              <w:t>. г)</w:t>
            </w:r>
          </w:p>
        </w:tc>
        <w:tc>
          <w:tcPr>
            <w:tcW w:w="2410" w:type="dxa"/>
          </w:tcPr>
          <w:p w14:paraId="2C95CCB3"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09DAABF3"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2503303E" w14:textId="77777777" w:rsidR="00AD61D1" w:rsidRPr="00B07BC9" w:rsidRDefault="00AD61D1" w:rsidP="00970420">
            <w:pPr>
              <w:ind w:left="0" w:firstLine="0"/>
              <w:rPr>
                <w:rFonts w:ascii="Arial" w:hAnsi="Arial" w:cs="Arial"/>
                <w:bCs/>
                <w:sz w:val="20"/>
                <w:szCs w:val="20"/>
              </w:rPr>
            </w:pPr>
            <w:r w:rsidRPr="00B07BC9">
              <w:rPr>
                <w:rFonts w:ascii="Arial" w:hAnsi="Arial" w:cs="Arial"/>
                <w:sz w:val="20"/>
                <w:szCs w:val="20"/>
              </w:rPr>
              <w:t>Не корректное требование</w:t>
            </w:r>
          </w:p>
          <w:p w14:paraId="065E7F63"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7249A9AA" w14:textId="77777777" w:rsidR="00AD61D1" w:rsidRPr="00B07BC9" w:rsidRDefault="00AD61D1" w:rsidP="00970420">
            <w:pPr>
              <w:ind w:left="0" w:firstLine="0"/>
              <w:rPr>
                <w:rFonts w:ascii="Arial" w:hAnsi="Arial" w:cs="Arial"/>
                <w:bCs/>
                <w:sz w:val="20"/>
                <w:szCs w:val="20"/>
              </w:rPr>
            </w:pPr>
            <w:r w:rsidRPr="00B07BC9">
              <w:rPr>
                <w:rFonts w:ascii="Arial" w:hAnsi="Arial" w:cs="Arial"/>
                <w:sz w:val="20"/>
                <w:szCs w:val="20"/>
              </w:rPr>
              <w:t>Пункт г) изложить в редакции: «правильность указания и информации о размерах, предельных отклонениях, шероховатостях, покрытиях, материалах и т.п. не указанных графически в пространстве модели»</w:t>
            </w:r>
          </w:p>
          <w:p w14:paraId="0EFEE183" w14:textId="77777777" w:rsidR="00AD61D1" w:rsidRPr="00B07BC9" w:rsidRDefault="00AD61D1" w:rsidP="00970420">
            <w:pPr>
              <w:ind w:left="0" w:firstLine="0"/>
              <w:rPr>
                <w:rFonts w:ascii="Arial" w:hAnsi="Arial" w:cs="Arial"/>
                <w:b/>
                <w:sz w:val="20"/>
                <w:szCs w:val="20"/>
                <w:u w:val="single"/>
              </w:rPr>
            </w:pPr>
            <w:r w:rsidRPr="00B07BC9">
              <w:rPr>
                <w:rFonts w:ascii="Arial" w:hAnsi="Arial" w:cs="Arial"/>
                <w:b/>
                <w:sz w:val="20"/>
                <w:szCs w:val="20"/>
                <w:u w:val="single"/>
              </w:rPr>
              <w:t>Обоснование:</w:t>
            </w:r>
          </w:p>
          <w:p w14:paraId="631E10B7"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Arial" w:hAnsi="Arial" w:cs="Arial"/>
                <w:sz w:val="20"/>
                <w:szCs w:val="20"/>
              </w:rPr>
              <w:t>Уточнение требований</w:t>
            </w:r>
          </w:p>
        </w:tc>
        <w:tc>
          <w:tcPr>
            <w:tcW w:w="4111" w:type="dxa"/>
          </w:tcPr>
          <w:p w14:paraId="13742A2E" w14:textId="31C34A4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EB9484A" w14:textId="77777777" w:rsidTr="00AD61D1">
        <w:tc>
          <w:tcPr>
            <w:tcW w:w="510" w:type="dxa"/>
          </w:tcPr>
          <w:p w14:paraId="38863A4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6D4766E"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 xml:space="preserve">5.1, таблица 1, </w:t>
            </w:r>
            <w:r>
              <w:rPr>
                <w:rFonts w:ascii="Arial" w:hAnsi="Arial" w:cs="Arial"/>
                <w:sz w:val="20"/>
                <w:szCs w:val="20"/>
              </w:rPr>
              <w:t>п. 11</w:t>
            </w:r>
          </w:p>
        </w:tc>
        <w:tc>
          <w:tcPr>
            <w:tcW w:w="2410" w:type="dxa"/>
          </w:tcPr>
          <w:p w14:paraId="0FD01921"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ПАО «ОДК-УМПО», № 18-08-56/24 от 06.03.2024 г.</w:t>
            </w:r>
          </w:p>
        </w:tc>
        <w:tc>
          <w:tcPr>
            <w:tcW w:w="6832" w:type="dxa"/>
          </w:tcPr>
          <w:p w14:paraId="3D60BF2F"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439350C1" w14:textId="77777777" w:rsidR="00AD61D1" w:rsidRPr="00B07BC9" w:rsidRDefault="00AD61D1" w:rsidP="00970420">
            <w:pPr>
              <w:ind w:left="0" w:firstLine="0"/>
              <w:rPr>
                <w:rFonts w:ascii="Arial" w:hAnsi="Arial" w:cs="Arial"/>
                <w:sz w:val="20"/>
                <w:szCs w:val="20"/>
              </w:rPr>
            </w:pPr>
            <w:r w:rsidRPr="00B07BC9">
              <w:rPr>
                <w:rFonts w:ascii="Arial" w:hAnsi="Arial" w:cs="Arial"/>
                <w:sz w:val="20"/>
                <w:szCs w:val="20"/>
              </w:rPr>
              <w:t>1 «11» заменить на «12»</w:t>
            </w:r>
          </w:p>
          <w:p w14:paraId="058DDE6C" w14:textId="77777777" w:rsidR="00AD61D1" w:rsidRPr="00B07BC9" w:rsidRDefault="00AD61D1" w:rsidP="00970420">
            <w:pPr>
              <w:ind w:left="0" w:firstLine="0"/>
              <w:rPr>
                <w:rFonts w:ascii="Arial" w:hAnsi="Arial" w:cs="Arial"/>
                <w:bCs/>
                <w:sz w:val="20"/>
                <w:szCs w:val="20"/>
              </w:rPr>
            </w:pPr>
            <w:r w:rsidRPr="00B07BC9">
              <w:rPr>
                <w:rFonts w:ascii="Arial" w:hAnsi="Arial" w:cs="Arial"/>
                <w:sz w:val="20"/>
                <w:szCs w:val="20"/>
              </w:rPr>
              <w:t>2  «по принадлежности» заменить «по виду документа»</w:t>
            </w:r>
          </w:p>
          <w:p w14:paraId="2E9A94B3"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b/>
                <w:bCs/>
                <w:color w:val="000000" w:themeColor="text1"/>
                <w:sz w:val="20"/>
                <w:szCs w:val="20"/>
                <w:u w:val="single"/>
              </w:rPr>
              <w:t>Предлагаемая редакция:</w:t>
            </w:r>
          </w:p>
          <w:p w14:paraId="7B476B18" w14:textId="77777777" w:rsidR="00AD61D1" w:rsidRPr="00B07BC9" w:rsidRDefault="00AD61D1" w:rsidP="00970420">
            <w:pPr>
              <w:ind w:left="0" w:firstLine="0"/>
              <w:rPr>
                <w:rFonts w:ascii="Arial" w:hAnsi="Arial" w:cs="Arial"/>
                <w:sz w:val="20"/>
                <w:szCs w:val="20"/>
              </w:rPr>
            </w:pPr>
            <w:r w:rsidRPr="00B07BC9">
              <w:rPr>
                <w:rFonts w:ascii="Arial" w:hAnsi="Arial" w:cs="Arial"/>
                <w:sz w:val="20"/>
                <w:szCs w:val="20"/>
              </w:rPr>
              <w:t>12  Извещения всех видов</w:t>
            </w:r>
          </w:p>
          <w:p w14:paraId="7DE47046" w14:textId="77777777" w:rsidR="00AD61D1" w:rsidRPr="00B07BC9" w:rsidRDefault="00AD61D1" w:rsidP="00970420">
            <w:pPr>
              <w:ind w:left="0" w:firstLine="0"/>
              <w:rPr>
                <w:rFonts w:ascii="Arial" w:hAnsi="Arial" w:cs="Arial"/>
                <w:sz w:val="20"/>
                <w:szCs w:val="20"/>
              </w:rPr>
            </w:pPr>
          </w:p>
          <w:p w14:paraId="3FB437AC"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Arial" w:hAnsi="Arial" w:cs="Arial"/>
                <w:sz w:val="20"/>
                <w:szCs w:val="20"/>
              </w:rPr>
              <w:t>г) проверка вносимых изменений согласно настоящей таблице (по виду документа)</w:t>
            </w:r>
          </w:p>
        </w:tc>
        <w:tc>
          <w:tcPr>
            <w:tcW w:w="4111" w:type="dxa"/>
          </w:tcPr>
          <w:p w14:paraId="5BA1F8D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7FC8A044" w14:textId="0F77B4B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5420B649" w14:textId="77777777" w:rsidTr="00AD61D1">
        <w:tc>
          <w:tcPr>
            <w:tcW w:w="510" w:type="dxa"/>
          </w:tcPr>
          <w:p w14:paraId="351714D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AF108D0"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11</w:t>
            </w:r>
          </w:p>
        </w:tc>
        <w:tc>
          <w:tcPr>
            <w:tcW w:w="2410" w:type="dxa"/>
          </w:tcPr>
          <w:p w14:paraId="4BEBF4AB"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36162D8C"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0BDE1D25" w14:textId="77777777" w:rsidR="00AD61D1" w:rsidRPr="00B07BC9" w:rsidRDefault="00AD61D1" w:rsidP="00970420">
            <w:pPr>
              <w:pStyle w:val="FORMATTEXT0"/>
              <w:tabs>
                <w:tab w:val="left" w:pos="301"/>
              </w:tabs>
              <w:rPr>
                <w:rFonts w:asciiTheme="minorBidi" w:hAnsiTheme="minorBidi" w:cstheme="minorBidi"/>
              </w:rPr>
            </w:pPr>
            <w:r w:rsidRPr="00B07BC9">
              <w:rPr>
                <w:rFonts w:asciiTheme="minorBidi" w:hAnsiTheme="minorBidi" w:cstheme="minorBidi"/>
              </w:rPr>
              <w:t>Необходимо дополнить пункт а) графы «Что проверяется»</w:t>
            </w:r>
          </w:p>
          <w:p w14:paraId="6310BA47"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13C72B95"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«а) по пунктам 2-8 настоящей таблицы»</w:t>
            </w:r>
          </w:p>
        </w:tc>
        <w:tc>
          <w:tcPr>
            <w:tcW w:w="4111" w:type="dxa"/>
          </w:tcPr>
          <w:p w14:paraId="5ADFBB49" w14:textId="2C04843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12D722E" w14:textId="77777777" w:rsidTr="00AD61D1">
        <w:tc>
          <w:tcPr>
            <w:tcW w:w="510" w:type="dxa"/>
          </w:tcPr>
          <w:p w14:paraId="05FDF56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B3BE216"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11</w:t>
            </w:r>
          </w:p>
        </w:tc>
        <w:tc>
          <w:tcPr>
            <w:tcW w:w="2410" w:type="dxa"/>
          </w:tcPr>
          <w:p w14:paraId="635D28C0"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07F147E3"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4E5F85CA" w14:textId="77777777" w:rsidR="00AD61D1" w:rsidRPr="00B07BC9" w:rsidRDefault="00AD61D1" w:rsidP="00970420">
            <w:pPr>
              <w:pStyle w:val="TableParagraph"/>
              <w:rPr>
                <w:rFonts w:asciiTheme="minorBidi" w:hAnsiTheme="minorBidi" w:cstheme="minorBidi"/>
                <w:sz w:val="20"/>
                <w:szCs w:val="20"/>
                <w:lang w:val="ru-RU"/>
              </w:rPr>
            </w:pPr>
            <w:r w:rsidRPr="00B07BC9">
              <w:rPr>
                <w:rFonts w:asciiTheme="minorBidi" w:hAnsiTheme="minorBidi" w:cstheme="minorBidi"/>
                <w:sz w:val="20"/>
                <w:szCs w:val="20"/>
                <w:lang w:val="ru-RU"/>
              </w:rPr>
              <w:t>Необходимо привести правильную нумерацию для графы</w:t>
            </w:r>
          </w:p>
          <w:p w14:paraId="419C644F" w14:textId="77777777" w:rsidR="00AD61D1" w:rsidRPr="00B07BC9" w:rsidRDefault="00AD61D1" w:rsidP="00970420">
            <w:pPr>
              <w:pStyle w:val="TableParagraph"/>
              <w:rPr>
                <w:rFonts w:asciiTheme="minorBidi" w:hAnsiTheme="minorBidi" w:cstheme="minorBidi"/>
                <w:sz w:val="20"/>
                <w:szCs w:val="20"/>
                <w:lang w:val="ru-RU"/>
              </w:rPr>
            </w:pPr>
            <w:r w:rsidRPr="00B07BC9">
              <w:rPr>
                <w:rFonts w:asciiTheme="minorBidi" w:hAnsiTheme="minorBidi" w:cstheme="minorBidi"/>
                <w:sz w:val="20"/>
                <w:szCs w:val="20"/>
                <w:lang w:val="ru-RU"/>
              </w:rPr>
              <w:t>«Конструктивная электронная структура изделия» и «Извещения всех видов»</w:t>
            </w:r>
          </w:p>
          <w:p w14:paraId="27C100F2"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324DFA03" w14:textId="77777777" w:rsidR="00AD61D1" w:rsidRPr="00B07BC9" w:rsidRDefault="00AD61D1" w:rsidP="00970420">
            <w:pPr>
              <w:pStyle w:val="FORMATTEXT0"/>
              <w:rPr>
                <w:rFonts w:asciiTheme="minorBidi" w:hAnsiTheme="minorBidi" w:cstheme="minorBidi"/>
              </w:rPr>
            </w:pPr>
            <w:r w:rsidRPr="00B07BC9">
              <w:rPr>
                <w:rFonts w:asciiTheme="minorBidi" w:hAnsiTheme="minorBidi" w:cstheme="minorBidi"/>
              </w:rPr>
              <w:t xml:space="preserve">«11 Конструктивная электронная структура изделия» </w:t>
            </w:r>
          </w:p>
          <w:p w14:paraId="747D2478" w14:textId="77777777" w:rsidR="00AD61D1" w:rsidRPr="00B07BC9" w:rsidRDefault="00AD61D1" w:rsidP="00970420">
            <w:pPr>
              <w:pStyle w:val="FORMATTEXT0"/>
              <w:rPr>
                <w:rFonts w:asciiTheme="minorBidi" w:hAnsiTheme="minorBidi" w:cstheme="minorBidi"/>
              </w:rPr>
            </w:pPr>
            <w:r w:rsidRPr="00B07BC9">
              <w:rPr>
                <w:rFonts w:asciiTheme="minorBidi" w:hAnsiTheme="minorBidi" w:cstheme="minorBidi"/>
              </w:rPr>
              <w:t>«12 Извещения об изменении всех видов»</w:t>
            </w:r>
          </w:p>
          <w:p w14:paraId="7FED188F"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Обоснование:</w:t>
            </w:r>
          </w:p>
          <w:p w14:paraId="45D427A6" w14:textId="77777777" w:rsidR="00AD61D1" w:rsidRPr="00B07BC9" w:rsidRDefault="00AD61D1" w:rsidP="00970420">
            <w:pPr>
              <w:pStyle w:val="FORMATTEXT0"/>
              <w:tabs>
                <w:tab w:val="left" w:pos="301"/>
              </w:tabs>
              <w:rPr>
                <w:rFonts w:asciiTheme="minorBidi" w:hAnsiTheme="minorBidi" w:cstheme="minorBidi"/>
              </w:rPr>
            </w:pPr>
            <w:r w:rsidRPr="00B07BC9">
              <w:rPr>
                <w:rFonts w:asciiTheme="minorBidi" w:hAnsiTheme="minorBidi" w:cstheme="minorBidi"/>
              </w:rPr>
              <w:t>П. 11 дублируется</w:t>
            </w:r>
          </w:p>
        </w:tc>
        <w:tc>
          <w:tcPr>
            <w:tcW w:w="4111" w:type="dxa"/>
          </w:tcPr>
          <w:p w14:paraId="27E03E3D"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7701F553" w14:textId="739C029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2E55088A" w14:textId="77777777" w:rsidTr="00AD61D1">
        <w:tc>
          <w:tcPr>
            <w:tcW w:w="510" w:type="dxa"/>
          </w:tcPr>
          <w:p w14:paraId="6782207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F74D064"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11</w:t>
            </w:r>
          </w:p>
        </w:tc>
        <w:tc>
          <w:tcPr>
            <w:tcW w:w="2410" w:type="dxa"/>
          </w:tcPr>
          <w:p w14:paraId="2F6B5875" w14:textId="77777777" w:rsidR="00AD61D1" w:rsidRDefault="00AD61D1" w:rsidP="00970420">
            <w:pPr>
              <w:pStyle w:val="afd"/>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442D48F6"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854D1A6" w14:textId="77777777" w:rsidR="00AD61D1" w:rsidRDefault="00AD61D1" w:rsidP="00970420">
            <w:pPr>
              <w:ind w:left="0" w:firstLine="0"/>
              <w:rPr>
                <w:rFonts w:ascii="Arial" w:hAnsi="Arial" w:cs="Arial"/>
                <w:bCs/>
                <w:sz w:val="20"/>
                <w:szCs w:val="20"/>
              </w:rPr>
            </w:pPr>
            <w:r>
              <w:rPr>
                <w:rFonts w:ascii="Arial" w:hAnsi="Arial" w:cs="Arial"/>
                <w:sz w:val="20"/>
                <w:szCs w:val="20"/>
              </w:rPr>
              <w:t>Не корректное требование</w:t>
            </w:r>
          </w:p>
          <w:p w14:paraId="08FB7D56"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33041047" w14:textId="77777777" w:rsidR="00AD61D1" w:rsidRDefault="00AD61D1" w:rsidP="00970420">
            <w:pPr>
              <w:ind w:left="0" w:firstLine="0"/>
              <w:rPr>
                <w:rFonts w:ascii="Arial" w:hAnsi="Arial" w:cs="Arial"/>
                <w:bCs/>
                <w:sz w:val="20"/>
                <w:szCs w:val="20"/>
              </w:rPr>
            </w:pPr>
            <w:r>
              <w:rPr>
                <w:rFonts w:ascii="Arial" w:hAnsi="Arial" w:cs="Arial"/>
                <w:sz w:val="20"/>
                <w:szCs w:val="20"/>
              </w:rPr>
              <w:lastRenderedPageBreak/>
              <w:t>Пункт в) изложить в редакции: соответствие вносимых изменений требованиям стандартов и другим НД</w:t>
            </w:r>
          </w:p>
          <w:p w14:paraId="3DF14AEF"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6CD4962D" w14:textId="77777777" w:rsidR="00AD61D1" w:rsidRDefault="00AD61D1" w:rsidP="00970420">
            <w:pPr>
              <w:pStyle w:val="afd"/>
              <w:jc w:val="left"/>
              <w:rPr>
                <w:rFonts w:asciiTheme="minorBidi" w:hAnsiTheme="minorBidi" w:cstheme="minorBidi"/>
                <w:b/>
                <w:bCs/>
                <w:sz w:val="20"/>
                <w:szCs w:val="20"/>
                <w:u w:val="single"/>
              </w:rPr>
            </w:pPr>
            <w:r>
              <w:rPr>
                <w:rFonts w:ascii="Arial" w:hAnsi="Arial" w:cs="Arial"/>
                <w:sz w:val="20"/>
                <w:szCs w:val="20"/>
              </w:rPr>
              <w:t>Расширение проверяемых задач</w:t>
            </w:r>
          </w:p>
        </w:tc>
        <w:tc>
          <w:tcPr>
            <w:tcW w:w="4111" w:type="dxa"/>
          </w:tcPr>
          <w:p w14:paraId="5534D653"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32923702" w14:textId="670F11E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1FD6A234" w14:textId="77777777" w:rsidTr="00AD61D1">
        <w:tc>
          <w:tcPr>
            <w:tcW w:w="510" w:type="dxa"/>
          </w:tcPr>
          <w:p w14:paraId="0F35748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90287B5"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11</w:t>
            </w:r>
          </w:p>
        </w:tc>
        <w:tc>
          <w:tcPr>
            <w:tcW w:w="2410" w:type="dxa"/>
          </w:tcPr>
          <w:p w14:paraId="211D0FD6" w14:textId="77777777" w:rsidR="00AD61D1" w:rsidRDefault="00AD61D1" w:rsidP="00970420">
            <w:pPr>
              <w:pStyle w:val="afd"/>
              <w:rPr>
                <w:rFonts w:ascii="Arial" w:hAnsi="Arial" w:cs="Arial"/>
                <w:sz w:val="20"/>
                <w:szCs w:val="20"/>
              </w:rPr>
            </w:pPr>
            <w:r>
              <w:rPr>
                <w:rFonts w:asciiTheme="minorBidi" w:hAnsiTheme="minorBidi" w:cstheme="minorBidi"/>
                <w:sz w:val="20"/>
                <w:szCs w:val="20"/>
              </w:rPr>
              <w:t>АО «НПК «КБМ», № 179/5362 от 06.03.2024 г.</w:t>
            </w:r>
          </w:p>
        </w:tc>
        <w:tc>
          <w:tcPr>
            <w:tcW w:w="6832" w:type="dxa"/>
          </w:tcPr>
          <w:p w14:paraId="72F5397D"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4AB6BD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Таблица 1, п. 11  добавить</w:t>
            </w:r>
          </w:p>
          <w:p w14:paraId="7F54110E"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71F480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а) по пункту 2 настоящей таблицы кроме перечисления 2д)</w:t>
            </w:r>
          </w:p>
        </w:tc>
        <w:tc>
          <w:tcPr>
            <w:tcW w:w="4111" w:type="dxa"/>
          </w:tcPr>
          <w:p w14:paraId="210F37ED" w14:textId="77777777" w:rsidR="00AD61D1" w:rsidRPr="00B07BC9" w:rsidRDefault="00AD61D1" w:rsidP="00B07BC9">
            <w:pPr>
              <w:widowControl w:val="0"/>
              <w:ind w:left="0" w:firstLine="0"/>
              <w:jc w:val="both"/>
              <w:rPr>
                <w:rFonts w:ascii="Arial" w:eastAsia="Times New Roman" w:hAnsi="Arial" w:cs="Arial"/>
                <w:sz w:val="20"/>
                <w:szCs w:val="20"/>
                <w:lang w:eastAsia="ru-RU"/>
              </w:rPr>
            </w:pPr>
            <w:r w:rsidRPr="00B07BC9">
              <w:rPr>
                <w:rFonts w:ascii="Arial" w:eastAsia="Times New Roman" w:hAnsi="Arial" w:cs="Arial"/>
                <w:sz w:val="20"/>
                <w:szCs w:val="20"/>
                <w:lang w:eastAsia="ru-RU"/>
              </w:rPr>
              <w:t>Отклонено.</w:t>
            </w:r>
          </w:p>
          <w:p w14:paraId="661A73BA" w14:textId="5FE13AD0" w:rsidR="00AD61D1" w:rsidRDefault="00AD61D1" w:rsidP="00B07BC9">
            <w:pPr>
              <w:widowControl w:val="0"/>
              <w:ind w:left="0" w:firstLine="0"/>
              <w:jc w:val="both"/>
              <w:rPr>
                <w:rFonts w:ascii="Arial" w:eastAsia="Times New Roman" w:hAnsi="Arial" w:cs="Arial"/>
                <w:sz w:val="20"/>
                <w:szCs w:val="20"/>
                <w:lang w:eastAsia="ru-RU"/>
              </w:rPr>
            </w:pPr>
            <w:r w:rsidRPr="00B07BC9">
              <w:rPr>
                <w:rFonts w:ascii="Arial" w:eastAsia="Times New Roman" w:hAnsi="Arial" w:cs="Arial"/>
                <w:sz w:val="20"/>
                <w:szCs w:val="20"/>
                <w:lang w:eastAsia="ru-RU"/>
              </w:rPr>
              <w:t>Предложение не обосновано</w:t>
            </w:r>
            <w:r w:rsidRPr="004924EF">
              <w:rPr>
                <w:rFonts w:ascii="Arial" w:eastAsia="Times New Roman" w:hAnsi="Arial" w:cs="Arial"/>
                <w:color w:val="FF0000"/>
                <w:sz w:val="20"/>
                <w:szCs w:val="20"/>
                <w:lang w:eastAsia="ru-RU"/>
              </w:rPr>
              <w:t xml:space="preserve"> </w:t>
            </w:r>
          </w:p>
        </w:tc>
      </w:tr>
      <w:tr w:rsidR="00AD61D1" w14:paraId="2DD92FCA" w14:textId="77777777" w:rsidTr="00AD61D1">
        <w:tc>
          <w:tcPr>
            <w:tcW w:w="510" w:type="dxa"/>
          </w:tcPr>
          <w:p w14:paraId="0819737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BAC111A"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 11</w:t>
            </w:r>
          </w:p>
        </w:tc>
        <w:tc>
          <w:tcPr>
            <w:tcW w:w="2410" w:type="dxa"/>
          </w:tcPr>
          <w:p w14:paraId="3318CED7" w14:textId="77777777" w:rsidR="00AD61D1" w:rsidRDefault="00AD61D1" w:rsidP="00970420">
            <w:pPr>
              <w:pStyle w:val="afd"/>
              <w:rPr>
                <w:rFonts w:asciiTheme="minorBidi" w:hAnsiTheme="minorBidi" w:cstheme="minorBidi"/>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59C3D104" w14:textId="77777777" w:rsidR="00AD61D1" w:rsidRPr="00B07BC9" w:rsidRDefault="00AD61D1" w:rsidP="00970420">
            <w:pPr>
              <w:ind w:left="0" w:firstLine="0"/>
              <w:rPr>
                <w:rFonts w:ascii="Arial" w:hAnsi="Arial" w:cs="Arial"/>
                <w:b/>
                <w:bCs/>
                <w:color w:val="000000" w:themeColor="text1"/>
                <w:sz w:val="20"/>
                <w:szCs w:val="20"/>
                <w:u w:val="single"/>
              </w:rPr>
            </w:pPr>
            <w:r w:rsidRPr="00B07BC9">
              <w:rPr>
                <w:rFonts w:ascii="Arial" w:hAnsi="Arial" w:cs="Arial"/>
                <w:b/>
                <w:bCs/>
                <w:color w:val="000000" w:themeColor="text1"/>
                <w:sz w:val="20"/>
                <w:szCs w:val="20"/>
                <w:u w:val="single"/>
              </w:rPr>
              <w:t>Замечание:</w:t>
            </w:r>
          </w:p>
          <w:p w14:paraId="48366829" w14:textId="77777777" w:rsidR="00AD61D1" w:rsidRPr="00B07BC9" w:rsidRDefault="00AD61D1" w:rsidP="00970420">
            <w:pPr>
              <w:ind w:left="0" w:firstLine="0"/>
              <w:rPr>
                <w:rFonts w:ascii="Arial" w:hAnsi="Arial" w:cs="Arial"/>
                <w:sz w:val="20"/>
              </w:rPr>
            </w:pPr>
            <w:r w:rsidRPr="00B07BC9">
              <w:rPr>
                <w:rFonts w:ascii="Arial" w:hAnsi="Arial" w:cs="Arial"/>
                <w:sz w:val="20"/>
              </w:rPr>
              <w:t>Добавить перечисления видов проверок</w:t>
            </w:r>
          </w:p>
          <w:p w14:paraId="6A46C156"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3773F548" w14:textId="77777777" w:rsidR="00AD61D1" w:rsidRPr="00B07BC9" w:rsidRDefault="00AD61D1" w:rsidP="00970420">
            <w:pPr>
              <w:ind w:left="0" w:firstLine="0"/>
              <w:rPr>
                <w:rFonts w:ascii="Arial" w:hAnsi="Arial" w:cs="Arial"/>
                <w:sz w:val="20"/>
              </w:rPr>
            </w:pPr>
            <w:r w:rsidRPr="00B07BC9">
              <w:rPr>
                <w:rFonts w:ascii="Arial" w:hAnsi="Arial" w:cs="Arial"/>
                <w:sz w:val="20"/>
              </w:rPr>
              <w:t xml:space="preserve">г) соответствие обозначений файлов моделей сборочных единиц и деталей установленным правилам обозначений в организации </w:t>
            </w:r>
          </w:p>
          <w:p w14:paraId="76959A5A"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Обоснование:</w:t>
            </w:r>
          </w:p>
          <w:p w14:paraId="644F6EAC" w14:textId="77777777" w:rsidR="00AD61D1" w:rsidRPr="00B07BC9" w:rsidRDefault="00AD61D1" w:rsidP="00970420">
            <w:pPr>
              <w:ind w:left="0" w:firstLine="0"/>
              <w:rPr>
                <w:rFonts w:ascii="Arial" w:hAnsi="Arial" w:cs="Arial"/>
                <w:color w:val="000000" w:themeColor="text1"/>
                <w:sz w:val="20"/>
                <w:szCs w:val="20"/>
              </w:rPr>
            </w:pPr>
            <w:r w:rsidRPr="00B07BC9">
              <w:rPr>
                <w:rFonts w:ascii="Arial" w:hAnsi="Arial" w:cs="Arial"/>
                <w:sz w:val="20"/>
              </w:rPr>
              <w:t>Не полностью перечислены виды проверок</w:t>
            </w:r>
          </w:p>
        </w:tc>
        <w:tc>
          <w:tcPr>
            <w:tcW w:w="4111" w:type="dxa"/>
          </w:tcPr>
          <w:p w14:paraId="56559F9D" w14:textId="5E9A34D9" w:rsidR="00AD61D1" w:rsidRPr="0070022E"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911A0B4" w14:textId="77777777" w:rsidTr="00AD61D1">
        <w:tc>
          <w:tcPr>
            <w:tcW w:w="510" w:type="dxa"/>
          </w:tcPr>
          <w:p w14:paraId="000B257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D77BF3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75EF89E1"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018961F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E8029DC" w14:textId="77777777" w:rsidR="00AD61D1" w:rsidRDefault="00AD61D1" w:rsidP="00970420">
            <w:pPr>
              <w:ind w:left="0" w:firstLine="0"/>
              <w:rPr>
                <w:rFonts w:ascii="Arial" w:hAnsi="Arial" w:cs="Arial"/>
                <w:sz w:val="20"/>
              </w:rPr>
            </w:pPr>
            <w:r>
              <w:rPr>
                <w:rFonts w:ascii="Arial" w:hAnsi="Arial" w:cs="Arial"/>
                <w:sz w:val="20"/>
              </w:rPr>
              <w:t>Изменить  номер объекта проверки на 12.</w:t>
            </w:r>
          </w:p>
        </w:tc>
        <w:tc>
          <w:tcPr>
            <w:tcW w:w="4111" w:type="dxa"/>
          </w:tcPr>
          <w:p w14:paraId="65D28A54" w14:textId="5CEA494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035F51B" w14:textId="77777777" w:rsidTr="00AD61D1">
        <w:tc>
          <w:tcPr>
            <w:tcW w:w="510" w:type="dxa"/>
          </w:tcPr>
          <w:p w14:paraId="144EF60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1966328"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2166AB42"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7AC4BF8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8F42229" w14:textId="77777777" w:rsidR="00AD61D1" w:rsidRDefault="00AD61D1" w:rsidP="00970420">
            <w:pPr>
              <w:ind w:left="0" w:firstLine="0"/>
              <w:rPr>
                <w:rFonts w:ascii="Arial" w:hAnsi="Arial" w:cs="Arial"/>
                <w:sz w:val="20"/>
              </w:rPr>
            </w:pPr>
            <w:r>
              <w:rPr>
                <w:rFonts w:ascii="Arial" w:hAnsi="Arial" w:cs="Arial"/>
                <w:sz w:val="20"/>
              </w:rPr>
              <w:t>Уточнить редакцию перечислений в)</w:t>
            </w:r>
          </w:p>
          <w:p w14:paraId="78CF7ECB" w14:textId="77777777" w:rsidR="00AD61D1" w:rsidRDefault="00AD61D1" w:rsidP="00970420">
            <w:pPr>
              <w:ind w:left="0" w:firstLine="0"/>
              <w:rPr>
                <w:rFonts w:ascii="Arial" w:hAnsi="Arial" w:cs="Arial"/>
                <w:sz w:val="20"/>
              </w:rPr>
            </w:pPr>
            <w:r>
              <w:rPr>
                <w:rFonts w:ascii="Arial" w:hAnsi="Arial" w:cs="Arial"/>
                <w:sz w:val="20"/>
              </w:rPr>
              <w:t>Пояснить требования перечисления г)</w:t>
            </w:r>
          </w:p>
          <w:p w14:paraId="4B40344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79222516" w14:textId="77777777" w:rsidR="00AD61D1" w:rsidRPr="00B07BC9" w:rsidRDefault="00AD61D1" w:rsidP="00970420">
            <w:pPr>
              <w:ind w:left="0" w:firstLine="0"/>
              <w:rPr>
                <w:rFonts w:ascii="Arial" w:hAnsi="Arial" w:cs="Arial"/>
                <w:sz w:val="20"/>
              </w:rPr>
            </w:pPr>
            <w:r>
              <w:rPr>
                <w:rFonts w:ascii="Arial" w:hAnsi="Arial" w:cs="Arial"/>
                <w:sz w:val="20"/>
              </w:rPr>
              <w:t>в) соответств</w:t>
            </w:r>
            <w:r w:rsidRPr="00B07BC9">
              <w:rPr>
                <w:rFonts w:ascii="Arial" w:hAnsi="Arial" w:cs="Arial"/>
                <w:sz w:val="20"/>
              </w:rPr>
              <w:t xml:space="preserve">ие содержания вносимых изменений требованиям ДС; </w:t>
            </w:r>
          </w:p>
          <w:p w14:paraId="2DF5BE05" w14:textId="77777777" w:rsidR="00AD61D1" w:rsidRPr="00B07BC9" w:rsidRDefault="00AD61D1" w:rsidP="00970420">
            <w:pPr>
              <w:ind w:left="0" w:firstLine="0"/>
              <w:rPr>
                <w:rFonts w:ascii="Arial" w:hAnsi="Arial" w:cs="Arial"/>
                <w:sz w:val="20"/>
              </w:rPr>
            </w:pPr>
            <w:r w:rsidRPr="00B07BC9">
              <w:rPr>
                <w:rFonts w:ascii="Arial" w:hAnsi="Arial" w:cs="Arial"/>
                <w:sz w:val="20"/>
              </w:rPr>
              <w:t xml:space="preserve">Примечание : одновременно с «Извещением об изменении» </w:t>
            </w:r>
            <w:proofErr w:type="spellStart"/>
            <w:r w:rsidRPr="00B07BC9">
              <w:rPr>
                <w:rFonts w:ascii="Arial" w:hAnsi="Arial" w:cs="Arial"/>
                <w:sz w:val="20"/>
              </w:rPr>
              <w:t>нормоконтролёру</w:t>
            </w:r>
            <w:proofErr w:type="spellEnd"/>
            <w:r w:rsidRPr="00B07BC9">
              <w:rPr>
                <w:rFonts w:ascii="Arial" w:hAnsi="Arial" w:cs="Arial"/>
                <w:sz w:val="20"/>
              </w:rPr>
              <w:t xml:space="preserve"> (по его требованию) представляют учтенный экземпляр документа(</w:t>
            </w:r>
            <w:proofErr w:type="spellStart"/>
            <w:r w:rsidRPr="00B07BC9">
              <w:rPr>
                <w:rFonts w:ascii="Arial" w:hAnsi="Arial" w:cs="Arial"/>
                <w:sz w:val="20"/>
              </w:rPr>
              <w:t>ов</w:t>
            </w:r>
            <w:proofErr w:type="spellEnd"/>
            <w:r w:rsidRPr="00B07BC9">
              <w:rPr>
                <w:rFonts w:ascii="Arial" w:hAnsi="Arial" w:cs="Arial"/>
                <w:sz w:val="20"/>
              </w:rPr>
              <w:t>), в который(</w:t>
            </w:r>
            <w:proofErr w:type="spellStart"/>
            <w:r w:rsidRPr="00B07BC9">
              <w:rPr>
                <w:rFonts w:ascii="Arial" w:hAnsi="Arial" w:cs="Arial"/>
                <w:sz w:val="20"/>
              </w:rPr>
              <w:t>ые</w:t>
            </w:r>
            <w:proofErr w:type="spellEnd"/>
            <w:r w:rsidRPr="00B07BC9">
              <w:rPr>
                <w:rFonts w:ascii="Arial" w:hAnsi="Arial" w:cs="Arial"/>
                <w:sz w:val="20"/>
              </w:rPr>
              <w:t>) вносят изменения, и другие документы, необходимые для контроля «Извещения об изменении».</w:t>
            </w:r>
          </w:p>
          <w:p w14:paraId="47879790"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Обоснование:</w:t>
            </w:r>
          </w:p>
          <w:p w14:paraId="37CE4FAC" w14:textId="77777777" w:rsidR="00AD61D1" w:rsidRDefault="00AD61D1" w:rsidP="00970420">
            <w:pPr>
              <w:ind w:left="0" w:firstLine="0"/>
              <w:rPr>
                <w:rFonts w:ascii="Arial" w:hAnsi="Arial" w:cs="Arial"/>
                <w:sz w:val="20"/>
              </w:rPr>
            </w:pPr>
            <w:r w:rsidRPr="00B07BC9">
              <w:rPr>
                <w:rFonts w:ascii="Arial" w:hAnsi="Arial" w:cs="Arial"/>
                <w:sz w:val="20"/>
              </w:rPr>
              <w:t>Уточнение формулиро</w:t>
            </w:r>
            <w:r>
              <w:rPr>
                <w:rFonts w:ascii="Arial" w:hAnsi="Arial" w:cs="Arial"/>
                <w:sz w:val="20"/>
              </w:rPr>
              <w:t>вки</w:t>
            </w:r>
          </w:p>
          <w:p w14:paraId="00D34398" w14:textId="77777777" w:rsidR="00AD61D1" w:rsidRDefault="00AD61D1" w:rsidP="00970420">
            <w:pPr>
              <w:ind w:left="0" w:firstLine="0"/>
              <w:rPr>
                <w:rFonts w:ascii="Arial" w:hAnsi="Arial" w:cs="Arial"/>
                <w:sz w:val="20"/>
              </w:rPr>
            </w:pPr>
            <w:r>
              <w:rPr>
                <w:rFonts w:ascii="Arial" w:hAnsi="Arial" w:cs="Arial"/>
                <w:sz w:val="20"/>
              </w:rPr>
              <w:t>Разъяснение требований</w:t>
            </w:r>
          </w:p>
        </w:tc>
        <w:tc>
          <w:tcPr>
            <w:tcW w:w="4111" w:type="dxa"/>
          </w:tcPr>
          <w:p w14:paraId="1E74E739" w14:textId="4F31F997" w:rsidR="00AD61D1" w:rsidRPr="00B07BC9" w:rsidRDefault="00AD61D1" w:rsidP="00970420">
            <w:pPr>
              <w:widowControl w:val="0"/>
              <w:ind w:left="0" w:firstLine="0"/>
              <w:jc w:val="both"/>
              <w:rPr>
                <w:rFonts w:ascii="Arial" w:eastAsia="Times New Roman" w:hAnsi="Arial" w:cs="Arial"/>
                <w:sz w:val="20"/>
                <w:szCs w:val="20"/>
                <w:lang w:eastAsia="ru-RU"/>
              </w:rPr>
            </w:pPr>
            <w:r w:rsidRPr="00B07BC9">
              <w:rPr>
                <w:rFonts w:ascii="Arial" w:eastAsia="Times New Roman" w:hAnsi="Arial" w:cs="Arial"/>
                <w:sz w:val="20"/>
                <w:szCs w:val="20"/>
                <w:lang w:eastAsia="ru-RU"/>
              </w:rPr>
              <w:t>Принято.</w:t>
            </w:r>
          </w:p>
          <w:p w14:paraId="546F6301" w14:textId="4992C3F8" w:rsidR="00AD61D1" w:rsidRPr="00B07BC9" w:rsidRDefault="00AD61D1" w:rsidP="00970420">
            <w:pPr>
              <w:widowControl w:val="0"/>
              <w:ind w:left="0" w:firstLine="0"/>
              <w:jc w:val="both"/>
              <w:rPr>
                <w:rFonts w:ascii="Arial" w:eastAsia="Times New Roman" w:hAnsi="Arial" w:cs="Arial"/>
                <w:sz w:val="20"/>
                <w:szCs w:val="20"/>
                <w:lang w:eastAsia="ru-RU"/>
              </w:rPr>
            </w:pPr>
            <w:r w:rsidRPr="00B07BC9">
              <w:rPr>
                <w:rFonts w:ascii="Arial" w:eastAsia="Times New Roman" w:hAnsi="Arial" w:cs="Arial"/>
                <w:sz w:val="20"/>
                <w:szCs w:val="20"/>
                <w:lang w:eastAsia="ru-RU"/>
              </w:rPr>
              <w:t>Ерофеева - принято</w:t>
            </w:r>
          </w:p>
        </w:tc>
      </w:tr>
      <w:tr w:rsidR="00AD61D1" w14:paraId="79A1C21B" w14:textId="77777777" w:rsidTr="00AD61D1">
        <w:tc>
          <w:tcPr>
            <w:tcW w:w="510" w:type="dxa"/>
          </w:tcPr>
          <w:p w14:paraId="4108DB2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3DEE9F0"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79C17DD1"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 xml:space="preserve">АО «НПО «Высокоточные комплексы», № 1813/21 от 06.03.2024 г. (АО </w:t>
            </w:r>
            <w:r>
              <w:rPr>
                <w:rFonts w:ascii="Arial" w:hAnsi="Arial" w:cs="Arial"/>
                <w:sz w:val="20"/>
                <w:szCs w:val="20"/>
              </w:rPr>
              <w:lastRenderedPageBreak/>
              <w:t>ЦКБА)</w:t>
            </w:r>
          </w:p>
        </w:tc>
        <w:tc>
          <w:tcPr>
            <w:tcW w:w="6832" w:type="dxa"/>
          </w:tcPr>
          <w:p w14:paraId="0F04AEC5"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lastRenderedPageBreak/>
              <w:t>Замечание:</w:t>
            </w:r>
          </w:p>
          <w:p w14:paraId="41B1682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Нарушен порядок нумерации пунктов</w:t>
            </w:r>
          </w:p>
          <w:p w14:paraId="4DF5569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5806CD9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Пункт 12 «Извещения  об изменении всех видов»</w:t>
            </w:r>
          </w:p>
          <w:p w14:paraId="18092C2A"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Обоснование:</w:t>
            </w:r>
          </w:p>
          <w:p w14:paraId="32EFFDB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lastRenderedPageBreak/>
              <w:t>Устранение неточности</w:t>
            </w:r>
          </w:p>
        </w:tc>
        <w:tc>
          <w:tcPr>
            <w:tcW w:w="4111" w:type="dxa"/>
          </w:tcPr>
          <w:p w14:paraId="3BE5CACC" w14:textId="4B40FE0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0D298C3B" w14:textId="77777777" w:rsidTr="00AD61D1">
        <w:tc>
          <w:tcPr>
            <w:tcW w:w="510" w:type="dxa"/>
          </w:tcPr>
          <w:p w14:paraId="4DA0896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96B994F"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6FE54AC8"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«НПО «Высокоточные комплексы», № 1813/21 от 06.03.2024 г. (АО ЦКБА)</w:t>
            </w:r>
          </w:p>
        </w:tc>
        <w:tc>
          <w:tcPr>
            <w:tcW w:w="6832" w:type="dxa"/>
          </w:tcPr>
          <w:p w14:paraId="4A72C7C0"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3065FC9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Добавить примечание к пункту 12 таблицы</w:t>
            </w:r>
          </w:p>
          <w:p w14:paraId="5397557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6FB77E3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Примечание к столбцу (Объект проверки) – Извещение об изменении всех видов не является КД</w:t>
            </w:r>
          </w:p>
          <w:p w14:paraId="6D70F93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Примечание к столбцу (Что проверяется) – Одновременно с «Извещением об изменении всех видов» </w:t>
            </w:r>
            <w:proofErr w:type="spellStart"/>
            <w:r>
              <w:rPr>
                <w:rFonts w:asciiTheme="minorBidi" w:hAnsiTheme="minorBidi" w:cstheme="minorBidi"/>
                <w:sz w:val="20"/>
                <w:szCs w:val="20"/>
              </w:rPr>
              <w:t>нормоконтролеру</w:t>
            </w:r>
            <w:proofErr w:type="spellEnd"/>
            <w:r>
              <w:rPr>
                <w:rFonts w:asciiTheme="minorBidi" w:hAnsiTheme="minorBidi" w:cstheme="minorBidi"/>
                <w:sz w:val="20"/>
                <w:szCs w:val="20"/>
              </w:rPr>
              <w:t xml:space="preserve"> должны быть представлены учтенный экземпляр документа(</w:t>
            </w:r>
            <w:proofErr w:type="spellStart"/>
            <w:r>
              <w:rPr>
                <w:rFonts w:asciiTheme="minorBidi" w:hAnsiTheme="minorBidi" w:cstheme="minorBidi"/>
                <w:sz w:val="20"/>
                <w:szCs w:val="20"/>
              </w:rPr>
              <w:t>ов</w:t>
            </w:r>
            <w:proofErr w:type="spellEnd"/>
            <w:r>
              <w:rPr>
                <w:rFonts w:asciiTheme="minorBidi" w:hAnsiTheme="minorBidi" w:cstheme="minorBidi"/>
                <w:sz w:val="20"/>
                <w:szCs w:val="20"/>
              </w:rPr>
              <w:t>), в который (</w:t>
            </w:r>
            <w:proofErr w:type="spellStart"/>
            <w:r>
              <w:rPr>
                <w:rFonts w:asciiTheme="minorBidi" w:hAnsiTheme="minorBidi" w:cstheme="minorBidi"/>
                <w:sz w:val="20"/>
                <w:szCs w:val="20"/>
              </w:rPr>
              <w:t>ые</w:t>
            </w:r>
            <w:proofErr w:type="spellEnd"/>
            <w:r>
              <w:rPr>
                <w:rFonts w:asciiTheme="minorBidi" w:hAnsiTheme="minorBidi" w:cstheme="minorBidi"/>
                <w:sz w:val="20"/>
                <w:szCs w:val="20"/>
              </w:rPr>
              <w:t>) вносят изменения, и другие документы необходимые для контроля «Извещения об изменении всех видов»</w:t>
            </w:r>
          </w:p>
          <w:p w14:paraId="22157D89"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Обоснование:</w:t>
            </w:r>
          </w:p>
          <w:p w14:paraId="2D7DC06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ГОСТ 2.102-2013 извещение об изменении отсутствует</w:t>
            </w:r>
          </w:p>
        </w:tc>
        <w:tc>
          <w:tcPr>
            <w:tcW w:w="4111" w:type="dxa"/>
          </w:tcPr>
          <w:p w14:paraId="4C4BA5EE" w14:textId="175D58A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D58A848" w14:textId="77777777" w:rsidTr="00AD61D1">
        <w:tc>
          <w:tcPr>
            <w:tcW w:w="510" w:type="dxa"/>
          </w:tcPr>
          <w:p w14:paraId="0DF5751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74F8C2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01C07C7A"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Иван Михайлович Синёв (АО НПП «Респиратор»), б/н, ivan-sinyov@ya.ru</w:t>
            </w:r>
          </w:p>
        </w:tc>
        <w:tc>
          <w:tcPr>
            <w:tcW w:w="6832" w:type="dxa"/>
          </w:tcPr>
          <w:p w14:paraId="507412A9"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 и предложение:</w:t>
            </w:r>
          </w:p>
          <w:p w14:paraId="0FFCBC0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 последней графе «Объект проверки» заменить цифру 11 на 12, в той графе в разделе "Что проверяется" подпункт "г)" не понятен</w:t>
            </w:r>
          </w:p>
        </w:tc>
        <w:tc>
          <w:tcPr>
            <w:tcW w:w="4111" w:type="dxa"/>
          </w:tcPr>
          <w:p w14:paraId="6DC65931" w14:textId="731E2AB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DBFDFDB" w14:textId="77777777" w:rsidTr="00AD61D1">
        <w:tc>
          <w:tcPr>
            <w:tcW w:w="510" w:type="dxa"/>
          </w:tcPr>
          <w:p w14:paraId="7D3CB92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41F87CB"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18A93D08"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Иван Михайлович Синёв (АО НПП «Респиратор»), б/н, ivan-sinyov@ya.ru</w:t>
            </w:r>
          </w:p>
        </w:tc>
        <w:tc>
          <w:tcPr>
            <w:tcW w:w="6832" w:type="dxa"/>
          </w:tcPr>
          <w:p w14:paraId="2F971DEB"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53639B2F"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sz w:val="20"/>
                <w:szCs w:val="20"/>
              </w:rPr>
              <w:t>в столбце «Что проверяется» подпункт «г)» не понятен</w:t>
            </w:r>
          </w:p>
        </w:tc>
        <w:tc>
          <w:tcPr>
            <w:tcW w:w="4111" w:type="dxa"/>
          </w:tcPr>
          <w:p w14:paraId="2F45399C" w14:textId="675AD0C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tc>
      </w:tr>
      <w:tr w:rsidR="00AD61D1" w14:paraId="00CA811A" w14:textId="77777777" w:rsidTr="00AD61D1">
        <w:tc>
          <w:tcPr>
            <w:tcW w:w="510" w:type="dxa"/>
          </w:tcPr>
          <w:p w14:paraId="14FB814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9B6C6C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23F4B987"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«ПО «Севмаш», № 83.60.1/153 от 05.02.2024 г.</w:t>
            </w:r>
          </w:p>
        </w:tc>
        <w:tc>
          <w:tcPr>
            <w:tcW w:w="6832" w:type="dxa"/>
          </w:tcPr>
          <w:p w14:paraId="7E7E45D5"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4D49FBC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Строка «11 Извещение всех видов (по ГОСТ Р 2.503, ГОСТ Р 2.504)» изложить в новой редакции. </w:t>
            </w:r>
          </w:p>
          <w:p w14:paraId="2A4C133A"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438A521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«12 Извещения всех видов (по ГОСТ Р 2.503 и ГОСТ Р 2.ХХХ)»</w:t>
            </w:r>
          </w:p>
          <w:p w14:paraId="2C7B2048"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Обоснование:</w:t>
            </w:r>
          </w:p>
          <w:p w14:paraId="0A92364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Устранение ошибки.</w:t>
            </w:r>
          </w:p>
        </w:tc>
        <w:tc>
          <w:tcPr>
            <w:tcW w:w="4111" w:type="dxa"/>
          </w:tcPr>
          <w:p w14:paraId="2B4C5CEF" w14:textId="6E0B6AC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263956FA" w14:textId="30A2BBC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rsidRPr="00B07BC9" w14:paraId="743111FF" w14:textId="77777777" w:rsidTr="00AD61D1">
        <w:tc>
          <w:tcPr>
            <w:tcW w:w="510" w:type="dxa"/>
          </w:tcPr>
          <w:p w14:paraId="73C77279" w14:textId="77777777" w:rsidR="00AD61D1" w:rsidRPr="00B07BC9"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5EC63BD" w14:textId="77777777" w:rsidR="00AD61D1" w:rsidRPr="00B07BC9" w:rsidRDefault="00AD61D1" w:rsidP="00970420">
            <w:pPr>
              <w:pStyle w:val="afd"/>
              <w:jc w:val="left"/>
              <w:rPr>
                <w:rFonts w:ascii="Arial" w:hAnsi="Arial" w:cs="Arial"/>
                <w:sz w:val="20"/>
                <w:szCs w:val="20"/>
                <w:lang w:eastAsia="ru-RU" w:bidi="ru-RU"/>
              </w:rPr>
            </w:pPr>
            <w:r w:rsidRPr="00B07BC9">
              <w:rPr>
                <w:rFonts w:ascii="Arial" w:hAnsi="Arial" w:cs="Arial"/>
                <w:sz w:val="20"/>
                <w:szCs w:val="20"/>
                <w:lang w:eastAsia="ru-RU" w:bidi="ru-RU"/>
              </w:rPr>
              <w:t>5.1, таблица 1, последняя строка</w:t>
            </w:r>
          </w:p>
        </w:tc>
        <w:tc>
          <w:tcPr>
            <w:tcW w:w="2410" w:type="dxa"/>
          </w:tcPr>
          <w:p w14:paraId="18BB2BF8" w14:textId="77777777" w:rsidR="00AD61D1" w:rsidRPr="00B07BC9" w:rsidRDefault="00AD61D1" w:rsidP="00970420">
            <w:pPr>
              <w:pStyle w:val="afd"/>
              <w:rPr>
                <w:rFonts w:ascii="Arial" w:hAnsi="Arial" w:cs="Arial"/>
                <w:sz w:val="20"/>
                <w:szCs w:val="20"/>
              </w:rPr>
            </w:pPr>
            <w:r w:rsidRPr="00B07BC9">
              <w:rPr>
                <w:rFonts w:ascii="Arial" w:hAnsi="Arial" w:cs="Arial"/>
                <w:sz w:val="20"/>
                <w:szCs w:val="20"/>
              </w:rPr>
              <w:t>АО «ПО «Севмаш», № 83.60.1/153 от 05.02.2024 г.</w:t>
            </w:r>
          </w:p>
        </w:tc>
        <w:tc>
          <w:tcPr>
            <w:tcW w:w="6832" w:type="dxa"/>
          </w:tcPr>
          <w:p w14:paraId="5F92888E"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138DAA06"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Уточнить обозначение ГОСТ Р 2.504</w:t>
            </w:r>
          </w:p>
          <w:p w14:paraId="3CC05403"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3963DAE5"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Взять для обозначения указанного стандарта следующий порядковый номер в группе 5, либо для электронных конструкторских документов использовать обозначение стандарта ГОСТ 2.05Х.</w:t>
            </w:r>
          </w:p>
          <w:p w14:paraId="46D15AEF" w14:textId="77777777" w:rsidR="00AD61D1" w:rsidRPr="00B07BC9" w:rsidRDefault="00AD61D1" w:rsidP="00970420">
            <w:pPr>
              <w:ind w:left="0" w:firstLine="0"/>
              <w:rPr>
                <w:rFonts w:ascii="Arial" w:hAnsi="Arial" w:cs="Arial"/>
                <w:b/>
                <w:bCs/>
                <w:sz w:val="20"/>
                <w:szCs w:val="20"/>
                <w:u w:val="single"/>
              </w:rPr>
            </w:pPr>
            <w:r w:rsidRPr="00B07BC9">
              <w:rPr>
                <w:rFonts w:ascii="Arial" w:hAnsi="Arial" w:cs="Arial"/>
                <w:b/>
                <w:bCs/>
                <w:sz w:val="20"/>
                <w:szCs w:val="20"/>
                <w:u w:val="single"/>
              </w:rPr>
              <w:t>Обоснование:</w:t>
            </w:r>
          </w:p>
          <w:p w14:paraId="689A5132"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Порядок присвоения обозначения стандартов ЕСКД установлен разделом 7 ГОСТ 2.001-2013.</w:t>
            </w:r>
          </w:p>
          <w:p w14:paraId="0329EB38"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 xml:space="preserve">ГОСТ 2.504-81 «Единая система конструкторской документации. </w:t>
            </w:r>
            <w:r w:rsidRPr="00B07BC9">
              <w:rPr>
                <w:rFonts w:asciiTheme="minorBidi" w:hAnsiTheme="minorBidi" w:cstheme="minorBidi"/>
                <w:sz w:val="20"/>
                <w:szCs w:val="20"/>
              </w:rPr>
              <w:lastRenderedPageBreak/>
              <w:t xml:space="preserve">Порядок передачи документации» действовал до 01.07.1989. Порядковый номер «04» в группе 5 «Правила изменения и обращения конструкторской документации» </w:t>
            </w:r>
          </w:p>
          <w:p w14:paraId="7A318713"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 xml:space="preserve">согласно таблице 1 </w:t>
            </w:r>
          </w:p>
          <w:p w14:paraId="5917EBE6"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ГОСТ 2.001-2013 уже использовался ранее. Правомерно ли использование ранее действовавшего обозначения стандарта?</w:t>
            </w:r>
          </w:p>
        </w:tc>
        <w:tc>
          <w:tcPr>
            <w:tcW w:w="4111" w:type="dxa"/>
          </w:tcPr>
          <w:p w14:paraId="60633E8C" w14:textId="77777777" w:rsidR="00AD61D1" w:rsidRPr="00B07BC9" w:rsidRDefault="00AD61D1" w:rsidP="00970420">
            <w:pPr>
              <w:widowControl w:val="0"/>
              <w:ind w:left="0" w:firstLine="0"/>
              <w:jc w:val="both"/>
              <w:rPr>
                <w:rFonts w:ascii="Arial" w:eastAsia="Times New Roman" w:hAnsi="Arial" w:cs="Arial"/>
                <w:sz w:val="20"/>
                <w:szCs w:val="20"/>
                <w:lang w:eastAsia="ru-RU"/>
              </w:rPr>
            </w:pPr>
            <w:r w:rsidRPr="00B07BC9">
              <w:rPr>
                <w:rFonts w:ascii="Arial" w:eastAsia="Times New Roman" w:hAnsi="Arial" w:cs="Arial"/>
                <w:sz w:val="20"/>
                <w:szCs w:val="20"/>
                <w:lang w:eastAsia="ru-RU"/>
              </w:rPr>
              <w:lastRenderedPageBreak/>
              <w:t>Отклонено.</w:t>
            </w:r>
          </w:p>
          <w:p w14:paraId="05C1BB0A" w14:textId="1F18822E" w:rsidR="00AD61D1" w:rsidRPr="00B07BC9" w:rsidRDefault="00AD61D1" w:rsidP="00970420">
            <w:pPr>
              <w:widowControl w:val="0"/>
              <w:ind w:left="0" w:firstLine="0"/>
              <w:jc w:val="both"/>
              <w:rPr>
                <w:rFonts w:ascii="Arial" w:eastAsia="Times New Roman" w:hAnsi="Arial" w:cs="Arial"/>
                <w:sz w:val="20"/>
                <w:szCs w:val="20"/>
                <w:lang w:eastAsia="ru-RU"/>
              </w:rPr>
            </w:pPr>
            <w:r w:rsidRPr="00B07BC9">
              <w:rPr>
                <w:rFonts w:ascii="Arial" w:eastAsia="Times New Roman" w:hAnsi="Arial" w:cs="Arial"/>
                <w:sz w:val="20"/>
                <w:szCs w:val="20"/>
                <w:lang w:eastAsia="ru-RU"/>
              </w:rPr>
              <w:t>Замечание не по теме проекта</w:t>
            </w:r>
          </w:p>
        </w:tc>
      </w:tr>
      <w:tr w:rsidR="00AD61D1" w14:paraId="7F35169B" w14:textId="77777777" w:rsidTr="00AD61D1">
        <w:tc>
          <w:tcPr>
            <w:tcW w:w="510" w:type="dxa"/>
          </w:tcPr>
          <w:p w14:paraId="198C59A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5C84A6D"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0FDBF51E"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04573840"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21159325"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б) соблюдение требований ДС на выполнение извещений;</w:t>
            </w:r>
          </w:p>
          <w:p w14:paraId="53BAA624"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в) соответствие вносимых изменений изменяемым документам;</w:t>
            </w:r>
          </w:p>
          <w:p w14:paraId="3A8499A8"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г) проверка вносимых изменений согласно настоящей таблице (по принадлежности)</w:t>
            </w:r>
          </w:p>
          <w:p w14:paraId="0C078F10"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190801CD"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б) соблюдение требований ДС на выполнение извещений;</w:t>
            </w:r>
          </w:p>
          <w:p w14:paraId="6339D6A9"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в) соответствие содержания вносимых изменений требованиям ДС и</w:t>
            </w:r>
          </w:p>
          <w:p w14:paraId="3CECEC48"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г) проверка внесения изменений, указанных в извещении в конструкторскую документацию (при замене документа);</w:t>
            </w:r>
          </w:p>
          <w:p w14:paraId="68316CA8"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д) проверка вносимых изменений согласно настоящей таблице (по принадлежности)</w:t>
            </w:r>
          </w:p>
        </w:tc>
        <w:tc>
          <w:tcPr>
            <w:tcW w:w="4111" w:type="dxa"/>
          </w:tcPr>
          <w:p w14:paraId="65EE5FD3"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4B225574" w14:textId="04DF037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1D19EAC4" w14:textId="77777777" w:rsidTr="00AD61D1">
        <w:tc>
          <w:tcPr>
            <w:tcW w:w="510" w:type="dxa"/>
          </w:tcPr>
          <w:p w14:paraId="32B145D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F68232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3918DC24"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09C23689"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7AB2D6F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Строка «11 Извещение всех видов (по ГОСТ Р 2.503, ГОСТ Р 2.504)» изложить в новой редакции. </w:t>
            </w:r>
          </w:p>
          <w:p w14:paraId="39EEDB7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1B65399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«12 Извещения всех видов (по ГОСТ Р 2.503 и ГОСТ Р 2.ХХХ)»</w:t>
            </w:r>
          </w:p>
          <w:p w14:paraId="15604BC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2A46C71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Исправление нумерации</w:t>
            </w:r>
          </w:p>
        </w:tc>
        <w:tc>
          <w:tcPr>
            <w:tcW w:w="4111" w:type="dxa"/>
          </w:tcPr>
          <w:p w14:paraId="784F8122" w14:textId="0A46EEB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FEB6C5B" w14:textId="77777777" w:rsidTr="00AD61D1">
        <w:tc>
          <w:tcPr>
            <w:tcW w:w="510" w:type="dxa"/>
          </w:tcPr>
          <w:p w14:paraId="06502CF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EE94411"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65E514B1"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2057C64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625F8FC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Дополнить примечанием:</w:t>
            </w:r>
          </w:p>
          <w:p w14:paraId="071B9F4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«Примечание - Одновременно с «Извещением об изменении» </w:t>
            </w:r>
            <w:proofErr w:type="spellStart"/>
            <w:r>
              <w:rPr>
                <w:rFonts w:asciiTheme="minorBidi" w:hAnsiTheme="minorBidi" w:cstheme="minorBidi"/>
                <w:sz w:val="20"/>
                <w:szCs w:val="20"/>
              </w:rPr>
              <w:t>нормоконтролеру</w:t>
            </w:r>
            <w:proofErr w:type="spellEnd"/>
            <w:r>
              <w:rPr>
                <w:rFonts w:asciiTheme="minorBidi" w:hAnsiTheme="minorBidi" w:cstheme="minorBidi"/>
                <w:sz w:val="20"/>
                <w:szCs w:val="20"/>
              </w:rPr>
              <w:t xml:space="preserve"> должны быть предоставлены учтенный экземпляр документа(</w:t>
            </w:r>
            <w:proofErr w:type="spellStart"/>
            <w:r>
              <w:rPr>
                <w:rFonts w:asciiTheme="minorBidi" w:hAnsiTheme="minorBidi" w:cstheme="minorBidi"/>
                <w:sz w:val="20"/>
                <w:szCs w:val="20"/>
              </w:rPr>
              <w:t>ов</w:t>
            </w:r>
            <w:proofErr w:type="spellEnd"/>
            <w:r>
              <w:rPr>
                <w:rFonts w:asciiTheme="minorBidi" w:hAnsiTheme="minorBidi" w:cstheme="minorBidi"/>
                <w:sz w:val="20"/>
                <w:szCs w:val="20"/>
              </w:rPr>
              <w:t>), в который(</w:t>
            </w:r>
            <w:proofErr w:type="spellStart"/>
            <w:r>
              <w:rPr>
                <w:rFonts w:asciiTheme="minorBidi" w:hAnsiTheme="minorBidi" w:cstheme="minorBidi"/>
                <w:sz w:val="20"/>
                <w:szCs w:val="20"/>
              </w:rPr>
              <w:t>ые</w:t>
            </w:r>
            <w:proofErr w:type="spellEnd"/>
            <w:r>
              <w:rPr>
                <w:rFonts w:asciiTheme="minorBidi" w:hAnsiTheme="minorBidi" w:cstheme="minorBidi"/>
                <w:sz w:val="20"/>
                <w:szCs w:val="20"/>
              </w:rPr>
              <w:t>) вносят изменения, и другие доку- менты, необходимые для контроля «Извещения об изменении».</w:t>
            </w:r>
          </w:p>
        </w:tc>
        <w:tc>
          <w:tcPr>
            <w:tcW w:w="4111" w:type="dxa"/>
          </w:tcPr>
          <w:p w14:paraId="49BA6CC4" w14:textId="5E417BD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4B55BE6" w14:textId="77777777" w:rsidTr="00AD61D1">
        <w:tc>
          <w:tcPr>
            <w:tcW w:w="510" w:type="dxa"/>
          </w:tcPr>
          <w:p w14:paraId="55A887A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6B3C54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09A4B2E1"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ОКБ Сухого, ПАО «ОАК», № 1/406016/69/С3 от 29.02.2024 г.</w:t>
            </w:r>
          </w:p>
        </w:tc>
        <w:tc>
          <w:tcPr>
            <w:tcW w:w="6832" w:type="dxa"/>
          </w:tcPr>
          <w:p w14:paraId="0E6F130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563A5467" w14:textId="77777777" w:rsidR="00AD61D1" w:rsidRDefault="00AD61D1" w:rsidP="00970420">
            <w:pPr>
              <w:ind w:left="0" w:firstLine="0"/>
              <w:rPr>
                <w:rFonts w:asciiTheme="minorBidi" w:hAnsiTheme="minorBidi" w:cstheme="minorBidi"/>
                <w:bCs/>
                <w:sz w:val="20"/>
                <w:szCs w:val="20"/>
              </w:rPr>
            </w:pPr>
            <w:r>
              <w:rPr>
                <w:rFonts w:asciiTheme="minorBidi" w:hAnsiTheme="minorBidi" w:cstheme="minorBidi"/>
                <w:bCs/>
                <w:sz w:val="20"/>
                <w:szCs w:val="20"/>
              </w:rPr>
              <w:t>Откорректировать пункт в) на: «соответствие содержания вносимых изменений требованиям стандартов».</w:t>
            </w:r>
            <w:r>
              <w:rPr>
                <w:rFonts w:asciiTheme="minorBidi" w:hAnsiTheme="minorBidi" w:cstheme="minorBidi"/>
                <w:bCs/>
                <w:sz w:val="20"/>
                <w:szCs w:val="20"/>
              </w:rPr>
              <w:br/>
              <w:t>Убрать пункт г) или откорректировать его для четкого понимания.</w:t>
            </w:r>
          </w:p>
          <w:p w14:paraId="16C4D13B"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Cs/>
                <w:sz w:val="20"/>
                <w:szCs w:val="20"/>
              </w:rPr>
              <w:t xml:space="preserve">Вернуть примечание: «Одновременно с «Извещением об изменении» </w:t>
            </w:r>
            <w:proofErr w:type="spellStart"/>
            <w:r>
              <w:rPr>
                <w:rFonts w:asciiTheme="minorBidi" w:hAnsiTheme="minorBidi" w:cstheme="minorBidi"/>
                <w:bCs/>
                <w:sz w:val="20"/>
                <w:szCs w:val="20"/>
              </w:rPr>
              <w:t>нормоконтролеру</w:t>
            </w:r>
            <w:proofErr w:type="spellEnd"/>
            <w:r>
              <w:rPr>
                <w:rFonts w:asciiTheme="minorBidi" w:hAnsiTheme="minorBidi" w:cstheme="minorBidi"/>
                <w:bCs/>
                <w:sz w:val="20"/>
                <w:szCs w:val="20"/>
              </w:rPr>
              <w:t xml:space="preserve"> должны быть предоставлены учетный экземпляр документа(</w:t>
            </w:r>
            <w:proofErr w:type="spellStart"/>
            <w:r>
              <w:rPr>
                <w:rFonts w:asciiTheme="minorBidi" w:hAnsiTheme="minorBidi" w:cstheme="minorBidi"/>
                <w:bCs/>
                <w:sz w:val="20"/>
                <w:szCs w:val="20"/>
              </w:rPr>
              <w:t>ов</w:t>
            </w:r>
            <w:proofErr w:type="spellEnd"/>
            <w:r>
              <w:rPr>
                <w:rFonts w:asciiTheme="minorBidi" w:hAnsiTheme="minorBidi" w:cstheme="minorBidi"/>
                <w:bCs/>
                <w:sz w:val="20"/>
                <w:szCs w:val="20"/>
              </w:rPr>
              <w:t>), в который(</w:t>
            </w:r>
            <w:proofErr w:type="spellStart"/>
            <w:r>
              <w:rPr>
                <w:rFonts w:asciiTheme="minorBidi" w:hAnsiTheme="minorBidi" w:cstheme="minorBidi"/>
                <w:bCs/>
                <w:sz w:val="20"/>
                <w:szCs w:val="20"/>
              </w:rPr>
              <w:t>ые</w:t>
            </w:r>
            <w:proofErr w:type="spellEnd"/>
            <w:r>
              <w:rPr>
                <w:rFonts w:asciiTheme="minorBidi" w:hAnsiTheme="minorBidi" w:cstheme="minorBidi"/>
                <w:bCs/>
                <w:sz w:val="20"/>
                <w:szCs w:val="20"/>
              </w:rPr>
              <w:t xml:space="preserve">) вносят изменения, и другие документы, </w:t>
            </w:r>
            <w:r>
              <w:rPr>
                <w:rFonts w:asciiTheme="minorBidi" w:hAnsiTheme="minorBidi" w:cstheme="minorBidi"/>
                <w:bCs/>
                <w:sz w:val="20"/>
                <w:szCs w:val="20"/>
              </w:rPr>
              <w:lastRenderedPageBreak/>
              <w:t>необходимые для контроля «Извещения об изменении»».</w:t>
            </w:r>
          </w:p>
        </w:tc>
        <w:tc>
          <w:tcPr>
            <w:tcW w:w="4111" w:type="dxa"/>
          </w:tcPr>
          <w:p w14:paraId="768B8701"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179B87CC" w14:textId="61C7353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4D5D6889" w14:textId="77777777" w:rsidTr="00AD61D1">
        <w:tc>
          <w:tcPr>
            <w:tcW w:w="510" w:type="dxa"/>
          </w:tcPr>
          <w:p w14:paraId="7C9368A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A524D26"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02667BE2"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30AB2EBF" w14:textId="77777777" w:rsidR="00AD61D1" w:rsidRPr="00B07BC9" w:rsidRDefault="00AD61D1" w:rsidP="00970420">
            <w:pPr>
              <w:pStyle w:val="afd"/>
              <w:jc w:val="left"/>
              <w:rPr>
                <w:rFonts w:asciiTheme="minorBidi" w:hAnsiTheme="minorBidi" w:cstheme="minorBidi"/>
                <w:b/>
                <w:bCs/>
                <w:sz w:val="20"/>
                <w:szCs w:val="20"/>
                <w:u w:val="single"/>
              </w:rPr>
            </w:pPr>
            <w:r w:rsidRPr="00B07BC9">
              <w:rPr>
                <w:rFonts w:asciiTheme="minorBidi" w:hAnsiTheme="minorBidi" w:cstheme="minorBidi"/>
                <w:b/>
                <w:bCs/>
                <w:sz w:val="20"/>
                <w:szCs w:val="20"/>
                <w:u w:val="single"/>
              </w:rPr>
              <w:t>Замечание:</w:t>
            </w:r>
          </w:p>
          <w:p w14:paraId="322D1E38" w14:textId="77777777" w:rsidR="00AD61D1" w:rsidRPr="00B07BC9" w:rsidRDefault="00AD61D1" w:rsidP="00970420">
            <w:pPr>
              <w:pStyle w:val="FORMATTEXT0"/>
              <w:tabs>
                <w:tab w:val="left" w:pos="301"/>
              </w:tabs>
              <w:rPr>
                <w:rFonts w:asciiTheme="minorBidi" w:hAnsiTheme="minorBidi" w:cstheme="minorBidi"/>
              </w:rPr>
            </w:pPr>
            <w:r w:rsidRPr="00B07BC9">
              <w:rPr>
                <w:rFonts w:asciiTheme="minorBidi" w:hAnsiTheme="minorBidi" w:cstheme="minorBidi"/>
              </w:rPr>
              <w:t>Необходимо дополнить пункт г) графы «Что проверяется»</w:t>
            </w:r>
          </w:p>
          <w:p w14:paraId="07ED2A1B"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b/>
                <w:bCs/>
                <w:sz w:val="20"/>
                <w:szCs w:val="20"/>
                <w:u w:val="single"/>
              </w:rPr>
              <w:t>Предлагаемая редакция:</w:t>
            </w:r>
          </w:p>
          <w:p w14:paraId="30750688" w14:textId="77777777" w:rsidR="00AD61D1" w:rsidRPr="00B07BC9" w:rsidRDefault="00AD61D1" w:rsidP="00970420">
            <w:pPr>
              <w:pStyle w:val="afd"/>
              <w:jc w:val="left"/>
              <w:rPr>
                <w:rFonts w:asciiTheme="minorBidi" w:hAnsiTheme="minorBidi" w:cstheme="minorBidi"/>
                <w:sz w:val="20"/>
                <w:szCs w:val="20"/>
              </w:rPr>
            </w:pPr>
            <w:r w:rsidRPr="00B07BC9">
              <w:rPr>
                <w:rFonts w:asciiTheme="minorBidi" w:hAnsiTheme="minorBidi" w:cstheme="minorBidi"/>
                <w:sz w:val="20"/>
                <w:szCs w:val="20"/>
              </w:rPr>
              <w:t>«...настоящей таблице (по принадлежности объектам проверки»</w:t>
            </w:r>
          </w:p>
        </w:tc>
        <w:tc>
          <w:tcPr>
            <w:tcW w:w="4111" w:type="dxa"/>
          </w:tcPr>
          <w:p w14:paraId="084C22A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14885624" w14:textId="6BDA770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53C846FD" w14:textId="77777777" w:rsidTr="00AD61D1">
        <w:tc>
          <w:tcPr>
            <w:tcW w:w="510" w:type="dxa"/>
          </w:tcPr>
          <w:p w14:paraId="1380383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B340D09"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76E5032F"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4AB81803"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137E0156"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Здесь или в пункте 6.5 следует указать, что одновременно с «Извещением об изменении» </w:t>
            </w:r>
            <w:proofErr w:type="spellStart"/>
            <w:r>
              <w:rPr>
                <w:rFonts w:asciiTheme="minorBidi" w:hAnsiTheme="minorBidi" w:cstheme="minorBidi"/>
                <w:sz w:val="20"/>
                <w:szCs w:val="20"/>
              </w:rPr>
              <w:t>нормоконтролеру</w:t>
            </w:r>
            <w:proofErr w:type="spellEnd"/>
            <w:r>
              <w:rPr>
                <w:rFonts w:asciiTheme="minorBidi" w:hAnsiTheme="minorBidi" w:cstheme="minorBidi"/>
                <w:sz w:val="20"/>
                <w:szCs w:val="20"/>
              </w:rPr>
              <w:t xml:space="preserve"> должны быть предоставлены учтенный экземпляр документа(</w:t>
            </w:r>
            <w:proofErr w:type="spellStart"/>
            <w:r>
              <w:rPr>
                <w:rFonts w:asciiTheme="minorBidi" w:hAnsiTheme="minorBidi" w:cstheme="minorBidi"/>
                <w:sz w:val="20"/>
                <w:szCs w:val="20"/>
              </w:rPr>
              <w:t>ов</w:t>
            </w:r>
            <w:proofErr w:type="spellEnd"/>
            <w:r>
              <w:rPr>
                <w:rFonts w:asciiTheme="minorBidi" w:hAnsiTheme="minorBidi" w:cstheme="minorBidi"/>
                <w:sz w:val="20"/>
                <w:szCs w:val="20"/>
              </w:rPr>
              <w:t>), в который(</w:t>
            </w:r>
            <w:proofErr w:type="spellStart"/>
            <w:r>
              <w:rPr>
                <w:rFonts w:asciiTheme="minorBidi" w:hAnsiTheme="minorBidi" w:cstheme="minorBidi"/>
                <w:sz w:val="20"/>
                <w:szCs w:val="20"/>
              </w:rPr>
              <w:t>ые</w:t>
            </w:r>
            <w:proofErr w:type="spellEnd"/>
            <w:r>
              <w:rPr>
                <w:rFonts w:asciiTheme="minorBidi" w:hAnsiTheme="minorBidi" w:cstheme="minorBidi"/>
                <w:sz w:val="20"/>
                <w:szCs w:val="20"/>
              </w:rPr>
              <w:t>) вносят изменения, и другие документы, необходимые для контроля «Извещения об изменении»</w:t>
            </w:r>
          </w:p>
        </w:tc>
        <w:tc>
          <w:tcPr>
            <w:tcW w:w="4111" w:type="dxa"/>
          </w:tcPr>
          <w:p w14:paraId="6405F657" w14:textId="11389CE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FB08A4F" w14:textId="77777777" w:rsidTr="00AD61D1">
        <w:tc>
          <w:tcPr>
            <w:tcW w:w="510" w:type="dxa"/>
          </w:tcPr>
          <w:p w14:paraId="45583A8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93CC1D5"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1AE4DC14"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58DB9A9E"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7BC797C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Последние две строки с одинаковым номером «</w:t>
            </w:r>
            <w:r>
              <w:rPr>
                <w:rFonts w:asciiTheme="minorBidi" w:hAnsiTheme="minorBidi" w:cstheme="minorBidi"/>
                <w:bCs/>
                <w:sz w:val="20"/>
                <w:szCs w:val="20"/>
              </w:rPr>
              <w:t>11</w:t>
            </w:r>
            <w:r>
              <w:rPr>
                <w:rFonts w:asciiTheme="minorBidi" w:hAnsiTheme="minorBidi" w:cstheme="minorBidi"/>
                <w:sz w:val="20"/>
                <w:szCs w:val="20"/>
              </w:rPr>
              <w:t>».</w:t>
            </w:r>
          </w:p>
        </w:tc>
        <w:tc>
          <w:tcPr>
            <w:tcW w:w="4111" w:type="dxa"/>
          </w:tcPr>
          <w:p w14:paraId="3317B611" w14:textId="43E833C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CFC4291" w14:textId="77777777" w:rsidTr="00AD61D1">
        <w:tc>
          <w:tcPr>
            <w:tcW w:w="510" w:type="dxa"/>
          </w:tcPr>
          <w:p w14:paraId="22B6D44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01940B6"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23D45CF6" w14:textId="77777777" w:rsidR="00AD61D1" w:rsidRDefault="00AD61D1" w:rsidP="00970420">
            <w:pPr>
              <w:pStyle w:val="afd"/>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24FF10DA"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6836399C"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Изменить порядковый номер последнего объекта проверки на 12 вместо 11 и дать примечание:</w:t>
            </w:r>
          </w:p>
          <w:p w14:paraId="034CFB4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«Извещение не является КД»</w:t>
            </w:r>
          </w:p>
        </w:tc>
        <w:tc>
          <w:tcPr>
            <w:tcW w:w="4111" w:type="dxa"/>
          </w:tcPr>
          <w:p w14:paraId="3B5091F5" w14:textId="4B4F0A5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0D095FA" w14:textId="77777777" w:rsidTr="00AD61D1">
        <w:tc>
          <w:tcPr>
            <w:tcW w:w="510" w:type="dxa"/>
          </w:tcPr>
          <w:p w14:paraId="1492880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EABEA0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последняя строка</w:t>
            </w:r>
          </w:p>
        </w:tc>
        <w:tc>
          <w:tcPr>
            <w:tcW w:w="2410" w:type="dxa"/>
          </w:tcPr>
          <w:p w14:paraId="443DE28A" w14:textId="77777777" w:rsidR="00AD61D1" w:rsidRDefault="00AD61D1" w:rsidP="00970420">
            <w:pPr>
              <w:pStyle w:val="afd"/>
              <w:rPr>
                <w:rFonts w:ascii="Arial" w:hAnsi="Arial" w:cs="Arial"/>
                <w:sz w:val="20"/>
                <w:szCs w:val="20"/>
              </w:rPr>
            </w:pPr>
            <w:r>
              <w:rPr>
                <w:rFonts w:ascii="Arial" w:hAnsi="Arial" w:cs="Arial"/>
                <w:sz w:val="20"/>
                <w:szCs w:val="20"/>
              </w:rPr>
              <w:t>АО «Концерн ВКО «Алмаз-Антей», № 31-21/7948 от 21.03.2024 г.</w:t>
            </w:r>
          </w:p>
        </w:tc>
        <w:tc>
          <w:tcPr>
            <w:tcW w:w="6832" w:type="dxa"/>
          </w:tcPr>
          <w:p w14:paraId="1528935D"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50AA1859" w14:textId="77777777" w:rsidR="00AD61D1" w:rsidRDefault="00AD61D1" w:rsidP="00970420">
            <w:pPr>
              <w:pStyle w:val="afd"/>
              <w:jc w:val="left"/>
              <w:rPr>
                <w:rFonts w:asciiTheme="minorBidi" w:eastAsia="Courier New" w:hAnsiTheme="minorBidi" w:cstheme="minorBidi"/>
                <w:color w:val="000000"/>
                <w:lang w:eastAsia="ru-RU" w:bidi="ru-RU"/>
              </w:rPr>
            </w:pPr>
            <w:r>
              <w:rPr>
                <w:rFonts w:asciiTheme="minorBidi" w:eastAsia="Courier New" w:hAnsiTheme="minorBidi" w:cstheme="minorBidi"/>
                <w:sz w:val="20"/>
                <w:szCs w:val="20"/>
                <w:lang w:eastAsia="ru-RU" w:bidi="ru-RU"/>
              </w:rPr>
              <w:t>Номер по порядку объекта проверки  «Извещение всех видов (по ГОСТ Р 2.503, ГОСТ Р 2.504)» требует корректировки.</w:t>
            </w:r>
          </w:p>
          <w:p w14:paraId="2874E5B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279CD5ED" w14:textId="77777777" w:rsidR="00AD61D1" w:rsidRDefault="00AD61D1" w:rsidP="00970420">
            <w:pPr>
              <w:pStyle w:val="afd"/>
              <w:jc w:val="left"/>
              <w:rPr>
                <w:rFonts w:asciiTheme="minorBidi" w:eastAsia="Courier New" w:hAnsiTheme="minorBidi" w:cstheme="minorBidi"/>
                <w:color w:val="000000"/>
                <w:lang w:eastAsia="ru-RU" w:bidi="ru-RU"/>
              </w:rPr>
            </w:pPr>
            <w:r>
              <w:rPr>
                <w:rFonts w:asciiTheme="minorBidi" w:eastAsia="Courier New" w:hAnsiTheme="minorBidi" w:cstheme="minorBidi"/>
                <w:sz w:val="20"/>
                <w:szCs w:val="20"/>
                <w:lang w:eastAsia="ru-RU" w:bidi="ru-RU"/>
              </w:rPr>
              <w:t>12 Извещение всех видов (по ГОСТ Р 2.503, ГОСТ Р 2.504)</w:t>
            </w:r>
          </w:p>
          <w:p w14:paraId="46C7AD0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7545CDC4" w14:textId="77777777" w:rsidR="00AD61D1" w:rsidRDefault="00AD61D1" w:rsidP="00970420">
            <w:pPr>
              <w:pStyle w:val="afd"/>
              <w:jc w:val="left"/>
              <w:rPr>
                <w:rFonts w:asciiTheme="minorBidi" w:hAnsiTheme="minorBidi" w:cstheme="minorBidi"/>
                <w:sz w:val="20"/>
                <w:szCs w:val="20"/>
              </w:rPr>
            </w:pPr>
            <w:r>
              <w:rPr>
                <w:rFonts w:asciiTheme="minorBidi" w:eastAsia="Courier New" w:hAnsiTheme="minorBidi" w:cstheme="minorBidi"/>
                <w:sz w:val="20"/>
                <w:szCs w:val="20"/>
                <w:lang w:eastAsia="ru-RU" w:bidi="ru-RU"/>
              </w:rPr>
              <w:t>Устранение ошибки</w:t>
            </w:r>
          </w:p>
        </w:tc>
        <w:tc>
          <w:tcPr>
            <w:tcW w:w="4111" w:type="dxa"/>
          </w:tcPr>
          <w:p w14:paraId="11F3CB72" w14:textId="324BA7E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17A75FE" w14:textId="77777777" w:rsidTr="00AD61D1">
        <w:tc>
          <w:tcPr>
            <w:tcW w:w="510" w:type="dxa"/>
          </w:tcPr>
          <w:p w14:paraId="6D166F2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160E93F"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таблица 1, последняя строка</w:t>
            </w:r>
          </w:p>
        </w:tc>
        <w:tc>
          <w:tcPr>
            <w:tcW w:w="2410" w:type="dxa"/>
          </w:tcPr>
          <w:p w14:paraId="2DE10515"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«НПО «Высокоточные комплексы», № 1813/21 от 06.03.2024 г. (</w:t>
            </w:r>
            <w:r>
              <w:rPr>
                <w:rFonts w:asciiTheme="minorBidi" w:hAnsiTheme="minorBidi"/>
                <w:sz w:val="20"/>
                <w:szCs w:val="20"/>
              </w:rPr>
              <w:t>АО СКБ «Турбина»</w:t>
            </w:r>
            <w:r>
              <w:rPr>
                <w:rFonts w:ascii="Arial" w:hAnsi="Arial" w:cs="Arial"/>
                <w:sz w:val="20"/>
                <w:szCs w:val="20"/>
              </w:rPr>
              <w:t>)</w:t>
            </w:r>
          </w:p>
        </w:tc>
        <w:tc>
          <w:tcPr>
            <w:tcW w:w="6832" w:type="dxa"/>
          </w:tcPr>
          <w:p w14:paraId="2C8CBF63"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E96FAC1" w14:textId="77777777" w:rsidR="00AD61D1" w:rsidRDefault="00AD61D1" w:rsidP="00970420">
            <w:pPr>
              <w:ind w:left="0" w:firstLine="0"/>
              <w:contextualSpacing/>
              <w:rPr>
                <w:rFonts w:asciiTheme="minorBidi" w:hAnsiTheme="minorBidi"/>
                <w:sz w:val="20"/>
                <w:szCs w:val="20"/>
              </w:rPr>
            </w:pPr>
            <w:r>
              <w:rPr>
                <w:rFonts w:asciiTheme="minorBidi" w:hAnsiTheme="minorBidi" w:cstheme="minorBidi"/>
                <w:sz w:val="20"/>
                <w:szCs w:val="20"/>
              </w:rPr>
              <w:t>Нарушена нумерация строк</w:t>
            </w:r>
          </w:p>
          <w:p w14:paraId="711E840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tbl>
            <w:tblPr>
              <w:tblStyle w:val="afa"/>
              <w:tblW w:w="0" w:type="auto"/>
              <w:tblInd w:w="0" w:type="dxa"/>
              <w:tblLayout w:type="fixed"/>
              <w:tblLook w:val="04A0" w:firstRow="1" w:lastRow="0" w:firstColumn="1" w:lastColumn="0" w:noHBand="0" w:noVBand="1"/>
            </w:tblPr>
            <w:tblGrid>
              <w:gridCol w:w="4087"/>
            </w:tblGrid>
            <w:tr w:rsidR="00AD61D1" w14:paraId="4AEAF889" w14:textId="77777777">
              <w:tc>
                <w:tcPr>
                  <w:tcW w:w="4087" w:type="dxa"/>
                </w:tcPr>
                <w:p w14:paraId="3ABB9FB7" w14:textId="77777777" w:rsidR="00AD61D1" w:rsidRDefault="00AD61D1" w:rsidP="00970420">
                  <w:pPr>
                    <w:widowControl w:val="0"/>
                    <w:ind w:left="0" w:firstLine="0"/>
                    <w:contextualSpacing/>
                    <w:rPr>
                      <w:rFonts w:asciiTheme="minorBidi" w:eastAsia="Times New Roman" w:hAnsiTheme="minorBidi" w:cstheme="minorBidi"/>
                      <w:sz w:val="20"/>
                      <w:szCs w:val="20"/>
                      <w:lang w:eastAsia="ru-RU"/>
                    </w:rPr>
                  </w:pPr>
                  <w:r>
                    <w:rPr>
                      <w:rFonts w:asciiTheme="minorBidi" w:eastAsia="Times New Roman" w:hAnsiTheme="minorBidi" w:cstheme="minorBidi"/>
                      <w:b/>
                      <w:sz w:val="20"/>
                      <w:szCs w:val="20"/>
                      <w:lang w:eastAsia="ru-RU"/>
                    </w:rPr>
                    <w:t>12</w:t>
                  </w:r>
                  <w:r>
                    <w:rPr>
                      <w:rFonts w:asciiTheme="minorBidi" w:eastAsia="Times New Roman" w:hAnsiTheme="minorBidi" w:cstheme="minorBidi"/>
                      <w:sz w:val="20"/>
                      <w:szCs w:val="20"/>
                      <w:lang w:eastAsia="ru-RU"/>
                    </w:rPr>
                    <w:t xml:space="preserve"> Извещения всех видов …</w:t>
                  </w:r>
                </w:p>
              </w:tc>
            </w:tr>
          </w:tbl>
          <w:p w14:paraId="334D7D6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Обоснование:</w:t>
            </w:r>
          </w:p>
          <w:p w14:paraId="3ED1C0C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Опечатка </w:t>
            </w:r>
          </w:p>
        </w:tc>
        <w:tc>
          <w:tcPr>
            <w:tcW w:w="4111" w:type="dxa"/>
          </w:tcPr>
          <w:p w14:paraId="0FDC4CC9" w14:textId="1B74568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9FF5684" w14:textId="77777777" w:rsidTr="00AD61D1">
        <w:tc>
          <w:tcPr>
            <w:tcW w:w="510" w:type="dxa"/>
          </w:tcPr>
          <w:p w14:paraId="220D42E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460F05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таблица 1, последняя строка</w:t>
            </w:r>
          </w:p>
        </w:tc>
        <w:tc>
          <w:tcPr>
            <w:tcW w:w="2410" w:type="dxa"/>
          </w:tcPr>
          <w:p w14:paraId="35F1BE48" w14:textId="77777777" w:rsidR="00AD61D1" w:rsidRDefault="00AD61D1" w:rsidP="00970420">
            <w:pPr>
              <w:pStyle w:val="afd"/>
              <w:rPr>
                <w:rFonts w:ascii="Arial" w:hAnsi="Arial" w:cs="Arial"/>
                <w:sz w:val="20"/>
                <w:szCs w:val="20"/>
              </w:rPr>
            </w:pPr>
            <w:r>
              <w:rPr>
                <w:rFonts w:ascii="Arial" w:hAnsi="Arial" w:cs="Arial"/>
                <w:sz w:val="20"/>
                <w:szCs w:val="20"/>
              </w:rPr>
              <w:t>АО «НПО «Высокоточные комплексы», № 1813/21 от 06.03.2024 г. (</w:t>
            </w:r>
            <w:r>
              <w:rPr>
                <w:rFonts w:asciiTheme="minorBidi" w:hAnsiTheme="minorBidi"/>
                <w:sz w:val="20"/>
                <w:szCs w:val="20"/>
              </w:rPr>
              <w:t>АО СКБ «Турбина»</w:t>
            </w:r>
            <w:r>
              <w:rPr>
                <w:rFonts w:ascii="Arial" w:hAnsi="Arial" w:cs="Arial"/>
                <w:sz w:val="20"/>
                <w:szCs w:val="20"/>
              </w:rPr>
              <w:t>)</w:t>
            </w:r>
          </w:p>
        </w:tc>
        <w:tc>
          <w:tcPr>
            <w:tcW w:w="6832" w:type="dxa"/>
          </w:tcPr>
          <w:p w14:paraId="161DA73A"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0AA51219" w14:textId="77777777" w:rsidR="00AD61D1" w:rsidRDefault="00AD61D1" w:rsidP="00970420">
            <w:pPr>
              <w:ind w:left="0" w:firstLine="0"/>
              <w:contextualSpacing/>
              <w:rPr>
                <w:rFonts w:asciiTheme="minorBidi" w:hAnsiTheme="minorBidi"/>
                <w:sz w:val="20"/>
                <w:szCs w:val="20"/>
              </w:rPr>
            </w:pPr>
            <w:r>
              <w:rPr>
                <w:rFonts w:asciiTheme="minorBidi" w:hAnsiTheme="minorBidi" w:cstheme="minorBidi"/>
                <w:sz w:val="20"/>
                <w:szCs w:val="20"/>
              </w:rPr>
              <w:t xml:space="preserve">Дополнить стандарт требованием </w:t>
            </w:r>
          </w:p>
          <w:p w14:paraId="79B3FB2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08B62E15" w14:textId="77777777" w:rsidR="00AD61D1" w:rsidRDefault="00AD61D1" w:rsidP="00970420">
            <w:pPr>
              <w:widowControl w:val="0"/>
              <w:ind w:left="0" w:firstLine="0"/>
              <w:contextualSpacing/>
              <w:rPr>
                <w:rFonts w:asciiTheme="minorBidi" w:eastAsia="Times New Roman" w:hAnsiTheme="minorBidi"/>
                <w:sz w:val="20"/>
                <w:szCs w:val="20"/>
                <w:lang w:eastAsia="ru-RU"/>
              </w:rPr>
            </w:pPr>
            <w:r>
              <w:rPr>
                <w:rFonts w:asciiTheme="minorBidi" w:hAnsiTheme="minorBidi" w:cstheme="minorBidi"/>
                <w:sz w:val="20"/>
                <w:szCs w:val="20"/>
              </w:rPr>
              <w:t xml:space="preserve">при проведении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извещений об изменении контролировать способ внесения изменений в конструкторскую документацию для возможности соблюдения требований ГОСТ 13.1.002-2003  при поставке документации на страховое копирование</w:t>
            </w:r>
          </w:p>
          <w:p w14:paraId="5012904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lastRenderedPageBreak/>
              <w:t>Обоснование:</w:t>
            </w:r>
          </w:p>
          <w:p w14:paraId="7336CE69" w14:textId="77777777" w:rsidR="00AD61D1" w:rsidRDefault="00AD61D1" w:rsidP="00970420">
            <w:pPr>
              <w:ind w:left="0" w:firstLine="0"/>
              <w:contextualSpacing/>
              <w:rPr>
                <w:rFonts w:asciiTheme="minorBidi" w:hAnsiTheme="minorBidi" w:cstheme="minorBidi"/>
                <w:sz w:val="20"/>
                <w:szCs w:val="20"/>
              </w:rPr>
            </w:pPr>
            <w:r>
              <w:rPr>
                <w:rFonts w:asciiTheme="minorBidi" w:hAnsiTheme="minorBidi" w:cstheme="minorBidi"/>
                <w:sz w:val="20"/>
                <w:szCs w:val="20"/>
              </w:rPr>
              <w:t>При проведении изменений внесением новых данных, зачеркиванием, забеливанием и т.п. нарушаются требования к виду документа в соответствии с ГОСТ 13.1.002-2003 .</w:t>
            </w:r>
          </w:p>
          <w:p w14:paraId="1899765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Необходимо проводить анализ для возможности сохранения читабельности документа после проведения микрофильмирования.</w:t>
            </w:r>
          </w:p>
        </w:tc>
        <w:tc>
          <w:tcPr>
            <w:tcW w:w="4111" w:type="dxa"/>
          </w:tcPr>
          <w:p w14:paraId="502E8014" w14:textId="77777777" w:rsidR="00AD61D1" w:rsidRPr="00E142C8" w:rsidRDefault="00AD61D1" w:rsidP="00970420">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lastRenderedPageBreak/>
              <w:t>Принято к сведению.</w:t>
            </w:r>
          </w:p>
          <w:p w14:paraId="525D2272" w14:textId="0F09246E" w:rsidR="00AD61D1" w:rsidRPr="00E142C8" w:rsidRDefault="00AD61D1" w:rsidP="00970420">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t xml:space="preserve">Правила внесения изменений установлены в ГОСТ Р 2.503, перечислять их все в 2.111 нецелесообразно </w:t>
            </w:r>
          </w:p>
        </w:tc>
      </w:tr>
      <w:tr w:rsidR="00AD61D1" w14:paraId="1C3AA786" w14:textId="77777777" w:rsidTr="00AD61D1">
        <w:tc>
          <w:tcPr>
            <w:tcW w:w="510" w:type="dxa"/>
          </w:tcPr>
          <w:p w14:paraId="33A6DD6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DBAE5C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таблица 1, последняя строка</w:t>
            </w:r>
          </w:p>
        </w:tc>
        <w:tc>
          <w:tcPr>
            <w:tcW w:w="2410" w:type="dxa"/>
          </w:tcPr>
          <w:p w14:paraId="460D2C14" w14:textId="77777777" w:rsidR="00AD61D1" w:rsidRDefault="00AD61D1" w:rsidP="00970420">
            <w:pPr>
              <w:pStyle w:val="afd"/>
              <w:rPr>
                <w:rFonts w:ascii="Arial" w:hAnsi="Arial" w:cs="Arial"/>
                <w:sz w:val="20"/>
                <w:szCs w:val="20"/>
              </w:rPr>
            </w:pPr>
            <w:r>
              <w:rPr>
                <w:rFonts w:asciiTheme="minorBidi" w:hAnsiTheme="minorBidi" w:cstheme="minorBidi"/>
                <w:sz w:val="20"/>
                <w:szCs w:val="20"/>
              </w:rPr>
              <w:t>ПАО «Яковлев», № 8516 от 19.03.2024 г.</w:t>
            </w:r>
          </w:p>
        </w:tc>
        <w:tc>
          <w:tcPr>
            <w:tcW w:w="6832" w:type="dxa"/>
          </w:tcPr>
          <w:p w14:paraId="0260C4A0"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5563DAE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Повтор перечисления 11</w:t>
            </w:r>
          </w:p>
        </w:tc>
        <w:tc>
          <w:tcPr>
            <w:tcW w:w="4111" w:type="dxa"/>
          </w:tcPr>
          <w:p w14:paraId="72D2CE20" w14:textId="6CC7490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CCD5050" w14:textId="77777777" w:rsidTr="00AD61D1">
        <w:tc>
          <w:tcPr>
            <w:tcW w:w="510" w:type="dxa"/>
          </w:tcPr>
          <w:p w14:paraId="113989F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C6A3E0A"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таблица 1, последняя строка</w:t>
            </w:r>
          </w:p>
        </w:tc>
        <w:tc>
          <w:tcPr>
            <w:tcW w:w="2410" w:type="dxa"/>
          </w:tcPr>
          <w:p w14:paraId="42DAF906" w14:textId="77777777" w:rsidR="00AD61D1" w:rsidRDefault="00AD61D1" w:rsidP="00970420">
            <w:pPr>
              <w:pStyle w:val="afd"/>
              <w:rPr>
                <w:rFonts w:asciiTheme="minorBidi" w:hAnsiTheme="minorBidi" w:cstheme="minorBidi"/>
                <w:sz w:val="20"/>
                <w:szCs w:val="20"/>
              </w:rPr>
            </w:pPr>
            <w:r>
              <w:rPr>
                <w:rFonts w:asciiTheme="minorBidi" w:hAnsiTheme="minorBidi" w:cstheme="minorBidi"/>
                <w:sz w:val="20"/>
                <w:szCs w:val="20"/>
              </w:rPr>
              <w:t>НИЦ «Курчатовский институт», б/н</w:t>
            </w:r>
          </w:p>
        </w:tc>
        <w:tc>
          <w:tcPr>
            <w:tcW w:w="6832" w:type="dxa"/>
          </w:tcPr>
          <w:p w14:paraId="65902A8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66BC6498" w14:textId="77777777" w:rsidR="00AD61D1" w:rsidRDefault="00AD61D1" w:rsidP="00970420">
            <w:pPr>
              <w:pStyle w:val="afd"/>
              <w:jc w:val="left"/>
              <w:rPr>
                <w:rFonts w:asciiTheme="minorBidi" w:eastAsia="Courier New" w:hAnsiTheme="minorBidi" w:cstheme="minorBidi"/>
                <w:color w:val="000000"/>
                <w:lang w:eastAsia="ru-RU" w:bidi="ru-RU"/>
              </w:rPr>
            </w:pPr>
            <w:r>
              <w:rPr>
                <w:rFonts w:asciiTheme="minorBidi" w:eastAsia="Courier New" w:hAnsiTheme="minorBidi" w:cstheme="minorBidi"/>
                <w:sz w:val="20"/>
                <w:szCs w:val="20"/>
                <w:lang w:eastAsia="ru-RU" w:bidi="ru-RU"/>
              </w:rPr>
              <w:t>12 Извещение всех видов (по ГОСТ Р 2.503, ГОСТ Р 2.504)</w:t>
            </w:r>
          </w:p>
        </w:tc>
        <w:tc>
          <w:tcPr>
            <w:tcW w:w="4111" w:type="dxa"/>
          </w:tcPr>
          <w:p w14:paraId="646BF61B" w14:textId="344A87A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A6EBCC5" w14:textId="77777777" w:rsidTr="00AD61D1">
        <w:tc>
          <w:tcPr>
            <w:tcW w:w="510" w:type="dxa"/>
          </w:tcPr>
          <w:p w14:paraId="0B8ED32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A3C301B"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таблица 1, последняя строка</w:t>
            </w:r>
          </w:p>
        </w:tc>
        <w:tc>
          <w:tcPr>
            <w:tcW w:w="2410" w:type="dxa"/>
          </w:tcPr>
          <w:p w14:paraId="720E8094" w14:textId="77777777" w:rsidR="00AD61D1" w:rsidRDefault="00AD61D1" w:rsidP="00970420">
            <w:pPr>
              <w:pStyle w:val="afd"/>
              <w:rPr>
                <w:rFonts w:asciiTheme="minorBidi" w:hAnsiTheme="minorBidi" w:cstheme="minorBidi"/>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w:t>
            </w:r>
            <w:proofErr w:type="spellStart"/>
            <w:r>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32" w:type="dxa"/>
          </w:tcPr>
          <w:p w14:paraId="3167B46A"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728109B7" w14:textId="77777777" w:rsidR="00AD61D1" w:rsidRDefault="00AD61D1" w:rsidP="00970420">
            <w:pPr>
              <w:pStyle w:val="afd"/>
              <w:jc w:val="left"/>
              <w:rPr>
                <w:rFonts w:asciiTheme="minorBidi" w:hAnsiTheme="minorBidi" w:cstheme="minorBidi"/>
                <w:b/>
                <w:bCs/>
                <w:sz w:val="20"/>
                <w:szCs w:val="20"/>
                <w:u w:val="single"/>
              </w:rPr>
            </w:pPr>
            <w:r>
              <w:rPr>
                <w:rFonts w:asciiTheme="minorBidi" w:eastAsia="Courier New" w:hAnsiTheme="minorBidi" w:cstheme="minorBidi"/>
                <w:sz w:val="20"/>
                <w:szCs w:val="20"/>
                <w:lang w:eastAsia="ru-RU" w:bidi="ru-RU"/>
              </w:rPr>
              <w:t>12 Извещение всех видов (по ГОСТ Р 2.503, ГОСТ Р 2.504)</w:t>
            </w:r>
          </w:p>
        </w:tc>
        <w:tc>
          <w:tcPr>
            <w:tcW w:w="4111" w:type="dxa"/>
          </w:tcPr>
          <w:p w14:paraId="5B5EAF0F" w14:textId="2A4335B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F1354B2" w14:textId="77777777" w:rsidTr="00AD61D1">
        <w:tc>
          <w:tcPr>
            <w:tcW w:w="510" w:type="dxa"/>
          </w:tcPr>
          <w:p w14:paraId="654CC81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F8355A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таблица 1, последняя строка</w:t>
            </w:r>
          </w:p>
        </w:tc>
        <w:tc>
          <w:tcPr>
            <w:tcW w:w="2410" w:type="dxa"/>
          </w:tcPr>
          <w:p w14:paraId="4C79D24A" w14:textId="77777777" w:rsidR="00AD61D1" w:rsidRDefault="00AD61D1" w:rsidP="00970420">
            <w:pPr>
              <w:pStyle w:val="afd"/>
              <w:rPr>
                <w:rFonts w:asciiTheme="minorBidi" w:hAnsiTheme="minorBidi" w:cstheme="minorBidi"/>
                <w:sz w:val="20"/>
                <w:szCs w:val="20"/>
              </w:rPr>
            </w:pPr>
            <w:r>
              <w:rPr>
                <w:rFonts w:ascii="Arial" w:hAnsi="Arial" w:cs="Arial"/>
                <w:color w:val="000000" w:themeColor="text1"/>
                <w:sz w:val="20"/>
                <w:szCs w:val="20"/>
              </w:rPr>
              <w:t>ООО «ОИЦ», № 2/044-01-04 от 29.02.2024 г.</w:t>
            </w:r>
          </w:p>
        </w:tc>
        <w:tc>
          <w:tcPr>
            <w:tcW w:w="6832" w:type="dxa"/>
          </w:tcPr>
          <w:p w14:paraId="78854CED"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CE51D7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Рекомендуется изменить название «11 Извещения всех видов» на «12 Все виды извещений» и номер по порядку с 11 на 12, в конце пункта добавить примечание</w:t>
            </w:r>
          </w:p>
          <w:p w14:paraId="6CA7C0A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7A95EA5A"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12 Все виды извещений</w:t>
            </w:r>
          </w:p>
          <w:p w14:paraId="644C874A" w14:textId="77777777" w:rsidR="00AD61D1" w:rsidRDefault="00AD61D1" w:rsidP="00970420">
            <w:pPr>
              <w:pStyle w:val="afd"/>
              <w:jc w:val="left"/>
              <w:rPr>
                <w:rFonts w:asciiTheme="minorBidi" w:hAnsiTheme="minorBidi" w:cstheme="minorBidi"/>
                <w:sz w:val="20"/>
                <w:szCs w:val="20"/>
              </w:rPr>
            </w:pPr>
          </w:p>
          <w:p w14:paraId="66EF00D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Примечание – Одновременно с «Извещением об изменении» </w:t>
            </w:r>
            <w:proofErr w:type="spellStart"/>
            <w:r>
              <w:rPr>
                <w:rFonts w:asciiTheme="minorBidi" w:hAnsiTheme="minorBidi" w:cstheme="minorBidi"/>
                <w:sz w:val="20"/>
                <w:szCs w:val="20"/>
              </w:rPr>
              <w:t>нормоконтролёру</w:t>
            </w:r>
            <w:proofErr w:type="spellEnd"/>
            <w:r>
              <w:rPr>
                <w:rFonts w:asciiTheme="minorBidi" w:hAnsiTheme="minorBidi" w:cstheme="minorBidi"/>
                <w:sz w:val="20"/>
                <w:szCs w:val="20"/>
              </w:rPr>
              <w:t xml:space="preserve"> должны быть предоставлены учтённый экземпляр документа(</w:t>
            </w:r>
            <w:proofErr w:type="spellStart"/>
            <w:r>
              <w:rPr>
                <w:rFonts w:asciiTheme="minorBidi" w:hAnsiTheme="minorBidi" w:cstheme="minorBidi"/>
                <w:sz w:val="20"/>
                <w:szCs w:val="20"/>
              </w:rPr>
              <w:t>ов</w:t>
            </w:r>
            <w:proofErr w:type="spellEnd"/>
            <w:r>
              <w:rPr>
                <w:rFonts w:asciiTheme="minorBidi" w:hAnsiTheme="minorBidi" w:cstheme="minorBidi"/>
                <w:sz w:val="20"/>
                <w:szCs w:val="20"/>
              </w:rPr>
              <w:t>), в который(</w:t>
            </w:r>
            <w:proofErr w:type="spellStart"/>
            <w:r>
              <w:rPr>
                <w:rFonts w:asciiTheme="minorBidi" w:hAnsiTheme="minorBidi" w:cstheme="minorBidi"/>
                <w:sz w:val="20"/>
                <w:szCs w:val="20"/>
              </w:rPr>
              <w:t>ые</w:t>
            </w:r>
            <w:proofErr w:type="spellEnd"/>
            <w:r>
              <w:rPr>
                <w:rFonts w:asciiTheme="minorBidi" w:hAnsiTheme="minorBidi" w:cstheme="minorBidi"/>
                <w:sz w:val="20"/>
                <w:szCs w:val="20"/>
              </w:rPr>
              <w:t>) вносят изменения, и другие документы, необходимые для контроля «Извещения об изменениях»</w:t>
            </w:r>
          </w:p>
          <w:p w14:paraId="79FF3115"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4E0AE6B1"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Для соблюдения последовательности нумерации объектов проверки и для корректного указания видов; именно виды извещений перечислены в п.4.6 ГОСТ Р 2.503-2023</w:t>
            </w:r>
          </w:p>
        </w:tc>
        <w:tc>
          <w:tcPr>
            <w:tcW w:w="4111" w:type="dxa"/>
          </w:tcPr>
          <w:p w14:paraId="1340FC14" w14:textId="6F6F6BD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8BA444C" w14:textId="77777777" w:rsidTr="00AD61D1">
        <w:tc>
          <w:tcPr>
            <w:tcW w:w="510" w:type="dxa"/>
          </w:tcPr>
          <w:p w14:paraId="63A50AC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F83B0B8"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таблица 1, последняя строка</w:t>
            </w:r>
          </w:p>
        </w:tc>
        <w:tc>
          <w:tcPr>
            <w:tcW w:w="2410" w:type="dxa"/>
          </w:tcPr>
          <w:p w14:paraId="7A1F78ED"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«ТМХ»)</w:t>
            </w:r>
          </w:p>
        </w:tc>
        <w:tc>
          <w:tcPr>
            <w:tcW w:w="6832" w:type="dxa"/>
          </w:tcPr>
          <w:p w14:paraId="246F267E"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57247621"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а) по пункту 2 настоящей таблицы; </w:t>
            </w:r>
          </w:p>
          <w:p w14:paraId="2CD4BF55"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б) соблюдение требований ДС на выполнение извещений; </w:t>
            </w:r>
          </w:p>
          <w:p w14:paraId="78BCF691"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в) соответствие вносимых изменений изменяемым документам; </w:t>
            </w:r>
          </w:p>
          <w:p w14:paraId="044C1EF4"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lastRenderedPageBreak/>
              <w:t>г) проверка вносимых изменений согласно настоящей таблице (по принадлежности)</w:t>
            </w:r>
          </w:p>
          <w:p w14:paraId="774C16E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b/>
                <w:bCs/>
                <w:sz w:val="20"/>
                <w:szCs w:val="20"/>
                <w:u w:val="single"/>
              </w:rPr>
              <w:t>Предлагаемая редакция:</w:t>
            </w:r>
          </w:p>
          <w:p w14:paraId="3D18B3AE"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а) по пункту 2 настоящей таблицы; </w:t>
            </w:r>
          </w:p>
          <w:p w14:paraId="77B1E091"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б) соблюдение требований ДС на выполнение извещений; </w:t>
            </w:r>
          </w:p>
          <w:p w14:paraId="7E010A04"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в) соответствие содержания вносимых изменений требованиям ДС и </w:t>
            </w:r>
          </w:p>
          <w:p w14:paraId="08EA38A9"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г) проверка внесения изменений, указанных в извещении в конструкторскую документацию</w:t>
            </w:r>
          </w:p>
          <w:p w14:paraId="1C8C72F4"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(при замене документа);</w:t>
            </w:r>
          </w:p>
          <w:p w14:paraId="5322C00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д) проверка вносимых изменений согласно настоящей таблице (по принадлежности)</w:t>
            </w:r>
          </w:p>
        </w:tc>
        <w:tc>
          <w:tcPr>
            <w:tcW w:w="4111" w:type="dxa"/>
          </w:tcPr>
          <w:p w14:paraId="05791798"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772D87A9" w14:textId="118AE52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2FEC1DE9" w14:textId="77777777" w:rsidTr="00AD61D1">
        <w:tc>
          <w:tcPr>
            <w:tcW w:w="510" w:type="dxa"/>
          </w:tcPr>
          <w:p w14:paraId="6DC3270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8CFCF19"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5.1, таблица 1, примечание</w:t>
            </w:r>
          </w:p>
        </w:tc>
        <w:tc>
          <w:tcPr>
            <w:tcW w:w="2410" w:type="dxa"/>
          </w:tcPr>
          <w:p w14:paraId="5748DBCE"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2125531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FF075D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Оформить примечание к таблице 1</w:t>
            </w:r>
          </w:p>
          <w:p w14:paraId="36E66C16"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40CD68C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Примечание: При контроле электронных графических документов (например, чертежей, схем, моделей), выполненных на нескольких листах, имеющих несколько видов (сечений, разрезов), </w:t>
            </w:r>
            <w:proofErr w:type="spellStart"/>
            <w:r>
              <w:rPr>
                <w:rFonts w:asciiTheme="minorBidi" w:hAnsiTheme="minorBidi" w:cstheme="minorBidi"/>
                <w:sz w:val="20"/>
                <w:szCs w:val="20"/>
              </w:rPr>
              <w:t>нормоконтролёру</w:t>
            </w:r>
            <w:proofErr w:type="spellEnd"/>
            <w:r>
              <w:rPr>
                <w:rFonts w:asciiTheme="minorBidi" w:hAnsiTheme="minorBidi" w:cstheme="minorBidi"/>
                <w:sz w:val="20"/>
                <w:szCs w:val="20"/>
              </w:rPr>
              <w:t xml:space="preserve"> (по его требованию) представляют документы в бумажной форме (при технической возможности).</w:t>
            </w:r>
          </w:p>
          <w:p w14:paraId="233A4E07"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0ED015F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Пояснение требований</w:t>
            </w:r>
          </w:p>
        </w:tc>
        <w:tc>
          <w:tcPr>
            <w:tcW w:w="4111" w:type="dxa"/>
          </w:tcPr>
          <w:p w14:paraId="2070A016"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FE6AF9E" w14:textId="2E745A1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Это должно регламентироваться в стандартах организации</w:t>
            </w:r>
          </w:p>
        </w:tc>
      </w:tr>
      <w:tr w:rsidR="00AD61D1" w14:paraId="3FB4680C" w14:textId="77777777" w:rsidTr="00AD61D1">
        <w:tc>
          <w:tcPr>
            <w:tcW w:w="510" w:type="dxa"/>
          </w:tcPr>
          <w:p w14:paraId="1044418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82BC0BA"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218D7E95"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4C3DD9E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BDCEFC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Четвертое перечисление изложить в новой редакции.</w:t>
            </w:r>
          </w:p>
          <w:p w14:paraId="65E740A4"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3A7B8F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проверка соответствия покупных и стандартизованных изделий, сортаментов, марок, ...</w:t>
            </w:r>
          </w:p>
        </w:tc>
        <w:tc>
          <w:tcPr>
            <w:tcW w:w="4111" w:type="dxa"/>
          </w:tcPr>
          <w:p w14:paraId="5D0BD571" w14:textId="77777777" w:rsidR="00AD61D1" w:rsidRPr="00E142C8" w:rsidRDefault="00AD61D1" w:rsidP="00970420">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t>Принято к сведению.</w:t>
            </w:r>
          </w:p>
          <w:p w14:paraId="046F5FA1" w14:textId="5EB32A35" w:rsidR="00AD61D1" w:rsidRPr="00E142C8" w:rsidRDefault="00AD61D1" w:rsidP="00970420">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t>Пункт 5.2 исключен</w:t>
            </w:r>
          </w:p>
        </w:tc>
      </w:tr>
      <w:tr w:rsidR="00AD61D1" w14:paraId="673EC3B4" w14:textId="77777777" w:rsidTr="00AD61D1">
        <w:tc>
          <w:tcPr>
            <w:tcW w:w="510" w:type="dxa"/>
          </w:tcPr>
          <w:p w14:paraId="070875E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A3054A8"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1B2C7F7C"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1523725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BE6599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 последнее перечисление.</w:t>
            </w:r>
          </w:p>
          <w:p w14:paraId="1F078B23"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7F7187A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Для сложных изделий машиностроения данный перечень (приложение А) будет избыточен - стандарты указаны в техническом задании на разработку изделия.</w:t>
            </w:r>
          </w:p>
          <w:p w14:paraId="416E8FA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Его составление не несет практической ценности,  необходимость поддержание в актуальном состоянии необоснованно увеличит трудозатраты.</w:t>
            </w:r>
          </w:p>
        </w:tc>
        <w:tc>
          <w:tcPr>
            <w:tcW w:w="4111" w:type="dxa"/>
          </w:tcPr>
          <w:p w14:paraId="7A5A456B" w14:textId="77777777" w:rsidR="00AD61D1" w:rsidRPr="00E142C8" w:rsidRDefault="00AD61D1" w:rsidP="00970420">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t>Принято к сведению.</w:t>
            </w:r>
          </w:p>
          <w:p w14:paraId="4825A52E" w14:textId="1B8B369B" w:rsidR="00AD61D1" w:rsidRPr="00E142C8" w:rsidRDefault="00AD61D1" w:rsidP="00E142C8">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t>Пункт 5.2 исключен</w:t>
            </w:r>
          </w:p>
        </w:tc>
      </w:tr>
      <w:tr w:rsidR="00AD61D1" w14:paraId="6506FF1C" w14:textId="77777777" w:rsidTr="00AD61D1">
        <w:tc>
          <w:tcPr>
            <w:tcW w:w="510" w:type="dxa"/>
          </w:tcPr>
          <w:p w14:paraId="6DE6C31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7F4180D"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sz w:val="20"/>
                <w:szCs w:val="20"/>
              </w:rPr>
              <w:t>5.2</w:t>
            </w:r>
          </w:p>
        </w:tc>
        <w:tc>
          <w:tcPr>
            <w:tcW w:w="2410" w:type="dxa"/>
          </w:tcPr>
          <w:p w14:paraId="0A4B69D1"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 xml:space="preserve">ПАО «ОДК-УМПО», № 18-08-56/24 от </w:t>
            </w:r>
            <w:r>
              <w:rPr>
                <w:rFonts w:ascii="Arial" w:hAnsi="Arial" w:cs="Arial"/>
                <w:sz w:val="20"/>
                <w:szCs w:val="20"/>
              </w:rPr>
              <w:lastRenderedPageBreak/>
              <w:t>06.03.2024 г.</w:t>
            </w:r>
          </w:p>
        </w:tc>
        <w:tc>
          <w:tcPr>
            <w:tcW w:w="6832" w:type="dxa"/>
          </w:tcPr>
          <w:p w14:paraId="0A27282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1B3C46F9"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новой редакции</w:t>
            </w:r>
          </w:p>
          <w:p w14:paraId="727B7A06"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lastRenderedPageBreak/>
              <w:t>Предлагаемая редакция:</w:t>
            </w:r>
          </w:p>
          <w:p w14:paraId="06052188" w14:textId="77777777" w:rsidR="00AD61D1" w:rsidRDefault="00AD61D1" w:rsidP="00970420">
            <w:pPr>
              <w:ind w:left="0" w:firstLine="0"/>
              <w:rPr>
                <w:rFonts w:ascii="Arial" w:hAnsi="Arial" w:cs="Arial"/>
                <w:sz w:val="20"/>
                <w:szCs w:val="20"/>
              </w:rPr>
            </w:pPr>
            <w:r>
              <w:rPr>
                <w:rFonts w:ascii="Arial" w:hAnsi="Arial" w:cs="Arial"/>
                <w:sz w:val="20"/>
                <w:szCs w:val="20"/>
              </w:rPr>
              <w:t xml:space="preserve">     5.2 При выполнении </w:t>
            </w:r>
            <w:proofErr w:type="spellStart"/>
            <w:r>
              <w:rPr>
                <w:rFonts w:ascii="Arial" w:hAnsi="Arial" w:cs="Arial"/>
                <w:sz w:val="20"/>
                <w:szCs w:val="20"/>
              </w:rPr>
              <w:t>нормоконтроля</w:t>
            </w:r>
            <w:proofErr w:type="spellEnd"/>
            <w:r>
              <w:rPr>
                <w:rFonts w:ascii="Arial" w:hAnsi="Arial" w:cs="Arial"/>
                <w:sz w:val="20"/>
                <w:szCs w:val="20"/>
              </w:rPr>
              <w:t xml:space="preserve">   КД для достижения   целей  стандартизации и унификации изделия  следует выполнить: </w:t>
            </w:r>
          </w:p>
          <w:p w14:paraId="0DE420DF" w14:textId="77777777" w:rsidR="00AD61D1" w:rsidRDefault="00AD61D1" w:rsidP="00970420">
            <w:pPr>
              <w:ind w:left="0" w:firstLine="0"/>
              <w:rPr>
                <w:rFonts w:ascii="Arial" w:hAnsi="Arial" w:cs="Arial"/>
                <w:sz w:val="20"/>
                <w:szCs w:val="20"/>
              </w:rPr>
            </w:pPr>
            <w:r>
              <w:rPr>
                <w:rFonts w:ascii="Arial" w:hAnsi="Arial" w:cs="Arial"/>
                <w:sz w:val="20"/>
                <w:szCs w:val="20"/>
              </w:rPr>
              <w:t xml:space="preserve">     − проверку наличия в комплекте КД документов по оценке уровня стандартизации и унификации изделия,  проверку соответствия достигнутых значений показателей установленным   требованиям и действующим ДС,  проверку правильности расчета  количественных показателей стандартизации и унификации (при наличии требований в техническом задании);</w:t>
            </w:r>
          </w:p>
          <w:p w14:paraId="03CDC2EA" w14:textId="77777777" w:rsidR="00AD61D1" w:rsidRDefault="00AD61D1" w:rsidP="00970420">
            <w:pPr>
              <w:ind w:left="0" w:firstLine="0"/>
              <w:rPr>
                <w:rFonts w:ascii="Arial" w:hAnsi="Arial" w:cs="Arial"/>
                <w:sz w:val="20"/>
                <w:szCs w:val="20"/>
              </w:rPr>
            </w:pPr>
            <w:r>
              <w:rPr>
                <w:rFonts w:ascii="Arial" w:hAnsi="Arial" w:cs="Arial"/>
                <w:sz w:val="20"/>
                <w:szCs w:val="20"/>
              </w:rPr>
              <w:t xml:space="preserve">       −   проверку обоснованности применения оригинальных СЧ в изделии и возможности их замены на стандартизованные и унифицированные; </w:t>
            </w:r>
          </w:p>
          <w:p w14:paraId="07BB2B75" w14:textId="77777777" w:rsidR="00AD61D1" w:rsidRDefault="00AD61D1" w:rsidP="00970420">
            <w:pPr>
              <w:ind w:left="0" w:firstLine="0"/>
              <w:rPr>
                <w:rFonts w:ascii="Arial" w:hAnsi="Arial" w:cs="Arial"/>
                <w:sz w:val="20"/>
                <w:szCs w:val="20"/>
              </w:rPr>
            </w:pPr>
            <w:r>
              <w:rPr>
                <w:rFonts w:ascii="Arial" w:hAnsi="Arial" w:cs="Arial"/>
                <w:sz w:val="20"/>
                <w:szCs w:val="20"/>
              </w:rPr>
              <w:t xml:space="preserve">     − проверку соответствия применяемых СЧ, сортаментов, марок материалов, технологических процессов действующим ограничительным перечням  (при наличии требований в техническом задании);</w:t>
            </w:r>
          </w:p>
          <w:p w14:paraId="327ECD92" w14:textId="77777777" w:rsidR="00AD61D1" w:rsidRDefault="00AD61D1" w:rsidP="00970420">
            <w:pPr>
              <w:ind w:left="0" w:firstLine="0"/>
              <w:rPr>
                <w:rFonts w:ascii="Arial" w:hAnsi="Arial" w:cs="Arial"/>
                <w:sz w:val="20"/>
                <w:szCs w:val="20"/>
              </w:rPr>
            </w:pPr>
            <w:r>
              <w:rPr>
                <w:rFonts w:ascii="Arial" w:hAnsi="Arial" w:cs="Arial"/>
                <w:sz w:val="20"/>
                <w:szCs w:val="20"/>
              </w:rPr>
              <w:t xml:space="preserve">     -  оценку возможности сокращения номенклатуры и количества типоразмеров СЧ изделия, конструктивных элементов деталей и сборочных единиц, применяемых сортаментов и марок материалов, технологических процессов;</w:t>
            </w:r>
          </w:p>
          <w:p w14:paraId="45A11801" w14:textId="77777777" w:rsidR="00AD61D1" w:rsidRDefault="00AD61D1" w:rsidP="00970420">
            <w:pPr>
              <w:ind w:left="0" w:firstLine="0"/>
              <w:rPr>
                <w:rFonts w:ascii="Arial" w:hAnsi="Arial" w:cs="Arial"/>
                <w:bCs/>
                <w:sz w:val="20"/>
                <w:szCs w:val="20"/>
              </w:rPr>
            </w:pPr>
            <w:r>
              <w:rPr>
                <w:rFonts w:ascii="Arial" w:hAnsi="Arial" w:cs="Arial"/>
                <w:sz w:val="20"/>
                <w:szCs w:val="20"/>
              </w:rPr>
              <w:t xml:space="preserve">      − проверку применения в КД требований и положений  действующих ДС, распространяющихся на данное изделие, согласно перечню, форма которого приведена в приложении А (при наличии требований в техническом задании).</w:t>
            </w:r>
          </w:p>
          <w:p w14:paraId="5022C085"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60408635" w14:textId="77777777" w:rsidR="00AD61D1" w:rsidRDefault="00AD61D1" w:rsidP="00970420">
            <w:pPr>
              <w:ind w:left="0" w:firstLine="0"/>
              <w:rPr>
                <w:rFonts w:ascii="Arial" w:hAnsi="Arial" w:cs="Arial"/>
                <w:sz w:val="20"/>
                <w:szCs w:val="20"/>
              </w:rPr>
            </w:pPr>
            <w:r>
              <w:rPr>
                <w:rFonts w:ascii="Arial" w:hAnsi="Arial" w:cs="Arial"/>
                <w:sz w:val="20"/>
                <w:szCs w:val="20"/>
              </w:rPr>
              <w:t xml:space="preserve">       Выполнение данных работ относится  к работам по стандартизации  на стадиях НИОКР, а не к </w:t>
            </w:r>
            <w:proofErr w:type="spellStart"/>
            <w:r>
              <w:rPr>
                <w:rFonts w:ascii="Arial" w:hAnsi="Arial" w:cs="Arial"/>
                <w:sz w:val="20"/>
                <w:szCs w:val="20"/>
              </w:rPr>
              <w:t>нормоконтролю</w:t>
            </w:r>
            <w:proofErr w:type="spellEnd"/>
            <w:r>
              <w:rPr>
                <w:rFonts w:ascii="Arial" w:hAnsi="Arial" w:cs="Arial"/>
                <w:sz w:val="20"/>
                <w:szCs w:val="20"/>
              </w:rPr>
              <w:t xml:space="preserve">  КД.        Нормоконтроль  КД  - это часть работ по стандартизации.</w:t>
            </w:r>
          </w:p>
          <w:p w14:paraId="26697B91" w14:textId="77777777" w:rsidR="00AD61D1" w:rsidRDefault="00AD61D1" w:rsidP="00970420">
            <w:pPr>
              <w:pStyle w:val="afd"/>
              <w:jc w:val="left"/>
              <w:rPr>
                <w:rFonts w:asciiTheme="minorBidi" w:hAnsiTheme="minorBidi" w:cstheme="minorBidi"/>
                <w:b/>
                <w:bCs/>
                <w:sz w:val="20"/>
                <w:szCs w:val="20"/>
                <w:u w:val="single"/>
              </w:rPr>
            </w:pPr>
            <w:r>
              <w:rPr>
                <w:rFonts w:ascii="Arial" w:hAnsi="Arial" w:cs="Arial"/>
                <w:sz w:val="20"/>
                <w:szCs w:val="20"/>
              </w:rPr>
              <w:t xml:space="preserve">       Требуется включить  методические  документы, о которых идет речь в ГОСТ 23945.0-80  п.13 ( ГОСТ Р 15. 101-2021 п.4.2) в элемент  «Библиография»</w:t>
            </w:r>
          </w:p>
        </w:tc>
        <w:tc>
          <w:tcPr>
            <w:tcW w:w="4111" w:type="dxa"/>
          </w:tcPr>
          <w:p w14:paraId="1B3798D4" w14:textId="77777777" w:rsidR="00AD61D1" w:rsidRPr="00E142C8" w:rsidRDefault="00AD61D1" w:rsidP="00970420">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lastRenderedPageBreak/>
              <w:t>Принято к сведению.</w:t>
            </w:r>
          </w:p>
          <w:p w14:paraId="37B63B20" w14:textId="3EEECC4A" w:rsidR="00AD61D1" w:rsidRPr="00E142C8" w:rsidRDefault="00AD61D1" w:rsidP="00970420">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t>Пункт 5.2 исключен</w:t>
            </w:r>
          </w:p>
        </w:tc>
      </w:tr>
      <w:tr w:rsidR="00AD61D1" w14:paraId="57B636E2" w14:textId="77777777" w:rsidTr="00AD61D1">
        <w:tc>
          <w:tcPr>
            <w:tcW w:w="510" w:type="dxa"/>
          </w:tcPr>
          <w:p w14:paraId="5875AFC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D6D502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05A820B1"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«Решетнёв», № 520-7/4 от 10.01.2024</w:t>
            </w:r>
          </w:p>
        </w:tc>
        <w:tc>
          <w:tcPr>
            <w:tcW w:w="6832" w:type="dxa"/>
          </w:tcPr>
          <w:p w14:paraId="1DFACED7"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39DDCBD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«Примерное содержание» заменить на «рекомендуемое содержание»</w:t>
            </w:r>
          </w:p>
        </w:tc>
        <w:tc>
          <w:tcPr>
            <w:tcW w:w="4111" w:type="dxa"/>
          </w:tcPr>
          <w:p w14:paraId="6A201377" w14:textId="77777777" w:rsidR="00AD61D1" w:rsidRPr="00E142C8" w:rsidRDefault="00AD61D1" w:rsidP="00970420">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t>Принято к сведению.</w:t>
            </w:r>
          </w:p>
          <w:p w14:paraId="0CE21116" w14:textId="6B979B3D" w:rsidR="00AD61D1" w:rsidRPr="00E142C8" w:rsidRDefault="00AD61D1" w:rsidP="00970420">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t>Пункт 5.2 исключен</w:t>
            </w:r>
          </w:p>
        </w:tc>
      </w:tr>
      <w:tr w:rsidR="00AD61D1" w14:paraId="6D3C101A" w14:textId="77777777" w:rsidTr="00AD61D1">
        <w:tc>
          <w:tcPr>
            <w:tcW w:w="510" w:type="dxa"/>
          </w:tcPr>
          <w:p w14:paraId="0464574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0D16620"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2C47D4F5"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«НПЦАП», № 1523/194-4 от 27.12.2023</w:t>
            </w:r>
          </w:p>
        </w:tc>
        <w:tc>
          <w:tcPr>
            <w:tcW w:w="6832" w:type="dxa"/>
          </w:tcPr>
          <w:p w14:paraId="5AC1943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Предложение:</w:t>
            </w:r>
          </w:p>
          <w:p w14:paraId="4F60F52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w:t>
            </w:r>
          </w:p>
          <w:p w14:paraId="55AA935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0BE36233" w14:textId="5A21F207" w:rsidR="00AD61D1" w:rsidRPr="00E142C8"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В соответствии с пунктом 4.7 ГОСТ РВ 0020-39.105-2018 контроль выполнения требований стандартизации и унификации при разработке изделий осуществляют в процессе приемке эта</w:t>
            </w:r>
            <w:r w:rsidRPr="00E142C8">
              <w:rPr>
                <w:rFonts w:ascii="Arial" w:hAnsi="Arial" w:cs="Arial"/>
                <w:color w:val="000000" w:themeColor="text1"/>
                <w:sz w:val="20"/>
                <w:szCs w:val="20"/>
              </w:rPr>
              <w:t>пов НИР, аванпроекта и ОКР, а также при проведении экспертизы аванпроекта и ОКР в части стандартизации и унификации (экспертиза по стандартизации и унификации в соответствии с ГОСТ РВ 0015-207-2018, ГОСТ РВ 0015-215-2022).</w:t>
            </w:r>
          </w:p>
          <w:p w14:paraId="2D3B0017" w14:textId="77777777" w:rsidR="00AD61D1" w:rsidRDefault="00AD61D1" w:rsidP="00970420">
            <w:pPr>
              <w:pStyle w:val="afd"/>
              <w:jc w:val="left"/>
              <w:rPr>
                <w:rFonts w:asciiTheme="minorBidi" w:hAnsiTheme="minorBidi" w:cstheme="minorBidi"/>
                <w:sz w:val="20"/>
                <w:szCs w:val="20"/>
              </w:rPr>
            </w:pPr>
            <w:r w:rsidRPr="00E142C8">
              <w:rPr>
                <w:rFonts w:ascii="Arial" w:hAnsi="Arial" w:cs="Arial"/>
                <w:color w:val="000000" w:themeColor="text1"/>
                <w:sz w:val="20"/>
                <w:szCs w:val="20"/>
              </w:rPr>
              <w:t>Экспертиза по стандартизации и унификации проводится головной организацией по стандартизации или силами предприятия-разработчика (комиссией).</w:t>
            </w:r>
          </w:p>
        </w:tc>
        <w:tc>
          <w:tcPr>
            <w:tcW w:w="4111" w:type="dxa"/>
          </w:tcPr>
          <w:p w14:paraId="49CBB7D0" w14:textId="77777777" w:rsidR="00AD61D1" w:rsidRPr="00E142C8" w:rsidRDefault="00AD61D1" w:rsidP="00970420">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lastRenderedPageBreak/>
              <w:t>Принято к сведению.</w:t>
            </w:r>
          </w:p>
          <w:p w14:paraId="440D358A" w14:textId="275787BF" w:rsidR="00AD61D1" w:rsidRPr="00E142C8" w:rsidRDefault="00AD61D1" w:rsidP="00970420">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t>Пункт 5.2 исключен</w:t>
            </w:r>
          </w:p>
          <w:p w14:paraId="4B7F49B9" w14:textId="46BAA33D" w:rsidR="00AD61D1" w:rsidRPr="00E142C8" w:rsidRDefault="00AD61D1" w:rsidP="00970420">
            <w:pPr>
              <w:widowControl w:val="0"/>
              <w:ind w:left="0" w:firstLine="0"/>
              <w:jc w:val="both"/>
              <w:rPr>
                <w:rFonts w:ascii="Arial" w:eastAsia="Times New Roman" w:hAnsi="Arial" w:cs="Arial"/>
                <w:sz w:val="20"/>
                <w:szCs w:val="20"/>
                <w:lang w:eastAsia="ru-RU"/>
              </w:rPr>
            </w:pPr>
          </w:p>
        </w:tc>
      </w:tr>
      <w:tr w:rsidR="00AD61D1" w14:paraId="41C53084" w14:textId="77777777" w:rsidTr="00AD61D1">
        <w:tc>
          <w:tcPr>
            <w:tcW w:w="510" w:type="dxa"/>
          </w:tcPr>
          <w:p w14:paraId="3442A3B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F6DDE5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64F79787" w14:textId="77777777" w:rsidR="00AD61D1" w:rsidRDefault="00AD61D1" w:rsidP="00970420">
            <w:pPr>
              <w:pStyle w:val="afd"/>
              <w:rPr>
                <w:rFonts w:ascii="Arial" w:hAnsi="Arial" w:cs="Arial"/>
                <w:sz w:val="20"/>
                <w:szCs w:val="20"/>
              </w:rPr>
            </w:pPr>
            <w:r>
              <w:rPr>
                <w:rFonts w:ascii="Arial" w:hAnsi="Arial" w:cs="Arial"/>
                <w:sz w:val="20"/>
                <w:szCs w:val="20"/>
              </w:rPr>
              <w:t>АО «ПО «Севмаш», № 83.60.1/153 от 05.02.2024 г.</w:t>
            </w:r>
          </w:p>
        </w:tc>
        <w:tc>
          <w:tcPr>
            <w:tcW w:w="6832" w:type="dxa"/>
          </w:tcPr>
          <w:p w14:paraId="097D13DA"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1E6F44B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w:t>
            </w:r>
          </w:p>
          <w:p w14:paraId="2DAB4AD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1F62DC58"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соответствии с областью применения стандарта.</w:t>
            </w:r>
          </w:p>
          <w:p w14:paraId="2EABE55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В соответствии с п. 4.3 ГОСТ Р 2.111 </w:t>
            </w:r>
            <w:proofErr w:type="spellStart"/>
            <w:r>
              <w:rPr>
                <w:rFonts w:ascii="Arial" w:hAnsi="Arial" w:cs="Arial"/>
                <w:color w:val="000000" w:themeColor="text1"/>
                <w:sz w:val="20"/>
                <w:szCs w:val="20"/>
              </w:rPr>
              <w:t>нормоконтролю</w:t>
            </w:r>
            <w:proofErr w:type="spellEnd"/>
            <w:r>
              <w:rPr>
                <w:rFonts w:ascii="Arial" w:hAnsi="Arial" w:cs="Arial"/>
                <w:color w:val="000000" w:themeColor="text1"/>
                <w:sz w:val="20"/>
                <w:szCs w:val="20"/>
              </w:rPr>
              <w:t xml:space="preserve"> подлежит КД на изделия основного и вспомогательного производства.</w:t>
            </w:r>
          </w:p>
          <w:p w14:paraId="1389745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В соответствии с п. 3.1 ГОСТ 2.101-2016 изделие подлежит изготовлению в организации по КД. Поэтому, целью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является проверка соблюдения требований, правил и норм, установленных ДС, в разрабатываемой КД на изделие.</w:t>
            </w:r>
          </w:p>
          <w:p w14:paraId="1B405F7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соответствии с определением термина 3.106 ГОСТ Р 2.005 нормоконтроль – это проверка КД, а не проверка разработки изделия. Также нормоконтроль не включает в себя проверку технического содержания КД на предмет соответствия нормативным документам.</w:t>
            </w:r>
          </w:p>
        </w:tc>
        <w:tc>
          <w:tcPr>
            <w:tcW w:w="4111" w:type="dxa"/>
          </w:tcPr>
          <w:p w14:paraId="0F9AD40A" w14:textId="0115273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EA8A0B2" w14:textId="77777777" w:rsidTr="00AD61D1">
        <w:tc>
          <w:tcPr>
            <w:tcW w:w="510" w:type="dxa"/>
          </w:tcPr>
          <w:p w14:paraId="44E30A3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BED9D4E"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75B88815"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43498A29"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77461C89"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5.2 Примерное содержание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в части оценки уровня стандартизации и унификации изделия включает:</w:t>
            </w:r>
          </w:p>
          <w:p w14:paraId="57C1A536"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3AEBE2C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Исключить</w:t>
            </w:r>
          </w:p>
          <w:p w14:paraId="0666F3A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369E634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Не описан порядок проведения проверки.</w:t>
            </w:r>
          </w:p>
        </w:tc>
        <w:tc>
          <w:tcPr>
            <w:tcW w:w="4111" w:type="dxa"/>
          </w:tcPr>
          <w:p w14:paraId="71AB170C"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755450B2" w14:textId="4BA0240A"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0B6A01ED" w14:textId="77777777" w:rsidTr="00AD61D1">
        <w:tc>
          <w:tcPr>
            <w:tcW w:w="510" w:type="dxa"/>
          </w:tcPr>
          <w:p w14:paraId="6629930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C30F99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4DE3CF66"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«НИПТБ «Онега, № 920-54/13-2169е от 14.03.2024 г.»</w:t>
            </w:r>
          </w:p>
        </w:tc>
        <w:tc>
          <w:tcPr>
            <w:tcW w:w="6832" w:type="dxa"/>
          </w:tcPr>
          <w:p w14:paraId="37986914"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6D03E2C1"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«Примерное содержание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в части оценки уровня стандартизации и унификации изделия включает:</w:t>
            </w:r>
          </w:p>
          <w:p w14:paraId="491EF2AF"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проверку ...;</w:t>
            </w:r>
          </w:p>
          <w:p w14:paraId="4351050E"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проверку ...;</w:t>
            </w:r>
          </w:p>
          <w:p w14:paraId="163BCFFE"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проверку ...»</w:t>
            </w:r>
          </w:p>
          <w:p w14:paraId="0FA6F7F4"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1382F35B"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lastRenderedPageBreak/>
              <w:t xml:space="preserve">«Примерное содержание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в части оценки уровня стандартизации и унификации изделия включает проверку:</w:t>
            </w:r>
          </w:p>
          <w:p w14:paraId="21BEA7E0"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наличия ...;</w:t>
            </w:r>
          </w:p>
          <w:p w14:paraId="2A3B1099"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правильности ...;</w:t>
            </w:r>
          </w:p>
          <w:p w14:paraId="36F8775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обоснованности ...;</w:t>
            </w:r>
          </w:p>
          <w:p w14:paraId="75079341"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соответствия …»</w:t>
            </w:r>
          </w:p>
          <w:p w14:paraId="3EA9237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79C279F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Необходимо исправить перечень, сделав слово «проверка» обобщающим словом перечня</w:t>
            </w:r>
          </w:p>
        </w:tc>
        <w:tc>
          <w:tcPr>
            <w:tcW w:w="4111" w:type="dxa"/>
          </w:tcPr>
          <w:p w14:paraId="59937710"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lastRenderedPageBreak/>
              <w:t>Принято к сведению.</w:t>
            </w:r>
          </w:p>
          <w:p w14:paraId="34CF2FD0" w14:textId="094B7C14"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50B2FCC2" w14:textId="77777777" w:rsidTr="00AD61D1">
        <w:tc>
          <w:tcPr>
            <w:tcW w:w="510" w:type="dxa"/>
          </w:tcPr>
          <w:p w14:paraId="7CD89FE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5C730DC"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45AA28F6"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«ЦКБ МТ «Рубин», № ОСПИ/ССН-141-24 от 13.03.2024 г.</w:t>
            </w:r>
          </w:p>
        </w:tc>
        <w:tc>
          <w:tcPr>
            <w:tcW w:w="6832" w:type="dxa"/>
          </w:tcPr>
          <w:p w14:paraId="2BF23252"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05813C2C"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rPr>
              <w:t>Исключить первое и второе перечисления</w:t>
            </w:r>
          </w:p>
        </w:tc>
        <w:tc>
          <w:tcPr>
            <w:tcW w:w="4111" w:type="dxa"/>
          </w:tcPr>
          <w:p w14:paraId="2FE3C7E2"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49EE294B" w14:textId="507800EB"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72A369D5" w14:textId="77777777" w:rsidTr="00AD61D1">
        <w:tc>
          <w:tcPr>
            <w:tcW w:w="510" w:type="dxa"/>
          </w:tcPr>
          <w:p w14:paraId="7D97887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A6E2A0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5F4E48B8" w14:textId="77777777" w:rsidR="00AD61D1" w:rsidRDefault="00AD61D1" w:rsidP="00970420">
            <w:pPr>
              <w:pStyle w:val="afd"/>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5948AB4F"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53E0E830" w14:textId="77777777" w:rsidR="00AD61D1" w:rsidRDefault="00AD61D1" w:rsidP="00970420">
            <w:pPr>
              <w:pStyle w:val="26"/>
              <w:keepNext/>
              <w:keepLines/>
              <w:shd w:val="clear" w:color="auto" w:fill="auto"/>
              <w:spacing w:after="0" w:line="240" w:lineRule="auto"/>
              <w:jc w:val="left"/>
              <w:rPr>
                <w:rFonts w:asciiTheme="minorBidi" w:hAnsiTheme="minorBidi" w:cstheme="minorBidi"/>
                <w:b w:val="0"/>
                <w:bCs w:val="0"/>
                <w:sz w:val="20"/>
                <w:szCs w:val="20"/>
                <w:lang w:bidi="ru-RU"/>
              </w:rPr>
            </w:pPr>
            <w:r>
              <w:rPr>
                <w:rFonts w:asciiTheme="minorBidi" w:hAnsiTheme="minorBidi" w:cstheme="minorBidi"/>
                <w:b w:val="0"/>
                <w:bCs w:val="0"/>
                <w:sz w:val="20"/>
                <w:szCs w:val="20"/>
                <w:lang w:bidi="ru-RU"/>
              </w:rPr>
              <w:t>«Примерное содержание» заменить на «рекомендуемое содержание»;</w:t>
            </w:r>
          </w:p>
          <w:p w14:paraId="76386841" w14:textId="77777777" w:rsidR="00AD61D1" w:rsidRDefault="00AD61D1" w:rsidP="00970420">
            <w:pPr>
              <w:pStyle w:val="26"/>
              <w:keepNext/>
              <w:keepLines/>
              <w:shd w:val="clear" w:color="auto" w:fill="auto"/>
              <w:spacing w:after="0" w:line="240" w:lineRule="auto"/>
              <w:jc w:val="left"/>
              <w:rPr>
                <w:rFonts w:asciiTheme="minorBidi" w:hAnsiTheme="minorBidi" w:cstheme="minorBidi"/>
                <w:b w:val="0"/>
                <w:bCs w:val="0"/>
                <w:sz w:val="20"/>
                <w:szCs w:val="20"/>
                <w:lang w:bidi="ru-RU"/>
              </w:rPr>
            </w:pPr>
            <w:r>
              <w:rPr>
                <w:rFonts w:asciiTheme="minorBidi" w:hAnsiTheme="minorBidi" w:cstheme="minorBidi"/>
                <w:b w:val="0"/>
                <w:bCs w:val="0"/>
                <w:sz w:val="20"/>
                <w:szCs w:val="20"/>
                <w:lang w:bidi="ru-RU"/>
              </w:rPr>
              <w:t>Второй дефис изложить в новой редакции</w:t>
            </w:r>
          </w:p>
          <w:p w14:paraId="6D047840" w14:textId="77777777" w:rsidR="00AD61D1" w:rsidRDefault="00AD61D1" w:rsidP="00970420">
            <w:pPr>
              <w:pStyle w:val="26"/>
              <w:keepNext/>
              <w:keepLines/>
              <w:shd w:val="clear" w:color="auto" w:fill="auto"/>
              <w:spacing w:after="0" w:line="240" w:lineRule="auto"/>
              <w:jc w:val="left"/>
              <w:rPr>
                <w:rFonts w:asciiTheme="minorBidi" w:hAnsiTheme="minorBidi" w:cstheme="minorBidi"/>
                <w:b w:val="0"/>
                <w:bCs w:val="0"/>
                <w:sz w:val="20"/>
                <w:szCs w:val="20"/>
                <w:lang w:bidi="ru-RU"/>
              </w:rPr>
            </w:pPr>
            <w:r>
              <w:rPr>
                <w:rFonts w:asciiTheme="minorBidi" w:hAnsiTheme="minorBidi" w:cstheme="minorBidi"/>
                <w:b w:val="0"/>
                <w:bCs w:val="0"/>
                <w:sz w:val="20"/>
                <w:szCs w:val="20"/>
                <w:lang w:bidi="ru-RU"/>
              </w:rPr>
              <w:t>Третий дефис «стандартизованные» заменить на «стандартные»</w:t>
            </w:r>
          </w:p>
          <w:p w14:paraId="5F862C27"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3958CC94" w14:textId="77777777" w:rsidR="00AD61D1" w:rsidRDefault="00AD61D1" w:rsidP="00970420">
            <w:pPr>
              <w:pStyle w:val="26"/>
              <w:keepNext/>
              <w:keepLines/>
              <w:shd w:val="clear" w:color="auto" w:fill="auto"/>
              <w:spacing w:after="0" w:line="240" w:lineRule="auto"/>
              <w:jc w:val="left"/>
              <w:rPr>
                <w:rFonts w:asciiTheme="minorBidi" w:hAnsiTheme="minorBidi" w:cstheme="minorBidi"/>
                <w:b w:val="0"/>
                <w:bCs w:val="0"/>
                <w:sz w:val="20"/>
                <w:szCs w:val="20"/>
                <w:lang w:bidi="ru-RU"/>
              </w:rPr>
            </w:pPr>
            <w:r>
              <w:rPr>
                <w:rFonts w:asciiTheme="minorBidi" w:hAnsiTheme="minorBidi" w:cstheme="minorBidi"/>
                <w:b w:val="0"/>
                <w:bCs w:val="0"/>
                <w:sz w:val="20"/>
                <w:szCs w:val="20"/>
                <w:lang w:bidi="ru-RU"/>
              </w:rPr>
              <w:t>- проверку правильности расчета количественных показателей унификации</w:t>
            </w:r>
          </w:p>
        </w:tc>
        <w:tc>
          <w:tcPr>
            <w:tcW w:w="4111" w:type="dxa"/>
          </w:tcPr>
          <w:p w14:paraId="26C80CB7"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1EAD1FA3" w14:textId="639C9E0C"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5D807D52" w14:textId="77777777" w:rsidTr="00AD61D1">
        <w:tc>
          <w:tcPr>
            <w:tcW w:w="510" w:type="dxa"/>
          </w:tcPr>
          <w:p w14:paraId="0220045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E9526B0"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7AF9FC76" w14:textId="77777777" w:rsidR="00AD61D1" w:rsidRDefault="00AD61D1" w:rsidP="00970420">
            <w:pPr>
              <w:pStyle w:val="afd"/>
              <w:rPr>
                <w:rFonts w:ascii="Arial" w:hAnsi="Arial" w:cs="Arial"/>
                <w:sz w:val="20"/>
                <w:szCs w:val="20"/>
              </w:rPr>
            </w:pPr>
            <w:r>
              <w:rPr>
                <w:rFonts w:ascii="Arial" w:hAnsi="Arial" w:cs="Arial"/>
                <w:sz w:val="20"/>
                <w:szCs w:val="20"/>
              </w:rPr>
              <w:t>АО «Концерн ВКО «Алмаз-Антей», № 31-21/7948 от 21.03.2024 г.</w:t>
            </w:r>
          </w:p>
        </w:tc>
        <w:tc>
          <w:tcPr>
            <w:tcW w:w="6832" w:type="dxa"/>
          </w:tcPr>
          <w:p w14:paraId="6357227E"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20D31DB5" w14:textId="77777777" w:rsidR="00AD61D1" w:rsidRDefault="00AD61D1" w:rsidP="00970420">
            <w:pPr>
              <w:pStyle w:val="afd"/>
              <w:jc w:val="left"/>
              <w:rPr>
                <w:rFonts w:asciiTheme="minorBidi" w:eastAsia="Courier New" w:hAnsiTheme="minorBidi" w:cstheme="minorBidi"/>
                <w:color w:val="000000"/>
                <w:lang w:eastAsia="ru-RU" w:bidi="ru-RU"/>
              </w:rPr>
            </w:pPr>
            <w:r>
              <w:rPr>
                <w:rFonts w:asciiTheme="minorBidi" w:eastAsia="Courier New" w:hAnsiTheme="minorBidi" w:cstheme="minorBidi"/>
                <w:color w:val="000000"/>
                <w:sz w:val="20"/>
                <w:szCs w:val="20"/>
                <w:lang w:eastAsia="ru-RU" w:bidi="ru-RU"/>
              </w:rPr>
              <w:t>Исключить проверку расчета количественных показателей стандартизации и унификации (ограничиться контролем наличия таких оценок и соответствия достигнутых показателей требованиям стандартов), а также обоснованности применения оригинальных СЧ и соответствия применяемых СЧ, сортаментов, марок материалов, технологических процессов действующим ограничительным перечням и выявление возможности сокращения номенклатуры и количества типоразмеров</w:t>
            </w:r>
          </w:p>
          <w:p w14:paraId="5E276BBD"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295D1A56" w14:textId="77777777" w:rsidR="00AD61D1" w:rsidRDefault="00AD61D1" w:rsidP="00970420">
            <w:pPr>
              <w:pStyle w:val="afd"/>
              <w:jc w:val="left"/>
              <w:rPr>
                <w:rFonts w:asciiTheme="minorBidi" w:eastAsia="Courier New" w:hAnsiTheme="minorBidi" w:cstheme="minorBidi"/>
                <w:color w:val="000000"/>
                <w:sz w:val="20"/>
                <w:szCs w:val="20"/>
                <w:lang w:eastAsia="ru-RU" w:bidi="ru-RU"/>
              </w:rPr>
            </w:pPr>
            <w:r>
              <w:rPr>
                <w:rFonts w:asciiTheme="minorBidi" w:eastAsia="Courier New" w:hAnsiTheme="minorBidi" w:cstheme="minorBidi"/>
                <w:color w:val="000000"/>
                <w:sz w:val="20"/>
                <w:szCs w:val="20"/>
                <w:lang w:eastAsia="ru-RU" w:bidi="ru-RU"/>
              </w:rPr>
              <w:t xml:space="preserve">Оценка уровня стандартизации и унификации сложного изделия является сложной комплексной задачей, требующей высокого уровня профессионализма и компетентности. Это налагает совершенно иные требования к специалистам </w:t>
            </w:r>
            <w:proofErr w:type="spellStart"/>
            <w:r>
              <w:rPr>
                <w:rFonts w:asciiTheme="minorBidi" w:eastAsia="Courier New" w:hAnsiTheme="minorBidi" w:cstheme="minorBidi"/>
                <w:color w:val="000000"/>
                <w:sz w:val="20"/>
                <w:szCs w:val="20"/>
                <w:lang w:eastAsia="ru-RU" w:bidi="ru-RU"/>
              </w:rPr>
              <w:t>нормоконтроля</w:t>
            </w:r>
            <w:proofErr w:type="spellEnd"/>
            <w:r>
              <w:rPr>
                <w:rFonts w:asciiTheme="minorBidi" w:eastAsia="Courier New" w:hAnsiTheme="minorBidi" w:cstheme="minorBidi"/>
                <w:color w:val="000000"/>
                <w:sz w:val="20"/>
                <w:szCs w:val="20"/>
                <w:lang w:eastAsia="ru-RU" w:bidi="ru-RU"/>
              </w:rPr>
              <w:t xml:space="preserve">, а также значительно увеличит сроки его проведения. Целесообразно эти функции оставить на усмотрение разработчиков. Кроме того, нормоконтроль является завершающим этапом разработки КД, а выявление несоответствий по показателям стандартизации и унификации потребует не просто </w:t>
            </w:r>
            <w:r>
              <w:rPr>
                <w:rFonts w:asciiTheme="minorBidi" w:eastAsia="Courier New" w:hAnsiTheme="minorBidi" w:cstheme="minorBidi"/>
                <w:color w:val="000000"/>
                <w:sz w:val="20"/>
                <w:szCs w:val="20"/>
                <w:lang w:eastAsia="ru-RU" w:bidi="ru-RU"/>
              </w:rPr>
              <w:lastRenderedPageBreak/>
              <w:t>корректировки КД, а изменения конструкторских решений. Поэтому данные проблемы должны выявляться на значительно более ранних этапах разработки изделия.</w:t>
            </w:r>
          </w:p>
          <w:p w14:paraId="73C82590" w14:textId="77777777" w:rsidR="00AD61D1" w:rsidRDefault="00AD61D1" w:rsidP="00970420">
            <w:pPr>
              <w:pStyle w:val="afd"/>
              <w:jc w:val="left"/>
              <w:rPr>
                <w:rFonts w:asciiTheme="minorBidi" w:hAnsiTheme="minorBidi" w:cstheme="minorBidi"/>
                <w:sz w:val="20"/>
                <w:szCs w:val="20"/>
              </w:rPr>
            </w:pPr>
            <w:r>
              <w:rPr>
                <w:rFonts w:asciiTheme="minorBidi" w:eastAsia="Courier New" w:hAnsiTheme="minorBidi" w:cstheme="minorBidi"/>
                <w:color w:val="000000"/>
                <w:sz w:val="20"/>
                <w:szCs w:val="20"/>
                <w:lang w:eastAsia="ru-RU" w:bidi="ru-RU"/>
              </w:rPr>
              <w:t xml:space="preserve">Правильность, а тем более обоснованность применения комплектующих в достаточной степени субъективны и неоднозначны, так как определяются совокупностью технических, технологических, организационных и экономических факторов, их следует отнести к компетенции разработчиков, а не компетенции </w:t>
            </w:r>
            <w:proofErr w:type="spellStart"/>
            <w:r>
              <w:rPr>
                <w:rFonts w:asciiTheme="minorBidi" w:eastAsia="Courier New" w:hAnsiTheme="minorBidi" w:cstheme="minorBidi"/>
                <w:color w:val="000000"/>
                <w:sz w:val="20"/>
                <w:szCs w:val="20"/>
                <w:lang w:eastAsia="ru-RU" w:bidi="ru-RU"/>
              </w:rPr>
              <w:t>нормоконтролера</w:t>
            </w:r>
            <w:proofErr w:type="spellEnd"/>
            <w:r>
              <w:rPr>
                <w:rFonts w:asciiTheme="minorBidi" w:eastAsia="Courier New" w:hAnsiTheme="minorBidi" w:cstheme="minorBidi"/>
                <w:color w:val="000000"/>
                <w:sz w:val="20"/>
                <w:szCs w:val="20"/>
                <w:lang w:eastAsia="ru-RU" w:bidi="ru-RU"/>
              </w:rPr>
              <w:t>.</w:t>
            </w:r>
          </w:p>
        </w:tc>
        <w:tc>
          <w:tcPr>
            <w:tcW w:w="4111" w:type="dxa"/>
          </w:tcPr>
          <w:p w14:paraId="0A681CD6"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lastRenderedPageBreak/>
              <w:t>Принято к сведению.</w:t>
            </w:r>
          </w:p>
          <w:p w14:paraId="6055FAB9" w14:textId="5726F57D"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3EC3DE43" w14:textId="77777777" w:rsidTr="00AD61D1">
        <w:tc>
          <w:tcPr>
            <w:tcW w:w="510" w:type="dxa"/>
          </w:tcPr>
          <w:p w14:paraId="2554A52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E1A168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49DF350D" w14:textId="77777777" w:rsidR="00AD61D1" w:rsidRDefault="00AD61D1" w:rsidP="00970420">
            <w:pPr>
              <w:pStyle w:val="afd"/>
              <w:rPr>
                <w:rFonts w:ascii="Arial" w:hAnsi="Arial" w:cs="Arial"/>
                <w:sz w:val="20"/>
                <w:szCs w:val="20"/>
              </w:rPr>
            </w:pPr>
            <w:r>
              <w:rPr>
                <w:rFonts w:ascii="Arial" w:hAnsi="Arial" w:cs="Arial"/>
                <w:sz w:val="20"/>
                <w:szCs w:val="20"/>
              </w:rPr>
              <w:t>АО «НПО «Высокоточные комплексы», № 1813/21 от 06.03.2024 г. (</w:t>
            </w:r>
            <w:r>
              <w:rPr>
                <w:rFonts w:asciiTheme="minorBidi" w:hAnsiTheme="minorBidi"/>
                <w:sz w:val="20"/>
                <w:szCs w:val="20"/>
              </w:rPr>
              <w:t>АО СКБ «Турбина»</w:t>
            </w:r>
            <w:r>
              <w:rPr>
                <w:rFonts w:ascii="Arial" w:hAnsi="Arial" w:cs="Arial"/>
                <w:sz w:val="20"/>
                <w:szCs w:val="20"/>
              </w:rPr>
              <w:t>)</w:t>
            </w:r>
          </w:p>
        </w:tc>
        <w:tc>
          <w:tcPr>
            <w:tcW w:w="6832" w:type="dxa"/>
          </w:tcPr>
          <w:p w14:paraId="1302FEE1"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74F8B854" w14:textId="77777777" w:rsidR="00AD61D1" w:rsidRDefault="00AD61D1" w:rsidP="00970420">
            <w:pPr>
              <w:ind w:left="0" w:firstLine="0"/>
              <w:contextualSpacing/>
              <w:rPr>
                <w:rFonts w:asciiTheme="minorBidi" w:hAnsiTheme="minorBidi"/>
                <w:sz w:val="20"/>
                <w:szCs w:val="20"/>
              </w:rPr>
            </w:pPr>
            <w:r>
              <w:rPr>
                <w:rFonts w:asciiTheme="minorBidi" w:hAnsiTheme="minorBidi" w:cstheme="minorBidi"/>
                <w:sz w:val="20"/>
                <w:szCs w:val="20"/>
              </w:rPr>
              <w:t>Дополнить фразой</w:t>
            </w:r>
          </w:p>
          <w:p w14:paraId="04C4705F"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7F1797BE" w14:textId="77777777" w:rsidR="00AD61D1" w:rsidRDefault="00AD61D1" w:rsidP="00970420">
            <w:pPr>
              <w:widowControl w:val="0"/>
              <w:ind w:left="0" w:firstLine="0"/>
              <w:contextualSpacing/>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 xml:space="preserve">5.2 Примерное содержание </w:t>
            </w:r>
            <w:proofErr w:type="spellStart"/>
            <w:r>
              <w:rPr>
                <w:rFonts w:asciiTheme="minorBidi" w:eastAsia="Times New Roman" w:hAnsiTheme="minorBidi" w:cstheme="minorBidi"/>
                <w:sz w:val="20"/>
                <w:szCs w:val="20"/>
                <w:lang w:eastAsia="ru-RU"/>
              </w:rPr>
              <w:t>нормоконтроля</w:t>
            </w:r>
            <w:proofErr w:type="spellEnd"/>
            <w:r>
              <w:rPr>
                <w:rFonts w:asciiTheme="minorBidi" w:eastAsia="Times New Roman" w:hAnsiTheme="minorBidi" w:cstheme="minorBidi"/>
                <w:sz w:val="20"/>
                <w:szCs w:val="20"/>
                <w:lang w:eastAsia="ru-RU"/>
              </w:rPr>
              <w:t xml:space="preserve"> в части оценки уровня стандартизации и унификации изделия </w:t>
            </w:r>
            <w:r>
              <w:rPr>
                <w:rFonts w:asciiTheme="minorBidi" w:eastAsia="Times New Roman" w:hAnsiTheme="minorBidi" w:cstheme="minorBidi"/>
                <w:b/>
                <w:sz w:val="20"/>
                <w:szCs w:val="20"/>
                <w:lang w:eastAsia="ru-RU"/>
              </w:rPr>
              <w:t>на всех стадиях жизненного цикла</w:t>
            </w:r>
            <w:r>
              <w:rPr>
                <w:rFonts w:asciiTheme="minorBidi" w:eastAsia="Times New Roman" w:hAnsiTheme="minorBidi" w:cstheme="minorBidi"/>
                <w:sz w:val="20"/>
                <w:szCs w:val="20"/>
                <w:lang w:eastAsia="ru-RU"/>
              </w:rPr>
              <w:t xml:space="preserve"> включает:</w:t>
            </w:r>
          </w:p>
          <w:p w14:paraId="47254CCF" w14:textId="77777777" w:rsidR="00AD61D1" w:rsidRDefault="00AD61D1" w:rsidP="00970420">
            <w:pPr>
              <w:widowControl w:val="0"/>
              <w:ind w:left="0" w:firstLine="0"/>
              <w:contextualSpacing/>
              <w:rPr>
                <w:rFonts w:asciiTheme="minorBidi" w:eastAsia="Times New Roman" w:hAnsiTheme="minorBidi"/>
                <w:sz w:val="20"/>
                <w:szCs w:val="20"/>
                <w:lang w:eastAsia="ru-RU"/>
              </w:rPr>
            </w:pPr>
            <w:r>
              <w:rPr>
                <w:rFonts w:asciiTheme="minorBidi" w:eastAsia="Times New Roman" w:hAnsiTheme="minorBidi" w:cstheme="minorBidi"/>
                <w:sz w:val="20"/>
                <w:szCs w:val="20"/>
                <w:lang w:eastAsia="ru-RU"/>
              </w:rPr>
              <w:t>- ….</w:t>
            </w:r>
          </w:p>
          <w:p w14:paraId="7D00738B"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155D8D3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Техническим заданием может быть предусмотрено проведения работ по </w:t>
            </w:r>
            <w:proofErr w:type="spellStart"/>
            <w:r>
              <w:rPr>
                <w:rFonts w:asciiTheme="minorBidi" w:hAnsiTheme="minorBidi" w:cstheme="minorBidi"/>
                <w:sz w:val="20"/>
                <w:szCs w:val="20"/>
              </w:rPr>
              <w:t>стандартизациии</w:t>
            </w:r>
            <w:proofErr w:type="spellEnd"/>
            <w:r>
              <w:rPr>
                <w:rFonts w:asciiTheme="minorBidi" w:hAnsiTheme="minorBidi" w:cstheme="minorBidi"/>
                <w:sz w:val="20"/>
                <w:szCs w:val="20"/>
              </w:rPr>
              <w:t xml:space="preserve"> унификации не на всех этапах жизненного цикла изделия, как, в свою очередь, нормоконтроль должен проводить контроль показателей даже при выпуске извещений об изменении</w:t>
            </w:r>
          </w:p>
        </w:tc>
        <w:tc>
          <w:tcPr>
            <w:tcW w:w="4111" w:type="dxa"/>
          </w:tcPr>
          <w:p w14:paraId="0CA49BA6"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41002CCF" w14:textId="21F3DD9D"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231FB51D" w14:textId="77777777" w:rsidTr="00AD61D1">
        <w:tc>
          <w:tcPr>
            <w:tcW w:w="510" w:type="dxa"/>
          </w:tcPr>
          <w:p w14:paraId="7B327AB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22FCB84"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1E9F54BB" w14:textId="77777777" w:rsidR="00AD61D1" w:rsidRDefault="00AD61D1" w:rsidP="00970420">
            <w:pPr>
              <w:pStyle w:val="afd"/>
              <w:rPr>
                <w:rFonts w:ascii="Arial" w:hAnsi="Arial" w:cs="Arial"/>
                <w:sz w:val="20"/>
                <w:szCs w:val="20"/>
              </w:rPr>
            </w:pPr>
            <w:r>
              <w:rPr>
                <w:rFonts w:asciiTheme="minorBidi" w:hAnsiTheme="minorBidi" w:cstheme="minorBidi"/>
                <w:sz w:val="20"/>
                <w:szCs w:val="20"/>
              </w:rPr>
              <w:t>ПАО «Яковлев», № 8516 от 19.03.2024 г.</w:t>
            </w:r>
          </w:p>
        </w:tc>
        <w:tc>
          <w:tcPr>
            <w:tcW w:w="6832" w:type="dxa"/>
          </w:tcPr>
          <w:p w14:paraId="6182523D"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5F99D2D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Введены пункты проверки уровня стандартизации и унификации</w:t>
            </w:r>
          </w:p>
          <w:p w14:paraId="2B3B46EC"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1C1C8F0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Предлагается указать, какие действующие НД помогут сделать такие проверки (например, правильность расчета показателей)</w:t>
            </w:r>
          </w:p>
          <w:p w14:paraId="0EA7910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4D72933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На сегодняшний день нет таких НД.</w:t>
            </w:r>
          </w:p>
          <w:p w14:paraId="3F860270"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Был РД 50-33-80.</w:t>
            </w:r>
          </w:p>
          <w:p w14:paraId="131866A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Его аннулировали, ничем не заменяя.</w:t>
            </w:r>
          </w:p>
        </w:tc>
        <w:tc>
          <w:tcPr>
            <w:tcW w:w="4111" w:type="dxa"/>
          </w:tcPr>
          <w:p w14:paraId="23898D41"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2A268742" w14:textId="6EFCB972"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48B75B19" w14:textId="77777777" w:rsidTr="00AD61D1">
        <w:tc>
          <w:tcPr>
            <w:tcW w:w="510" w:type="dxa"/>
          </w:tcPr>
          <w:p w14:paraId="1273CD9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78C0A5B"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6276165B" w14:textId="77777777" w:rsidR="00AD61D1" w:rsidRDefault="00AD61D1" w:rsidP="00970420">
            <w:pPr>
              <w:pStyle w:val="afd"/>
              <w:rPr>
                <w:rFonts w:asciiTheme="minorBidi" w:hAnsiTheme="minorBidi" w:cstheme="minorBidi"/>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НО «ТИВ»)</w:t>
            </w:r>
          </w:p>
        </w:tc>
        <w:tc>
          <w:tcPr>
            <w:tcW w:w="6832" w:type="dxa"/>
          </w:tcPr>
          <w:p w14:paraId="67447DF8"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49A175ED"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Исключить слово «Примерное…»  </w:t>
            </w:r>
          </w:p>
          <w:p w14:paraId="5235CEF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75522A6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См. п. 4.1.2 ГОСТ 1.5</w:t>
            </w:r>
          </w:p>
        </w:tc>
        <w:tc>
          <w:tcPr>
            <w:tcW w:w="4111" w:type="dxa"/>
          </w:tcPr>
          <w:p w14:paraId="70634B83"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6C31AC99" w14:textId="2C54DF98"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45712EB8" w14:textId="77777777" w:rsidTr="00AD61D1">
        <w:tc>
          <w:tcPr>
            <w:tcW w:w="510" w:type="dxa"/>
          </w:tcPr>
          <w:p w14:paraId="3D2EAF1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0EB56AD"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2F68F6AD"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68CC1DCB"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799FD181" w14:textId="77777777" w:rsidR="00AD61D1" w:rsidRDefault="00AD61D1" w:rsidP="00970420">
            <w:pPr>
              <w:ind w:left="0" w:firstLine="0"/>
              <w:rPr>
                <w:rFonts w:asciiTheme="minorBidi" w:hAnsiTheme="minorBidi" w:cstheme="minorBidi"/>
                <w:color w:val="000000"/>
                <w:sz w:val="20"/>
                <w:szCs w:val="20"/>
              </w:rPr>
            </w:pPr>
            <w:r>
              <w:rPr>
                <w:rFonts w:asciiTheme="minorBidi" w:hAnsiTheme="minorBidi" w:cstheme="minorBidi"/>
                <w:color w:val="000000"/>
                <w:sz w:val="20"/>
                <w:szCs w:val="20"/>
              </w:rPr>
              <w:t xml:space="preserve">5.2 Примерное содержание </w:t>
            </w:r>
            <w:proofErr w:type="spellStart"/>
            <w:r>
              <w:rPr>
                <w:rFonts w:asciiTheme="minorBidi" w:hAnsiTheme="minorBidi" w:cstheme="minorBidi"/>
                <w:color w:val="000000"/>
                <w:sz w:val="20"/>
                <w:szCs w:val="20"/>
              </w:rPr>
              <w:t>нормоконтроля</w:t>
            </w:r>
            <w:proofErr w:type="spellEnd"/>
            <w:r>
              <w:rPr>
                <w:rFonts w:asciiTheme="minorBidi" w:hAnsiTheme="minorBidi" w:cstheme="minorBidi"/>
                <w:color w:val="000000"/>
                <w:sz w:val="20"/>
                <w:szCs w:val="20"/>
              </w:rPr>
              <w:t xml:space="preserve"> в части оценки уровня стандартизации и унификации изделия включает:</w:t>
            </w:r>
          </w:p>
          <w:p w14:paraId="03353D20"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2C76A076"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Исключить</w:t>
            </w:r>
          </w:p>
          <w:p w14:paraId="5DF68C4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Обоснование:</w:t>
            </w:r>
          </w:p>
          <w:p w14:paraId="5671A171"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Не описан порядок проведения проверки.</w:t>
            </w:r>
          </w:p>
        </w:tc>
        <w:tc>
          <w:tcPr>
            <w:tcW w:w="4111" w:type="dxa"/>
          </w:tcPr>
          <w:p w14:paraId="604B57B9" w14:textId="238E2A78"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lastRenderedPageBreak/>
              <w:t>Принято</w:t>
            </w:r>
            <w:r>
              <w:rPr>
                <w:rFonts w:ascii="Arial" w:eastAsia="Times New Roman" w:hAnsi="Arial" w:cs="Arial"/>
                <w:sz w:val="20"/>
                <w:szCs w:val="20"/>
                <w:lang w:eastAsia="ru-RU"/>
              </w:rPr>
              <w:t>.</w:t>
            </w:r>
          </w:p>
        </w:tc>
      </w:tr>
      <w:tr w:rsidR="00AD61D1" w14:paraId="58C9580B" w14:textId="77777777" w:rsidTr="00AD61D1">
        <w:tc>
          <w:tcPr>
            <w:tcW w:w="510" w:type="dxa"/>
          </w:tcPr>
          <w:p w14:paraId="221A32D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EEF53A9"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w:t>
            </w:r>
          </w:p>
        </w:tc>
        <w:tc>
          <w:tcPr>
            <w:tcW w:w="2410" w:type="dxa"/>
          </w:tcPr>
          <w:p w14:paraId="7E694CD0" w14:textId="77777777" w:rsidR="00AD61D1" w:rsidRDefault="00AD61D1" w:rsidP="00970420">
            <w:pPr>
              <w:pStyle w:val="afd"/>
              <w:rPr>
                <w:rFonts w:ascii="Arial" w:hAnsi="Arial" w:cs="Arial"/>
                <w:sz w:val="20"/>
                <w:szCs w:val="20"/>
              </w:rPr>
            </w:pPr>
            <w:r>
              <w:rPr>
                <w:rFonts w:ascii="Arial" w:hAnsi="Arial" w:cs="Arial"/>
                <w:sz w:val="20"/>
                <w:szCs w:val="20"/>
              </w:rPr>
              <w:t>ФГУП «ВНИИ «Центр», б/н</w:t>
            </w:r>
          </w:p>
        </w:tc>
        <w:tc>
          <w:tcPr>
            <w:tcW w:w="6832" w:type="dxa"/>
          </w:tcPr>
          <w:p w14:paraId="28B4C046"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394108E2"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Содержание пункта дублирует пункт 5.1 и п.4.2.</w:t>
            </w:r>
          </w:p>
        </w:tc>
        <w:tc>
          <w:tcPr>
            <w:tcW w:w="4111" w:type="dxa"/>
          </w:tcPr>
          <w:p w14:paraId="0EFE9C92" w14:textId="20000DF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EC738E9" w14:textId="77777777" w:rsidTr="00AD61D1">
        <w:tc>
          <w:tcPr>
            <w:tcW w:w="510" w:type="dxa"/>
          </w:tcPr>
          <w:p w14:paraId="3F43710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4E8FDD9"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val="en-US" w:eastAsia="ru-RU" w:bidi="ru-RU"/>
              </w:rPr>
              <w:t>5</w:t>
            </w:r>
            <w:r>
              <w:rPr>
                <w:rFonts w:ascii="Arial" w:hAnsi="Arial" w:cs="Arial"/>
                <w:color w:val="000000"/>
                <w:sz w:val="20"/>
                <w:szCs w:val="20"/>
                <w:lang w:eastAsia="ru-RU" w:bidi="ru-RU"/>
              </w:rPr>
              <w:t>.2</w:t>
            </w:r>
          </w:p>
        </w:tc>
        <w:tc>
          <w:tcPr>
            <w:tcW w:w="2410" w:type="dxa"/>
          </w:tcPr>
          <w:p w14:paraId="695F4053" w14:textId="77777777" w:rsidR="00AD61D1" w:rsidRDefault="00AD61D1" w:rsidP="00970420">
            <w:pPr>
              <w:pStyle w:val="afd"/>
              <w:rPr>
                <w:rFonts w:ascii="Arial" w:hAnsi="Arial" w:cs="Arial"/>
                <w:sz w:val="20"/>
                <w:szCs w:val="20"/>
              </w:rPr>
            </w:pPr>
            <w:r>
              <w:rPr>
                <w:rFonts w:ascii="Arial" w:hAnsi="Arial" w:cs="Arial"/>
                <w:sz w:val="20"/>
                <w:szCs w:val="20"/>
              </w:rPr>
              <w:t>АО «Концерн «Созвездие», б/н</w:t>
            </w:r>
          </w:p>
        </w:tc>
        <w:tc>
          <w:tcPr>
            <w:tcW w:w="6832" w:type="dxa"/>
          </w:tcPr>
          <w:p w14:paraId="0633AFD6"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07ED45A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Исключить последний абзац</w:t>
            </w:r>
          </w:p>
          <w:p w14:paraId="34954E1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5EE193F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Последний абзац п.5.2, приложение А мы рассматриваем как уточнения и дублирование пп.4.2, 5.1 (таблица 1), что нецелесообразно, так как снижает ответственность и инициативу </w:t>
            </w:r>
            <w:proofErr w:type="spellStart"/>
            <w:r>
              <w:rPr>
                <w:rFonts w:asciiTheme="minorBidi" w:hAnsiTheme="minorBidi" w:cstheme="minorBidi"/>
                <w:sz w:val="20"/>
                <w:szCs w:val="20"/>
              </w:rPr>
              <w:t>нормоконтролеров</w:t>
            </w:r>
            <w:proofErr w:type="spellEnd"/>
            <w:r>
              <w:rPr>
                <w:rFonts w:asciiTheme="minorBidi" w:hAnsiTheme="minorBidi" w:cstheme="minorBidi"/>
                <w:sz w:val="20"/>
                <w:szCs w:val="20"/>
              </w:rPr>
              <w:t>, дает непрогнозируемые «аргументы» для бюрократизации процессов приемки этапов ОКР</w:t>
            </w:r>
          </w:p>
        </w:tc>
        <w:tc>
          <w:tcPr>
            <w:tcW w:w="4111" w:type="dxa"/>
          </w:tcPr>
          <w:p w14:paraId="46992A5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0EF60269" w14:textId="7F8A388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Весь п. 5.2 исключен</w:t>
            </w:r>
          </w:p>
        </w:tc>
      </w:tr>
      <w:tr w:rsidR="00AD61D1" w14:paraId="67CA7394" w14:textId="77777777" w:rsidTr="00AD61D1">
        <w:tc>
          <w:tcPr>
            <w:tcW w:w="510" w:type="dxa"/>
          </w:tcPr>
          <w:p w14:paraId="0BDEF00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B722D1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sz w:val="20"/>
                <w:szCs w:val="20"/>
                <w:lang w:eastAsia="ru-RU"/>
              </w:rPr>
              <w:t>5.2</w:t>
            </w:r>
          </w:p>
        </w:tc>
        <w:tc>
          <w:tcPr>
            <w:tcW w:w="2410" w:type="dxa"/>
          </w:tcPr>
          <w:p w14:paraId="0637E1CA"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Корпорация "Московский институт теплотехники", № 16/50 от 19.12.2023 г.</w:t>
            </w:r>
          </w:p>
        </w:tc>
        <w:tc>
          <w:tcPr>
            <w:tcW w:w="6832" w:type="dxa"/>
          </w:tcPr>
          <w:p w14:paraId="28DDA91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AADE094" w14:textId="77777777" w:rsidR="00AD61D1" w:rsidRDefault="00AD61D1" w:rsidP="00970420">
            <w:pPr>
              <w:ind w:left="0" w:firstLine="0"/>
              <w:rPr>
                <w:rFonts w:ascii="Arial" w:hAnsi="Arial" w:cs="Arial"/>
                <w:bCs/>
                <w:sz w:val="20"/>
                <w:szCs w:val="20"/>
              </w:rPr>
            </w:pPr>
            <w:proofErr w:type="spellStart"/>
            <w:r>
              <w:rPr>
                <w:rFonts w:ascii="Arial" w:hAnsi="Arial" w:cs="Arial"/>
                <w:color w:val="000000"/>
                <w:sz w:val="20"/>
                <w:szCs w:val="20"/>
                <w:lang w:eastAsia="ru-RU" w:bidi="ru-RU"/>
              </w:rPr>
              <w:t>Нормоконтролер</w:t>
            </w:r>
            <w:proofErr w:type="spellEnd"/>
            <w:r>
              <w:rPr>
                <w:rFonts w:ascii="Arial" w:hAnsi="Arial" w:cs="Arial"/>
                <w:color w:val="000000"/>
                <w:sz w:val="20"/>
                <w:szCs w:val="20"/>
                <w:lang w:eastAsia="ru-RU" w:bidi="ru-RU"/>
              </w:rPr>
              <w:t xml:space="preserve"> не проверяет уровень унификации. Перечень по приложению А не требуется. Нормоконтроль занимается унификацией требований (ГОСТ РВ 0001-001-2019, раздел 6, перечисление 4)</w:t>
            </w:r>
          </w:p>
          <w:p w14:paraId="5B8D7132"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C3C666D" w14:textId="77777777" w:rsidR="00AD61D1" w:rsidRDefault="00AD61D1" w:rsidP="00970420">
            <w:pPr>
              <w:pStyle w:val="afd"/>
              <w:jc w:val="left"/>
              <w:rPr>
                <w:rFonts w:asciiTheme="minorBidi" w:hAnsiTheme="minorBidi" w:cstheme="minorBidi"/>
                <w:b/>
                <w:bCs/>
                <w:sz w:val="20"/>
                <w:szCs w:val="20"/>
                <w:u w:val="single"/>
              </w:rPr>
            </w:pPr>
            <w:r>
              <w:rPr>
                <w:rFonts w:ascii="Arial" w:hAnsi="Arial" w:cs="Arial"/>
                <w:color w:val="000000"/>
                <w:sz w:val="20"/>
                <w:szCs w:val="20"/>
                <w:lang w:eastAsia="ru-RU" w:bidi="ru-RU"/>
              </w:rPr>
              <w:t xml:space="preserve">Пункты 5.2, 6.7, 6.8 (последний абзац) и </w:t>
            </w:r>
            <w:r>
              <w:rPr>
                <w:rFonts w:ascii="Arial" w:hAnsi="Arial" w:cs="Arial"/>
                <w:smallCaps/>
                <w:color w:val="000000"/>
                <w:sz w:val="20"/>
                <w:szCs w:val="20"/>
                <w:lang w:bidi="en-US"/>
              </w:rPr>
              <w:t>7.1(</w:t>
            </w:r>
            <w:r>
              <w:rPr>
                <w:rFonts w:ascii="Arial" w:hAnsi="Arial" w:cs="Arial"/>
                <w:smallCaps/>
                <w:color w:val="000000"/>
                <w:sz w:val="20"/>
                <w:szCs w:val="20"/>
                <w:lang w:val="en-US" w:bidi="en-US"/>
              </w:rPr>
              <w:t>b</w:t>
            </w:r>
            <w:r>
              <w:rPr>
                <w:rFonts w:ascii="Arial" w:hAnsi="Arial" w:cs="Arial"/>
                <w:smallCaps/>
                <w:color w:val="000000"/>
                <w:sz w:val="20"/>
                <w:szCs w:val="20"/>
                <w:lang w:bidi="en-US"/>
              </w:rPr>
              <w:t>)</w:t>
            </w:r>
            <w:r>
              <w:rPr>
                <w:rFonts w:ascii="Arial" w:hAnsi="Arial" w:cs="Arial"/>
                <w:color w:val="000000"/>
                <w:sz w:val="20"/>
                <w:szCs w:val="20"/>
                <w:lang w:bidi="en-US"/>
              </w:rPr>
              <w:t xml:space="preserve"> </w:t>
            </w:r>
            <w:r>
              <w:rPr>
                <w:rFonts w:ascii="Arial" w:hAnsi="Arial" w:cs="Arial"/>
                <w:color w:val="000000"/>
                <w:sz w:val="20"/>
                <w:szCs w:val="20"/>
                <w:lang w:eastAsia="ru-RU" w:bidi="ru-RU"/>
              </w:rPr>
              <w:t>исключить. Оставить в редакции пункт 7.7 ГОСТ 2.111-2013</w:t>
            </w:r>
          </w:p>
        </w:tc>
        <w:tc>
          <w:tcPr>
            <w:tcW w:w="4111" w:type="dxa"/>
          </w:tcPr>
          <w:p w14:paraId="7298475C" w14:textId="200383E8"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 xml:space="preserve">Принято </w:t>
            </w:r>
            <w:r>
              <w:rPr>
                <w:rFonts w:ascii="Arial" w:eastAsia="Times New Roman" w:hAnsi="Arial" w:cs="Arial"/>
                <w:sz w:val="20"/>
                <w:szCs w:val="20"/>
                <w:lang w:eastAsia="ru-RU"/>
              </w:rPr>
              <w:t>частично</w:t>
            </w:r>
            <w:r w:rsidRPr="000E0DE7">
              <w:rPr>
                <w:rFonts w:ascii="Arial" w:eastAsia="Times New Roman" w:hAnsi="Arial" w:cs="Arial"/>
                <w:sz w:val="20"/>
                <w:szCs w:val="20"/>
                <w:lang w:eastAsia="ru-RU"/>
              </w:rPr>
              <w:t>.</w:t>
            </w:r>
          </w:p>
          <w:p w14:paraId="14324695" w14:textId="56F68809"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6695FD1C" w14:textId="77777777" w:rsidTr="00AD61D1">
        <w:tc>
          <w:tcPr>
            <w:tcW w:w="510" w:type="dxa"/>
          </w:tcPr>
          <w:p w14:paraId="5CC0F07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2B72A27"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 приложение А</w:t>
            </w:r>
          </w:p>
        </w:tc>
        <w:tc>
          <w:tcPr>
            <w:tcW w:w="2410" w:type="dxa"/>
          </w:tcPr>
          <w:p w14:paraId="27D8F85B" w14:textId="77777777" w:rsidR="00AD61D1" w:rsidRDefault="00AD61D1" w:rsidP="00970420">
            <w:pPr>
              <w:pStyle w:val="afd"/>
              <w:rPr>
                <w:rFonts w:ascii="Arial" w:hAnsi="Arial" w:cs="Arial"/>
                <w:sz w:val="20"/>
                <w:szCs w:val="20"/>
              </w:rPr>
            </w:pPr>
            <w:r>
              <w:rPr>
                <w:rFonts w:ascii="Arial" w:hAnsi="Arial" w:cs="Arial"/>
                <w:sz w:val="20"/>
                <w:szCs w:val="20"/>
              </w:rPr>
              <w:t>АО «НПО «Высокоточные комплексы», № 1813/21 от 06.03.2024 г. (</w:t>
            </w:r>
            <w:r>
              <w:rPr>
                <w:rFonts w:asciiTheme="minorBidi" w:hAnsiTheme="minorBidi"/>
                <w:sz w:val="20"/>
                <w:szCs w:val="20"/>
              </w:rPr>
              <w:t>АО СКБ «Турбина»</w:t>
            </w:r>
            <w:r>
              <w:rPr>
                <w:rFonts w:ascii="Arial" w:hAnsi="Arial" w:cs="Arial"/>
                <w:sz w:val="20"/>
                <w:szCs w:val="20"/>
              </w:rPr>
              <w:t>)</w:t>
            </w:r>
          </w:p>
        </w:tc>
        <w:tc>
          <w:tcPr>
            <w:tcW w:w="6832" w:type="dxa"/>
          </w:tcPr>
          <w:p w14:paraId="49BC7AE6"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5EC39A1A" w14:textId="77777777" w:rsidR="00AD61D1" w:rsidRDefault="00AD61D1" w:rsidP="00970420">
            <w:pPr>
              <w:ind w:left="0" w:firstLine="0"/>
              <w:contextualSpacing/>
              <w:rPr>
                <w:rFonts w:asciiTheme="minorBidi" w:hAnsiTheme="minorBidi"/>
                <w:sz w:val="20"/>
                <w:szCs w:val="20"/>
              </w:rPr>
            </w:pPr>
            <w:r>
              <w:rPr>
                <w:rFonts w:asciiTheme="minorBidi" w:hAnsiTheme="minorBidi" w:cstheme="minorBidi"/>
                <w:sz w:val="20"/>
                <w:szCs w:val="20"/>
              </w:rPr>
              <w:t>Необходимо привести пояснения в части заполнения таблицы в приложении А</w:t>
            </w:r>
          </w:p>
          <w:p w14:paraId="10FBBB6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24511DBC" w14:textId="77777777" w:rsidR="00AD61D1" w:rsidRDefault="00AD61D1" w:rsidP="00970420">
            <w:pPr>
              <w:ind w:left="0" w:firstLine="0"/>
              <w:contextualSpacing/>
              <w:rPr>
                <w:rFonts w:asciiTheme="minorBidi" w:hAnsiTheme="minorBidi" w:cstheme="minorBidi"/>
                <w:sz w:val="20"/>
                <w:szCs w:val="20"/>
              </w:rPr>
            </w:pPr>
            <w:r>
              <w:rPr>
                <w:rFonts w:asciiTheme="minorBidi" w:hAnsiTheme="minorBidi" w:cstheme="minorBidi"/>
                <w:sz w:val="20"/>
                <w:szCs w:val="20"/>
              </w:rPr>
              <w:t xml:space="preserve">При проведении работ по контролю требований по стандартизации и унификации </w:t>
            </w:r>
            <w:proofErr w:type="spellStart"/>
            <w:r>
              <w:rPr>
                <w:rFonts w:asciiTheme="minorBidi" w:hAnsiTheme="minorBidi" w:cstheme="minorBidi"/>
                <w:sz w:val="20"/>
                <w:szCs w:val="20"/>
              </w:rPr>
              <w:t>нормоконтролер</w:t>
            </w:r>
            <w:proofErr w:type="spellEnd"/>
            <w:r>
              <w:rPr>
                <w:rFonts w:asciiTheme="minorBidi" w:hAnsiTheme="minorBidi" w:cstheme="minorBidi"/>
                <w:sz w:val="20"/>
                <w:szCs w:val="20"/>
              </w:rPr>
              <w:t xml:space="preserve"> (и разработчик КД) опирается на ограничительные перечни, альбомы типоразмеров, научные отчеты и т.п. Данная проверка приведена в пункте 5.2 перечисление 3,4 проекта стандарта. Какие документы подразумеваются пунктом 5.2 причисление 5?</w:t>
            </w:r>
          </w:p>
          <w:p w14:paraId="56EE7B6E"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ГОСТ РВ 0015-207 предусматривает разработку перечня ДСОП, применяемых при разработке изделия, но без указания требований, подлежащих проверки. Тем самым требование проекта ГОСТ Р 2.111 Приложение А может привести к </w:t>
            </w:r>
            <w:proofErr w:type="spellStart"/>
            <w:r>
              <w:rPr>
                <w:rFonts w:asciiTheme="minorBidi" w:hAnsiTheme="minorBidi" w:cstheme="minorBidi"/>
                <w:sz w:val="20"/>
                <w:szCs w:val="20"/>
              </w:rPr>
              <w:t>задвоению</w:t>
            </w:r>
            <w:proofErr w:type="spellEnd"/>
            <w:r>
              <w:rPr>
                <w:rFonts w:asciiTheme="minorBidi" w:hAnsiTheme="minorBidi" w:cstheme="minorBidi"/>
                <w:sz w:val="20"/>
                <w:szCs w:val="20"/>
              </w:rPr>
              <w:t xml:space="preserve"> работы?</w:t>
            </w:r>
          </w:p>
        </w:tc>
        <w:tc>
          <w:tcPr>
            <w:tcW w:w="4111" w:type="dxa"/>
          </w:tcPr>
          <w:p w14:paraId="61FD90AF" w14:textId="77777777" w:rsidR="00AD61D1" w:rsidRPr="00E142C8" w:rsidRDefault="00AD61D1" w:rsidP="00970420">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t>Принято к сведению.</w:t>
            </w:r>
          </w:p>
          <w:p w14:paraId="16020567" w14:textId="44267765" w:rsidR="00AD61D1" w:rsidRPr="00E142C8" w:rsidRDefault="00AD61D1" w:rsidP="00970420">
            <w:pPr>
              <w:widowControl w:val="0"/>
              <w:ind w:left="0" w:firstLine="0"/>
              <w:jc w:val="both"/>
              <w:rPr>
                <w:rFonts w:ascii="Arial" w:eastAsia="Times New Roman" w:hAnsi="Arial" w:cs="Arial"/>
                <w:sz w:val="20"/>
                <w:szCs w:val="20"/>
                <w:lang w:eastAsia="ru-RU"/>
              </w:rPr>
            </w:pPr>
            <w:r w:rsidRPr="00E142C8">
              <w:rPr>
                <w:rFonts w:ascii="Arial" w:eastAsia="Times New Roman" w:hAnsi="Arial" w:cs="Arial"/>
                <w:sz w:val="20"/>
                <w:szCs w:val="20"/>
                <w:lang w:eastAsia="ru-RU"/>
              </w:rPr>
              <w:t>Приложение А исключено</w:t>
            </w:r>
          </w:p>
        </w:tc>
      </w:tr>
      <w:tr w:rsidR="00AD61D1" w14:paraId="71EF92AA" w14:textId="77777777" w:rsidTr="00AD61D1">
        <w:tc>
          <w:tcPr>
            <w:tcW w:w="510" w:type="dxa"/>
          </w:tcPr>
          <w:p w14:paraId="231BF9F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50F7003"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 приложение А</w:t>
            </w:r>
          </w:p>
        </w:tc>
        <w:tc>
          <w:tcPr>
            <w:tcW w:w="2410" w:type="dxa"/>
          </w:tcPr>
          <w:p w14:paraId="4C490A0B" w14:textId="77777777" w:rsidR="00AD61D1" w:rsidRDefault="00AD61D1" w:rsidP="00970420">
            <w:pPr>
              <w:pStyle w:val="afd"/>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29132881"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5F05B4E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Исключить</w:t>
            </w:r>
          </w:p>
          <w:p w14:paraId="78F9EC2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26E5F6D4"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В соответствии с пунктом 4.7 ГОСТ РВ 0020¬39.105-2018 контроль </w:t>
            </w:r>
            <w:r>
              <w:rPr>
                <w:rFonts w:asciiTheme="minorBidi" w:hAnsiTheme="minorBidi" w:cstheme="minorBidi"/>
                <w:sz w:val="20"/>
                <w:szCs w:val="20"/>
              </w:rPr>
              <w:lastRenderedPageBreak/>
              <w:t xml:space="preserve">выполнения требований стандартизации и унификации при разработке изделий осуществляют в процессе приемке этапов НИР, </w:t>
            </w:r>
            <w:proofErr w:type="spellStart"/>
            <w:r>
              <w:rPr>
                <w:rFonts w:asciiTheme="minorBidi" w:hAnsiTheme="minorBidi" w:cstheme="minorBidi"/>
                <w:sz w:val="20"/>
                <w:szCs w:val="20"/>
              </w:rPr>
              <w:t>авантпроекта</w:t>
            </w:r>
            <w:proofErr w:type="spellEnd"/>
            <w:r>
              <w:rPr>
                <w:rFonts w:asciiTheme="minorBidi" w:hAnsiTheme="minorBidi" w:cstheme="minorBidi"/>
                <w:sz w:val="20"/>
                <w:szCs w:val="20"/>
              </w:rPr>
              <w:t xml:space="preserve"> и ОКР, а также при проведении экспертизы </w:t>
            </w:r>
            <w:proofErr w:type="spellStart"/>
            <w:r>
              <w:rPr>
                <w:rFonts w:asciiTheme="minorBidi" w:hAnsiTheme="minorBidi" w:cstheme="minorBidi"/>
                <w:sz w:val="20"/>
                <w:szCs w:val="20"/>
              </w:rPr>
              <w:t>авантпроекта</w:t>
            </w:r>
            <w:proofErr w:type="spellEnd"/>
            <w:r>
              <w:rPr>
                <w:rFonts w:asciiTheme="minorBidi" w:hAnsiTheme="minorBidi" w:cstheme="minorBidi"/>
                <w:sz w:val="20"/>
                <w:szCs w:val="20"/>
              </w:rPr>
              <w:t xml:space="preserve"> и ОКР в части стандартизации и унификации (экспертиза по стандартизации и унификации в соответствии с ГОСТ РВ 0015-207-2018, ГОСТ РВ 0015-215-2022). Экспертиза по стандартизации и унификации проводится головной организацией по стандартизации или силами предприятия-разработчика (комиссией).</w:t>
            </w:r>
          </w:p>
        </w:tc>
        <w:tc>
          <w:tcPr>
            <w:tcW w:w="4111" w:type="dxa"/>
          </w:tcPr>
          <w:p w14:paraId="37CA0038" w14:textId="6E4CCFD9"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lastRenderedPageBreak/>
              <w:t xml:space="preserve">Принято </w:t>
            </w:r>
            <w:r>
              <w:rPr>
                <w:rFonts w:ascii="Arial" w:eastAsia="Times New Roman" w:hAnsi="Arial" w:cs="Arial"/>
                <w:sz w:val="20"/>
                <w:szCs w:val="20"/>
                <w:lang w:eastAsia="ru-RU"/>
              </w:rPr>
              <w:t>частично</w:t>
            </w:r>
            <w:r w:rsidRPr="000E0DE7">
              <w:rPr>
                <w:rFonts w:ascii="Arial" w:eastAsia="Times New Roman" w:hAnsi="Arial" w:cs="Arial"/>
                <w:sz w:val="20"/>
                <w:szCs w:val="20"/>
                <w:lang w:eastAsia="ru-RU"/>
              </w:rPr>
              <w:t>.</w:t>
            </w:r>
          </w:p>
          <w:p w14:paraId="5F3AE853" w14:textId="5B773E1B"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1FCC683E" w14:textId="77777777" w:rsidTr="00AD61D1">
        <w:tc>
          <w:tcPr>
            <w:tcW w:w="510" w:type="dxa"/>
          </w:tcPr>
          <w:p w14:paraId="0EDA6DC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3F53742"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перечисление 1</w:t>
            </w:r>
          </w:p>
        </w:tc>
        <w:tc>
          <w:tcPr>
            <w:tcW w:w="2410" w:type="dxa"/>
          </w:tcPr>
          <w:p w14:paraId="4155AD6D" w14:textId="77777777" w:rsidR="00AD61D1" w:rsidRDefault="00AD61D1" w:rsidP="00970420">
            <w:pPr>
              <w:pStyle w:val="afd"/>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0EEB0F42"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6AB51697" w14:textId="77777777" w:rsidR="00AD61D1" w:rsidRDefault="00AD61D1" w:rsidP="00970420">
            <w:pPr>
              <w:pStyle w:val="26"/>
              <w:keepNext/>
              <w:keepLines/>
              <w:shd w:val="clear" w:color="auto" w:fill="auto"/>
              <w:spacing w:after="0" w:line="240" w:lineRule="auto"/>
              <w:jc w:val="left"/>
              <w:rPr>
                <w:rFonts w:asciiTheme="minorBidi" w:hAnsiTheme="minorBidi" w:cstheme="minorBidi"/>
                <w:b w:val="0"/>
                <w:bCs w:val="0"/>
                <w:sz w:val="20"/>
                <w:szCs w:val="20"/>
                <w:lang w:bidi="ru-RU"/>
              </w:rPr>
            </w:pPr>
            <w:r>
              <w:rPr>
                <w:rFonts w:asciiTheme="minorBidi" w:hAnsiTheme="minorBidi" w:cstheme="minorBidi"/>
                <w:b w:val="0"/>
                <w:bCs w:val="0"/>
                <w:sz w:val="20"/>
                <w:szCs w:val="20"/>
                <w:lang w:bidi="ru-RU"/>
              </w:rPr>
              <w:t>Исключить в первом дефисе текст после скобки (обоснова</w:t>
            </w:r>
            <w:r>
              <w:rPr>
                <w:rFonts w:asciiTheme="minorBidi" w:hAnsiTheme="minorBidi" w:cstheme="minorBidi"/>
                <w:b w:val="0"/>
                <w:bCs w:val="0"/>
                <w:sz w:val="20"/>
                <w:szCs w:val="20"/>
                <w:lang w:bidi="ru-RU"/>
              </w:rPr>
              <w:softHyphen/>
              <w:t>ние - см. замечание к п. 4.2)</w:t>
            </w:r>
          </w:p>
        </w:tc>
        <w:tc>
          <w:tcPr>
            <w:tcW w:w="4111" w:type="dxa"/>
          </w:tcPr>
          <w:p w14:paraId="683E3AF4"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403080DD" w14:textId="36689535"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79612A59" w14:textId="77777777" w:rsidTr="00AD61D1">
        <w:tc>
          <w:tcPr>
            <w:tcW w:w="510" w:type="dxa"/>
          </w:tcPr>
          <w:p w14:paraId="7FC7D0B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A32294F"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перечисление 1</w:t>
            </w:r>
          </w:p>
        </w:tc>
        <w:tc>
          <w:tcPr>
            <w:tcW w:w="2410" w:type="dxa"/>
          </w:tcPr>
          <w:p w14:paraId="7167C677"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3535AC5B"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6721F2E7"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при наличии таких требований в техническом задании …</w:t>
            </w:r>
          </w:p>
          <w:p w14:paraId="1C706B93"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1FDBB036"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при наличии таких требований в ТЗ …</w:t>
            </w:r>
          </w:p>
          <w:p w14:paraId="4A03B7D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0BB1BEF5"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Сокращение «ТЗ» есть в ГОСТ 2.316-2008, в перечне сокращений не указывается, но по тексту необходимо применять</w:t>
            </w:r>
          </w:p>
        </w:tc>
        <w:tc>
          <w:tcPr>
            <w:tcW w:w="4111" w:type="dxa"/>
          </w:tcPr>
          <w:p w14:paraId="21EDC601"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3CF7616B" w14:textId="39D1D33B"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06707D4E" w14:textId="77777777" w:rsidTr="00AD61D1">
        <w:tc>
          <w:tcPr>
            <w:tcW w:w="510" w:type="dxa"/>
          </w:tcPr>
          <w:p w14:paraId="1FA2886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52F86F3"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перечисления 1-2</w:t>
            </w:r>
          </w:p>
        </w:tc>
        <w:tc>
          <w:tcPr>
            <w:tcW w:w="2410" w:type="dxa"/>
          </w:tcPr>
          <w:p w14:paraId="5B58E2AE"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7BFD1535"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72396F4" w14:textId="77777777" w:rsidR="00AD61D1" w:rsidRDefault="00AD61D1" w:rsidP="00970420">
            <w:pPr>
              <w:ind w:left="0" w:firstLine="0"/>
              <w:rPr>
                <w:rFonts w:ascii="Arial" w:hAnsi="Arial" w:cs="Arial"/>
                <w:bCs/>
                <w:sz w:val="20"/>
                <w:szCs w:val="20"/>
              </w:rPr>
            </w:pPr>
            <w:r>
              <w:rPr>
                <w:rFonts w:ascii="Arial" w:hAnsi="Arial" w:cs="Arial"/>
                <w:sz w:val="20"/>
                <w:szCs w:val="20"/>
              </w:rPr>
              <w:t>Исключить дефис один и два</w:t>
            </w:r>
          </w:p>
          <w:p w14:paraId="6B62DC7D"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4AB19D0C"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sz w:val="20"/>
                <w:szCs w:val="20"/>
              </w:rPr>
              <w:t xml:space="preserve">Не относится к функционалу </w:t>
            </w:r>
            <w:proofErr w:type="spellStart"/>
            <w:r>
              <w:rPr>
                <w:rFonts w:ascii="Arial" w:hAnsi="Arial" w:cs="Arial"/>
                <w:sz w:val="20"/>
                <w:szCs w:val="20"/>
              </w:rPr>
              <w:t>нормоконтроля</w:t>
            </w:r>
            <w:proofErr w:type="spellEnd"/>
            <w:r>
              <w:rPr>
                <w:rFonts w:ascii="Arial" w:hAnsi="Arial" w:cs="Arial"/>
                <w:sz w:val="20"/>
                <w:szCs w:val="20"/>
              </w:rPr>
              <w:t>, а относятся к функционалу стандартизации</w:t>
            </w:r>
          </w:p>
        </w:tc>
        <w:tc>
          <w:tcPr>
            <w:tcW w:w="4111" w:type="dxa"/>
          </w:tcPr>
          <w:p w14:paraId="5B2D94D3"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1AE2B618" w14:textId="7EB353B7"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50DCFAF8" w14:textId="77777777" w:rsidTr="00AD61D1">
        <w:tc>
          <w:tcPr>
            <w:tcW w:w="510" w:type="dxa"/>
          </w:tcPr>
          <w:p w14:paraId="2483D0D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1904248"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перечисления 1-4</w:t>
            </w:r>
          </w:p>
        </w:tc>
        <w:tc>
          <w:tcPr>
            <w:tcW w:w="2410" w:type="dxa"/>
          </w:tcPr>
          <w:p w14:paraId="464BA6B0"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ОКБ им. А. Люльки - филиал ПАО «ОДК-УМПО», № 260-03-1700/23 от 26.12.2023</w:t>
            </w:r>
          </w:p>
        </w:tc>
        <w:tc>
          <w:tcPr>
            <w:tcW w:w="6832" w:type="dxa"/>
          </w:tcPr>
          <w:p w14:paraId="5F468261"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F04B847"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Требования, проверка выполнения которых предусмотрена в указанных элементах текста ПНС, согласно ГОСТ  15.016 являются техническими требованиями  к разрабатываемому изделию, а не требованиями к КД на изделие. Проверка (оценка) выполнения этих требований при создании изделий согласно НД на различные категории продукции является содержанием проводимой в установленном порядке технической  экспертизы результатов разработки.</w:t>
            </w:r>
          </w:p>
          <w:p w14:paraId="631E4AFE"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Предложение:</w:t>
            </w:r>
          </w:p>
          <w:p w14:paraId="1C2FCBE4"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Исключить указанные положения из текста ПНС</w:t>
            </w:r>
          </w:p>
        </w:tc>
        <w:tc>
          <w:tcPr>
            <w:tcW w:w="4111" w:type="dxa"/>
          </w:tcPr>
          <w:p w14:paraId="113082A7"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70ADA698" w14:textId="0D11006F"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0F514D4A" w14:textId="77777777" w:rsidTr="00AD61D1">
        <w:tc>
          <w:tcPr>
            <w:tcW w:w="510" w:type="dxa"/>
          </w:tcPr>
          <w:p w14:paraId="4894EFB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B9142EA"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перечисление 2</w:t>
            </w:r>
          </w:p>
        </w:tc>
        <w:tc>
          <w:tcPr>
            <w:tcW w:w="2410" w:type="dxa"/>
          </w:tcPr>
          <w:p w14:paraId="7EC0E704"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«Решетнёв», № 520-7/4 от 10.01.2024</w:t>
            </w:r>
          </w:p>
        </w:tc>
        <w:tc>
          <w:tcPr>
            <w:tcW w:w="6832" w:type="dxa"/>
          </w:tcPr>
          <w:p w14:paraId="496B86C1"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D1D6F28"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Второй дефис изложить в новой редакции</w:t>
            </w:r>
          </w:p>
          <w:p w14:paraId="2D3E3197"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46014273"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 xml:space="preserve">- проверку правильности расчета количественных показателей </w:t>
            </w:r>
            <w:r>
              <w:rPr>
                <w:rFonts w:ascii="Arial" w:hAnsi="Arial" w:cs="Arial"/>
                <w:color w:val="000000" w:themeColor="text1"/>
                <w:sz w:val="20"/>
                <w:szCs w:val="20"/>
              </w:rPr>
              <w:lastRenderedPageBreak/>
              <w:t>унификации</w:t>
            </w:r>
          </w:p>
        </w:tc>
        <w:tc>
          <w:tcPr>
            <w:tcW w:w="4111" w:type="dxa"/>
          </w:tcPr>
          <w:p w14:paraId="210203EB"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lastRenderedPageBreak/>
              <w:t>Принято к сведению.</w:t>
            </w:r>
          </w:p>
          <w:p w14:paraId="395F1264" w14:textId="655D0956"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3E6A2632" w14:textId="77777777" w:rsidTr="00AD61D1">
        <w:tc>
          <w:tcPr>
            <w:tcW w:w="510" w:type="dxa"/>
          </w:tcPr>
          <w:p w14:paraId="3D0EC3E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E37C158"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перечисление 2</w:t>
            </w:r>
          </w:p>
        </w:tc>
        <w:tc>
          <w:tcPr>
            <w:tcW w:w="2410" w:type="dxa"/>
          </w:tcPr>
          <w:p w14:paraId="7C011DD0" w14:textId="77777777" w:rsidR="00AD61D1" w:rsidRDefault="00AD61D1" w:rsidP="00970420">
            <w:pPr>
              <w:pStyle w:val="afd"/>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51E1B464"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5AD235AC" w14:textId="77777777" w:rsidR="00AD61D1" w:rsidRDefault="00AD61D1" w:rsidP="00970420">
            <w:pPr>
              <w:pStyle w:val="26"/>
              <w:keepNext/>
              <w:keepLines/>
              <w:spacing w:after="0" w:line="240" w:lineRule="auto"/>
              <w:jc w:val="left"/>
              <w:rPr>
                <w:rFonts w:asciiTheme="minorBidi" w:hAnsiTheme="minorBidi" w:cstheme="minorBidi"/>
                <w:b w:val="0"/>
                <w:bCs w:val="0"/>
                <w:sz w:val="20"/>
                <w:szCs w:val="20"/>
                <w:lang w:bidi="ru-RU"/>
              </w:rPr>
            </w:pPr>
            <w:r>
              <w:rPr>
                <w:rFonts w:asciiTheme="minorBidi" w:hAnsiTheme="minorBidi" w:cstheme="minorBidi"/>
                <w:b w:val="0"/>
                <w:bCs w:val="0"/>
                <w:sz w:val="20"/>
                <w:szCs w:val="20"/>
                <w:lang w:bidi="ru-RU"/>
              </w:rPr>
              <w:t>Исключить второй дефис (обоснование - см. замечание к п. 4.2)</w:t>
            </w:r>
          </w:p>
        </w:tc>
        <w:tc>
          <w:tcPr>
            <w:tcW w:w="4111" w:type="dxa"/>
          </w:tcPr>
          <w:p w14:paraId="2442299F"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4D61DD0D" w14:textId="194375C2"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40931B1B" w14:textId="77777777" w:rsidTr="00AD61D1">
        <w:tc>
          <w:tcPr>
            <w:tcW w:w="510" w:type="dxa"/>
          </w:tcPr>
          <w:p w14:paraId="09482A4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0F5B46D"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перечисление 3</w:t>
            </w:r>
          </w:p>
        </w:tc>
        <w:tc>
          <w:tcPr>
            <w:tcW w:w="2410" w:type="dxa"/>
          </w:tcPr>
          <w:p w14:paraId="7D179D2D"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«Решетнёв», № 520-7/4 от 10.01.2024</w:t>
            </w:r>
          </w:p>
        </w:tc>
        <w:tc>
          <w:tcPr>
            <w:tcW w:w="6832" w:type="dxa"/>
          </w:tcPr>
          <w:p w14:paraId="0DF5B08D"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582C599"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Третий дефис «стандартизованные» заменить на «стандартные»</w:t>
            </w:r>
          </w:p>
        </w:tc>
        <w:tc>
          <w:tcPr>
            <w:tcW w:w="4111" w:type="dxa"/>
          </w:tcPr>
          <w:p w14:paraId="3D752699"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24E35726" w14:textId="52567DD1"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75AC0D53" w14:textId="77777777" w:rsidTr="00AD61D1">
        <w:tc>
          <w:tcPr>
            <w:tcW w:w="510" w:type="dxa"/>
          </w:tcPr>
          <w:p w14:paraId="6683AD8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954A599"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перечисление 2</w:t>
            </w:r>
          </w:p>
        </w:tc>
        <w:tc>
          <w:tcPr>
            <w:tcW w:w="2410" w:type="dxa"/>
          </w:tcPr>
          <w:p w14:paraId="2F61AF95" w14:textId="77777777" w:rsidR="00AD61D1" w:rsidRDefault="00AD61D1" w:rsidP="00970420">
            <w:pPr>
              <w:pStyle w:val="afd"/>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5199A82A"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0ED54693"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lang w:bidi="ru-RU"/>
              </w:rPr>
              <w:t>В четвертом дефисе после слова «применяемых» добавить «покупных и стандартизованных»</w:t>
            </w:r>
          </w:p>
        </w:tc>
        <w:tc>
          <w:tcPr>
            <w:tcW w:w="4111" w:type="dxa"/>
          </w:tcPr>
          <w:p w14:paraId="12D34677"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27013DC9" w14:textId="4E42EF23"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6E0E9E42" w14:textId="77777777" w:rsidTr="00AD61D1">
        <w:tc>
          <w:tcPr>
            <w:tcW w:w="510" w:type="dxa"/>
          </w:tcPr>
          <w:p w14:paraId="64882A0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DA3ED57"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перечисление 3</w:t>
            </w:r>
          </w:p>
        </w:tc>
        <w:tc>
          <w:tcPr>
            <w:tcW w:w="2410" w:type="dxa"/>
          </w:tcPr>
          <w:p w14:paraId="24D4F434"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18A9415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03B6C69" w14:textId="77777777" w:rsidR="00AD61D1" w:rsidRDefault="00AD61D1" w:rsidP="00970420">
            <w:pPr>
              <w:ind w:left="0" w:firstLine="0"/>
              <w:rPr>
                <w:rFonts w:ascii="Arial" w:hAnsi="Arial" w:cs="Arial"/>
                <w:bCs/>
                <w:sz w:val="20"/>
                <w:szCs w:val="20"/>
              </w:rPr>
            </w:pPr>
            <w:r>
              <w:rPr>
                <w:rFonts w:ascii="Arial" w:hAnsi="Arial" w:cs="Arial"/>
                <w:sz w:val="20"/>
                <w:szCs w:val="20"/>
              </w:rPr>
              <w:t>Перенести в таблицу 1, перечисление 2 «КД всех видов»</w:t>
            </w:r>
          </w:p>
          <w:p w14:paraId="72BAC385"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01EBBB2F"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sz w:val="20"/>
                <w:szCs w:val="20"/>
              </w:rPr>
              <w:t>Расширение проверяемых задач</w:t>
            </w:r>
          </w:p>
        </w:tc>
        <w:tc>
          <w:tcPr>
            <w:tcW w:w="4111" w:type="dxa"/>
          </w:tcPr>
          <w:p w14:paraId="1234E106"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4B78A2E9" w14:textId="11A96054"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17E798E9" w14:textId="77777777" w:rsidTr="00AD61D1">
        <w:tc>
          <w:tcPr>
            <w:tcW w:w="510" w:type="dxa"/>
          </w:tcPr>
          <w:p w14:paraId="41DA441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D0CFF98"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перечисление 4</w:t>
            </w:r>
          </w:p>
        </w:tc>
        <w:tc>
          <w:tcPr>
            <w:tcW w:w="2410" w:type="dxa"/>
          </w:tcPr>
          <w:p w14:paraId="46B61201"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«НПО «Электромашина», № 43-18/1672 от 06.02.2024 г.</w:t>
            </w:r>
          </w:p>
        </w:tc>
        <w:tc>
          <w:tcPr>
            <w:tcW w:w="6832" w:type="dxa"/>
          </w:tcPr>
          <w:p w14:paraId="51DD9B83"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DA3C0B0"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 проверка соответствия применяемых СЧ, сортаментов, марок материалов, технологических процессов действующим ограничительным перечням и выявление возможности сокращения номенклатуры и количества типоразмеров СЧ изделия, конструктивных элементов деталей и сборочных единиц, применяемых сортаментов и марок материалов, технологических процессов;</w:t>
            </w:r>
          </w:p>
          <w:p w14:paraId="4E240072"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5631ED74"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Переформулировать, либо исключить пункт</w:t>
            </w:r>
          </w:p>
          <w:p w14:paraId="546F6563" w14:textId="77777777" w:rsidR="00AD61D1" w:rsidRDefault="00AD61D1" w:rsidP="00970420">
            <w:pPr>
              <w:widowControl w:val="0"/>
              <w:ind w:left="0" w:firstLine="0"/>
              <w:rPr>
                <w:rFonts w:asciiTheme="minorBidi" w:hAnsiTheme="minorBidi" w:cstheme="minorBidi"/>
                <w:sz w:val="20"/>
                <w:szCs w:val="20"/>
              </w:rPr>
            </w:pPr>
            <w:r>
              <w:rPr>
                <w:rFonts w:ascii="Arial" w:hAnsi="Arial" w:cs="Arial"/>
                <w:b/>
                <w:bCs/>
                <w:sz w:val="20"/>
                <w:szCs w:val="20"/>
                <w:u w:val="single"/>
              </w:rPr>
              <w:t>Обоснование:</w:t>
            </w:r>
          </w:p>
          <w:p w14:paraId="50917688" w14:textId="77777777" w:rsidR="00AD61D1" w:rsidRDefault="00AD61D1" w:rsidP="00970420">
            <w:pPr>
              <w:widowControl w:val="0"/>
              <w:ind w:left="0" w:firstLine="0"/>
              <w:rPr>
                <w:rFonts w:ascii="Arial" w:hAnsi="Arial" w:cs="Arial"/>
                <w:color w:val="000000" w:themeColor="text1"/>
                <w:sz w:val="20"/>
                <w:szCs w:val="20"/>
              </w:rPr>
            </w:pP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КД не может это проверить, т.к. марку материала определяет конструктор, тех. процесс находится в ведении технологов, оценить правильность применения того или иного материала может конструктор или технолог.</w:t>
            </w:r>
          </w:p>
        </w:tc>
        <w:tc>
          <w:tcPr>
            <w:tcW w:w="4111" w:type="dxa"/>
          </w:tcPr>
          <w:p w14:paraId="0F5E8BC0"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777D2B00" w14:textId="39240EDB"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437A1C39" w14:textId="77777777" w:rsidTr="00AD61D1">
        <w:tc>
          <w:tcPr>
            <w:tcW w:w="510" w:type="dxa"/>
          </w:tcPr>
          <w:p w14:paraId="2AE1EA8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32C1079" w14:textId="77777777" w:rsidR="00AD61D1" w:rsidRDefault="00AD61D1" w:rsidP="00970420">
            <w:pPr>
              <w:pStyle w:val="afd"/>
              <w:jc w:val="left"/>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перечисление 4</w:t>
            </w:r>
          </w:p>
        </w:tc>
        <w:tc>
          <w:tcPr>
            <w:tcW w:w="2410" w:type="dxa"/>
          </w:tcPr>
          <w:p w14:paraId="0C80D95D"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461F6B60" w14:textId="77777777" w:rsidR="00AD61D1" w:rsidRDefault="00AD61D1" w:rsidP="00970420">
            <w:pPr>
              <w:pStyle w:val="afd"/>
              <w:jc w:val="left"/>
              <w:rPr>
                <w:rFonts w:asciiTheme="minorBidi" w:hAnsiTheme="minorBidi" w:cstheme="minorBidi"/>
                <w:b/>
                <w:bCs/>
                <w:sz w:val="20"/>
                <w:szCs w:val="20"/>
                <w:u w:val="single"/>
              </w:rPr>
            </w:pPr>
            <w:r>
              <w:rPr>
                <w:rFonts w:asciiTheme="minorBidi" w:hAnsiTheme="minorBidi" w:cstheme="minorBidi"/>
                <w:b/>
                <w:bCs/>
                <w:sz w:val="20"/>
                <w:szCs w:val="20"/>
                <w:u w:val="single"/>
              </w:rPr>
              <w:t>Замечание:</w:t>
            </w:r>
          </w:p>
          <w:p w14:paraId="3E670A42"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Исправить падеж</w:t>
            </w:r>
          </w:p>
          <w:p w14:paraId="12014B4A" w14:textId="77777777" w:rsidR="00AD61D1" w:rsidRDefault="00AD61D1" w:rsidP="00970420">
            <w:pPr>
              <w:widowControl w:val="0"/>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56B20A0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lang w:val="en-US"/>
              </w:rPr>
              <w:t>…</w:t>
            </w:r>
          </w:p>
          <w:p w14:paraId="0737BEEF"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 </w:t>
            </w:r>
            <w:proofErr w:type="spellStart"/>
            <w:r>
              <w:rPr>
                <w:rFonts w:asciiTheme="minorBidi" w:hAnsiTheme="minorBidi" w:cstheme="minorBidi"/>
                <w:sz w:val="20"/>
                <w:szCs w:val="20"/>
                <w:lang w:val="en-US"/>
              </w:rPr>
              <w:t>проверку</w:t>
            </w:r>
            <w:proofErr w:type="spellEnd"/>
            <w:r>
              <w:rPr>
                <w:rFonts w:asciiTheme="minorBidi" w:hAnsiTheme="minorBidi" w:cstheme="minorBidi"/>
                <w:sz w:val="20"/>
                <w:szCs w:val="20"/>
                <w:lang w:val="en-US"/>
              </w:rPr>
              <w:t xml:space="preserve"> </w:t>
            </w:r>
            <w:proofErr w:type="spellStart"/>
            <w:r>
              <w:rPr>
                <w:rFonts w:asciiTheme="minorBidi" w:hAnsiTheme="minorBidi" w:cstheme="minorBidi"/>
                <w:sz w:val="20"/>
                <w:szCs w:val="20"/>
                <w:lang w:val="en-US"/>
              </w:rPr>
              <w:t>соответствия</w:t>
            </w:r>
            <w:proofErr w:type="spellEnd"/>
            <w:r>
              <w:rPr>
                <w:rFonts w:asciiTheme="minorBidi" w:hAnsiTheme="minorBidi" w:cstheme="minorBidi"/>
                <w:sz w:val="20"/>
                <w:szCs w:val="20"/>
                <w:lang w:val="en-US"/>
              </w:rPr>
              <w:t>…</w:t>
            </w:r>
          </w:p>
        </w:tc>
        <w:tc>
          <w:tcPr>
            <w:tcW w:w="4111" w:type="dxa"/>
          </w:tcPr>
          <w:p w14:paraId="08024873"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00A48B21" w14:textId="5AA2148E"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69764D09" w14:textId="77777777" w:rsidTr="00AD61D1">
        <w:tc>
          <w:tcPr>
            <w:tcW w:w="510" w:type="dxa"/>
          </w:tcPr>
          <w:p w14:paraId="3E99892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D0F3FD5"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перечисление 4</w:t>
            </w:r>
          </w:p>
        </w:tc>
        <w:tc>
          <w:tcPr>
            <w:tcW w:w="2410" w:type="dxa"/>
          </w:tcPr>
          <w:p w14:paraId="5D10B388"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64C44A7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96A6E55" w14:textId="77777777" w:rsidR="00AD61D1" w:rsidRDefault="00AD61D1" w:rsidP="00970420">
            <w:pPr>
              <w:ind w:left="0" w:firstLine="0"/>
              <w:rPr>
                <w:rFonts w:ascii="Arial" w:hAnsi="Arial" w:cs="Arial"/>
                <w:bCs/>
                <w:sz w:val="20"/>
                <w:szCs w:val="20"/>
              </w:rPr>
            </w:pPr>
            <w:r>
              <w:rPr>
                <w:rFonts w:ascii="Arial" w:hAnsi="Arial" w:cs="Arial"/>
                <w:sz w:val="20"/>
                <w:szCs w:val="20"/>
              </w:rPr>
              <w:t>Исключить «технологических процессов»</w:t>
            </w:r>
          </w:p>
          <w:p w14:paraId="6317934F"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A7B3523"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sz w:val="20"/>
                <w:szCs w:val="20"/>
              </w:rPr>
              <w:t xml:space="preserve">Не относится к функционалу </w:t>
            </w:r>
            <w:proofErr w:type="spellStart"/>
            <w:r>
              <w:rPr>
                <w:rFonts w:ascii="Arial" w:hAnsi="Arial" w:cs="Arial"/>
                <w:sz w:val="20"/>
                <w:szCs w:val="20"/>
              </w:rPr>
              <w:t>нормоконтроля</w:t>
            </w:r>
            <w:proofErr w:type="spellEnd"/>
          </w:p>
        </w:tc>
        <w:tc>
          <w:tcPr>
            <w:tcW w:w="4111" w:type="dxa"/>
          </w:tcPr>
          <w:p w14:paraId="6F4BCF9F"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03B247BA" w14:textId="4A68F7E7"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2675F8F9" w14:textId="77777777" w:rsidTr="00AD61D1">
        <w:tc>
          <w:tcPr>
            <w:tcW w:w="510" w:type="dxa"/>
          </w:tcPr>
          <w:p w14:paraId="7A76416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62F53F6"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перечисление 4</w:t>
            </w:r>
          </w:p>
        </w:tc>
        <w:tc>
          <w:tcPr>
            <w:tcW w:w="2410" w:type="dxa"/>
          </w:tcPr>
          <w:p w14:paraId="60B4B179"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0F095623"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43A34C2" w14:textId="77777777" w:rsidR="00AD61D1" w:rsidRDefault="00AD61D1" w:rsidP="00970420">
            <w:pPr>
              <w:ind w:left="0" w:firstLine="0"/>
              <w:rPr>
                <w:rFonts w:ascii="Arial" w:hAnsi="Arial" w:cs="Arial"/>
                <w:bCs/>
                <w:sz w:val="20"/>
                <w:szCs w:val="20"/>
              </w:rPr>
            </w:pPr>
            <w:r>
              <w:rPr>
                <w:rFonts w:ascii="Arial" w:hAnsi="Arial" w:cs="Arial"/>
                <w:sz w:val="20"/>
                <w:szCs w:val="20"/>
              </w:rPr>
              <w:t>Перенести в таблицу 1, перечисление 2 «КД всех видов»</w:t>
            </w:r>
          </w:p>
          <w:p w14:paraId="7806F195"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3D6ECBC1"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sz w:val="20"/>
                <w:szCs w:val="20"/>
              </w:rPr>
              <w:t>Расширение проверяемых задач</w:t>
            </w:r>
          </w:p>
        </w:tc>
        <w:tc>
          <w:tcPr>
            <w:tcW w:w="4111" w:type="dxa"/>
          </w:tcPr>
          <w:p w14:paraId="098DF238"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5E8B70DF" w14:textId="25920D36"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554CEBE1" w14:textId="77777777" w:rsidTr="00AD61D1">
        <w:tc>
          <w:tcPr>
            <w:tcW w:w="510" w:type="dxa"/>
          </w:tcPr>
          <w:p w14:paraId="16DD39C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AD88F02"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перечисление 5</w:t>
            </w:r>
          </w:p>
        </w:tc>
        <w:tc>
          <w:tcPr>
            <w:tcW w:w="2410" w:type="dxa"/>
          </w:tcPr>
          <w:p w14:paraId="60F32FF8"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ОКБ им. А. Люльки - филиал ПАО «ОДК-УМПО», № 260-03-1700/23 от 26.12.2023</w:t>
            </w:r>
          </w:p>
        </w:tc>
        <w:tc>
          <w:tcPr>
            <w:tcW w:w="6832" w:type="dxa"/>
          </w:tcPr>
          <w:p w14:paraId="6C841AD4"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30619C6"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Ссылка на «Перечень документов по стандартизации, подлежащих обязательной проверке при применении в конструкторской документации изделия», не обоснована, т.к. не указано, в каких стандартах или иных НД установлены требования о необходимости наличия и порядке разработки такого перечня.</w:t>
            </w:r>
          </w:p>
          <w:p w14:paraId="3C1783FE"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Предложение:</w:t>
            </w:r>
          </w:p>
          <w:p w14:paraId="6D2F708D"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Исключить указанные положения из текста ПНС</w:t>
            </w:r>
          </w:p>
        </w:tc>
        <w:tc>
          <w:tcPr>
            <w:tcW w:w="4111" w:type="dxa"/>
          </w:tcPr>
          <w:p w14:paraId="58980016"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4FFDC3CA" w14:textId="5A483D6F"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2DFCA587" w14:textId="77777777" w:rsidTr="00AD61D1">
        <w:tc>
          <w:tcPr>
            <w:tcW w:w="510" w:type="dxa"/>
          </w:tcPr>
          <w:p w14:paraId="03020C3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6E256BB" w14:textId="77777777" w:rsidR="00AD61D1" w:rsidRDefault="00AD61D1" w:rsidP="00970420">
            <w:pPr>
              <w:widowControl w:val="0"/>
              <w:ind w:left="0" w:firstLine="0"/>
              <w:rPr>
                <w:rFonts w:ascii="Arial" w:hAnsi="Arial" w:cs="Arial"/>
                <w:color w:val="000000"/>
                <w:sz w:val="20"/>
                <w:szCs w:val="20"/>
                <w:lang w:eastAsia="ru-RU" w:bidi="ru-RU"/>
              </w:rPr>
            </w:pPr>
            <w:r>
              <w:rPr>
                <w:rFonts w:ascii="Arial" w:hAnsi="Arial" w:cs="Arial"/>
                <w:color w:val="000000"/>
                <w:sz w:val="20"/>
                <w:szCs w:val="20"/>
                <w:lang w:eastAsia="ru-RU" w:bidi="ru-RU"/>
              </w:rPr>
              <w:t>5.2, перечисление 5</w:t>
            </w:r>
          </w:p>
        </w:tc>
        <w:tc>
          <w:tcPr>
            <w:tcW w:w="2410" w:type="dxa"/>
          </w:tcPr>
          <w:p w14:paraId="6426404F"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2A7DF19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CA9EDFF" w14:textId="77777777" w:rsidR="00AD61D1" w:rsidRDefault="00AD61D1" w:rsidP="00970420">
            <w:pPr>
              <w:ind w:left="0" w:firstLine="0"/>
              <w:rPr>
                <w:rFonts w:ascii="Arial" w:hAnsi="Arial" w:cs="Arial"/>
                <w:bCs/>
                <w:sz w:val="20"/>
                <w:szCs w:val="20"/>
              </w:rPr>
            </w:pPr>
            <w:r>
              <w:rPr>
                <w:rFonts w:ascii="Arial" w:hAnsi="Arial" w:cs="Arial"/>
                <w:sz w:val="20"/>
                <w:szCs w:val="20"/>
              </w:rPr>
              <w:t>Исключить дефис 5</w:t>
            </w:r>
          </w:p>
          <w:p w14:paraId="5E1C15B1"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76792122"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sz w:val="20"/>
                <w:szCs w:val="20"/>
              </w:rPr>
              <w:t>Не понятно, на каком этапе создается данный перечень, как он влияет на уровень стандартизации и унификации изделия, где хранится и как в него вносятся изменения и вообще его назначение не установлено.</w:t>
            </w:r>
          </w:p>
        </w:tc>
        <w:tc>
          <w:tcPr>
            <w:tcW w:w="4111" w:type="dxa"/>
          </w:tcPr>
          <w:p w14:paraId="4F89BAB9" w14:textId="77777777"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Принято к сведению.</w:t>
            </w:r>
          </w:p>
          <w:p w14:paraId="1FF8FC88" w14:textId="71CD3AB3" w:rsidR="00AD61D1"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Пункт 5.2 исключен</w:t>
            </w:r>
          </w:p>
        </w:tc>
      </w:tr>
      <w:tr w:rsidR="00AD61D1" w14:paraId="083783F3" w14:textId="77777777" w:rsidTr="00AD61D1">
        <w:tc>
          <w:tcPr>
            <w:tcW w:w="510" w:type="dxa"/>
          </w:tcPr>
          <w:p w14:paraId="506707C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88E5C9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w:t>
            </w:r>
          </w:p>
        </w:tc>
        <w:tc>
          <w:tcPr>
            <w:tcW w:w="2410" w:type="dxa"/>
          </w:tcPr>
          <w:p w14:paraId="2882BE16"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3AC3126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8A6E7E4" w14:textId="77777777" w:rsidR="00AD61D1" w:rsidRDefault="00AD61D1" w:rsidP="00970420">
            <w:pPr>
              <w:ind w:left="0" w:firstLine="0"/>
              <w:rPr>
                <w:rFonts w:ascii="Arial" w:hAnsi="Arial" w:cs="Arial"/>
                <w:bCs/>
                <w:sz w:val="20"/>
                <w:szCs w:val="20"/>
              </w:rPr>
            </w:pPr>
            <w:r>
              <w:rPr>
                <w:rFonts w:ascii="Arial" w:hAnsi="Arial" w:cs="Arial"/>
                <w:sz w:val="20"/>
                <w:szCs w:val="20"/>
              </w:rPr>
              <w:t>Включить вновь пункт 6.1</w:t>
            </w:r>
          </w:p>
          <w:p w14:paraId="661AFF2D"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34BC4A06" w14:textId="77777777" w:rsidR="00AD61D1" w:rsidRDefault="00AD61D1" w:rsidP="00970420">
            <w:pPr>
              <w:ind w:left="0" w:firstLine="0"/>
              <w:rPr>
                <w:rFonts w:ascii="Arial" w:hAnsi="Arial" w:cs="Arial"/>
                <w:bCs/>
                <w:sz w:val="20"/>
                <w:szCs w:val="20"/>
              </w:rPr>
            </w:pPr>
            <w:r>
              <w:rPr>
                <w:rFonts w:ascii="Arial" w:hAnsi="Arial" w:cs="Arial"/>
                <w:sz w:val="20"/>
                <w:szCs w:val="20"/>
              </w:rPr>
              <w:t>Пункт 6.1 изложить в редакции действующего ГОСТ 2.111-2013, пункт 6.1</w:t>
            </w:r>
          </w:p>
          <w:p w14:paraId="36709881"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8975BEA" w14:textId="77777777" w:rsidR="00AD61D1" w:rsidRDefault="00AD61D1" w:rsidP="00970420">
            <w:pPr>
              <w:widowControl w:val="0"/>
              <w:ind w:left="0" w:firstLine="0"/>
              <w:rPr>
                <w:rFonts w:ascii="Arial" w:hAnsi="Arial" w:cs="Arial"/>
                <w:i/>
                <w:sz w:val="20"/>
                <w:szCs w:val="20"/>
              </w:rPr>
            </w:pPr>
            <w:r>
              <w:rPr>
                <w:rFonts w:ascii="Arial" w:hAnsi="Arial" w:cs="Arial"/>
                <w:sz w:val="20"/>
                <w:szCs w:val="20"/>
              </w:rPr>
              <w:t>Отсутствует требование, что нормоконтроль является составной частью разработки КД</w:t>
            </w:r>
          </w:p>
        </w:tc>
        <w:tc>
          <w:tcPr>
            <w:tcW w:w="4111" w:type="dxa"/>
          </w:tcPr>
          <w:p w14:paraId="58620048" w14:textId="5BFFF084" w:rsidR="00AD61D1" w:rsidRPr="000E0DE7" w:rsidRDefault="00AD61D1" w:rsidP="00970420">
            <w:pPr>
              <w:widowControl w:val="0"/>
              <w:ind w:left="0" w:firstLine="0"/>
              <w:jc w:val="both"/>
              <w:rPr>
                <w:rFonts w:ascii="Arial" w:eastAsia="Times New Roman" w:hAnsi="Arial" w:cs="Arial"/>
                <w:sz w:val="20"/>
                <w:szCs w:val="20"/>
                <w:lang w:eastAsia="ru-RU"/>
              </w:rPr>
            </w:pPr>
            <w:r w:rsidRPr="000E0DE7">
              <w:rPr>
                <w:rFonts w:ascii="Arial" w:eastAsia="Times New Roman" w:hAnsi="Arial" w:cs="Arial"/>
                <w:sz w:val="20"/>
                <w:szCs w:val="20"/>
                <w:lang w:eastAsia="ru-RU"/>
              </w:rPr>
              <w:t xml:space="preserve">Принято </w:t>
            </w:r>
            <w:r>
              <w:rPr>
                <w:rFonts w:ascii="Arial" w:eastAsia="Times New Roman" w:hAnsi="Arial" w:cs="Arial"/>
                <w:sz w:val="20"/>
                <w:szCs w:val="20"/>
                <w:lang w:eastAsia="ru-RU"/>
              </w:rPr>
              <w:t>частично</w:t>
            </w:r>
            <w:r w:rsidRPr="000E0DE7">
              <w:rPr>
                <w:rFonts w:ascii="Arial" w:eastAsia="Times New Roman" w:hAnsi="Arial" w:cs="Arial"/>
                <w:sz w:val="20"/>
                <w:szCs w:val="20"/>
                <w:lang w:eastAsia="ru-RU"/>
              </w:rPr>
              <w:t>.</w:t>
            </w:r>
          </w:p>
          <w:p w14:paraId="01ADEBB1" w14:textId="13BFE55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Требование о роли </w:t>
            </w:r>
            <w:proofErr w:type="spellStart"/>
            <w:r>
              <w:rPr>
                <w:rFonts w:ascii="Arial" w:eastAsia="Times New Roman" w:hAnsi="Arial" w:cs="Arial"/>
                <w:sz w:val="20"/>
                <w:szCs w:val="20"/>
                <w:lang w:eastAsia="ru-RU"/>
              </w:rPr>
              <w:t>нормоконтроля</w:t>
            </w:r>
            <w:proofErr w:type="spellEnd"/>
            <w:r>
              <w:rPr>
                <w:rFonts w:ascii="Arial" w:eastAsia="Times New Roman" w:hAnsi="Arial" w:cs="Arial"/>
                <w:sz w:val="20"/>
                <w:szCs w:val="20"/>
                <w:lang w:eastAsia="ru-RU"/>
              </w:rPr>
              <w:t xml:space="preserve"> приведено в п. 6.2</w:t>
            </w:r>
          </w:p>
        </w:tc>
      </w:tr>
      <w:tr w:rsidR="00AD61D1" w14:paraId="75C4978F" w14:textId="77777777" w:rsidTr="00AD61D1">
        <w:tc>
          <w:tcPr>
            <w:tcW w:w="510" w:type="dxa"/>
          </w:tcPr>
          <w:p w14:paraId="54CDBFE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D36B36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w:t>
            </w:r>
          </w:p>
        </w:tc>
        <w:tc>
          <w:tcPr>
            <w:tcW w:w="2410" w:type="dxa"/>
          </w:tcPr>
          <w:p w14:paraId="568D54E7"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«ПО «Севмаш», № 83.60.1/153 от 05.02.2024 г.</w:t>
            </w:r>
          </w:p>
        </w:tc>
        <w:tc>
          <w:tcPr>
            <w:tcW w:w="6832" w:type="dxa"/>
          </w:tcPr>
          <w:p w14:paraId="06FEFDA2"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F54EFE9"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Дополнить предложением в редакции.</w:t>
            </w:r>
          </w:p>
          <w:p w14:paraId="7884C975"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19318B9C"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«Подпись в КД ответственного за нормоконтроль является обязательной.»</w:t>
            </w:r>
          </w:p>
          <w:p w14:paraId="1CC5AE20" w14:textId="77777777" w:rsidR="00AD61D1" w:rsidRDefault="00AD61D1" w:rsidP="00970420">
            <w:pPr>
              <w:widowControl w:val="0"/>
              <w:ind w:left="0" w:firstLine="0"/>
              <w:rPr>
                <w:rFonts w:asciiTheme="minorBidi" w:hAnsiTheme="minorBidi" w:cstheme="minorBidi"/>
                <w:sz w:val="20"/>
                <w:szCs w:val="20"/>
              </w:rPr>
            </w:pPr>
            <w:r>
              <w:rPr>
                <w:rFonts w:ascii="Arial" w:hAnsi="Arial" w:cs="Arial"/>
                <w:b/>
                <w:bCs/>
                <w:sz w:val="20"/>
                <w:szCs w:val="20"/>
                <w:u w:val="single"/>
              </w:rPr>
              <w:t>Обоснование:</w:t>
            </w:r>
          </w:p>
          <w:p w14:paraId="66B5BBEB"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Требование, которое было в ГОСТ 2.104-2006, отсутствует в проекте ГОСТ Р 2.104.</w:t>
            </w:r>
          </w:p>
          <w:p w14:paraId="64F70C59"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 xml:space="preserve">Если отсутствует данное требование, то теряется смысл проведения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w:t>
            </w:r>
          </w:p>
        </w:tc>
        <w:tc>
          <w:tcPr>
            <w:tcW w:w="4111" w:type="dxa"/>
          </w:tcPr>
          <w:p w14:paraId="1BC41536"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4A19456" w14:textId="67DC5DB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п. 6.2</w:t>
            </w:r>
          </w:p>
        </w:tc>
      </w:tr>
      <w:tr w:rsidR="00AD61D1" w14:paraId="0DE44F3E" w14:textId="77777777" w:rsidTr="00AD61D1">
        <w:tc>
          <w:tcPr>
            <w:tcW w:w="510" w:type="dxa"/>
          </w:tcPr>
          <w:p w14:paraId="11F72D9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3E26F9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w:t>
            </w:r>
          </w:p>
        </w:tc>
        <w:tc>
          <w:tcPr>
            <w:tcW w:w="2410" w:type="dxa"/>
          </w:tcPr>
          <w:p w14:paraId="30E040A3"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«ОИЦ», № 2/044-</w:t>
            </w:r>
            <w:r>
              <w:rPr>
                <w:rFonts w:ascii="Arial" w:hAnsi="Arial" w:cs="Arial"/>
                <w:color w:val="000000" w:themeColor="text1"/>
                <w:sz w:val="20"/>
                <w:szCs w:val="20"/>
              </w:rPr>
              <w:lastRenderedPageBreak/>
              <w:t>01-04 от 29.02.2024 г.</w:t>
            </w:r>
          </w:p>
        </w:tc>
        <w:tc>
          <w:tcPr>
            <w:tcW w:w="6832" w:type="dxa"/>
          </w:tcPr>
          <w:p w14:paraId="261C70F4"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2C25FBE9"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lastRenderedPageBreak/>
              <w:t>Рекомендуем добавить в раздел п.6.11</w:t>
            </w:r>
          </w:p>
          <w:p w14:paraId="483DE71F"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09D86310"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КД, номенклатура которой определена организацией разработчиком для предъявления на нормоконтроль, и не прошедшая нормоконтроль не допускается</w:t>
            </w:r>
          </w:p>
          <w:p w14:paraId="4D5D0546" w14:textId="77777777" w:rsidR="00AD61D1" w:rsidRDefault="00AD61D1" w:rsidP="00970420">
            <w:pPr>
              <w:widowControl w:val="0"/>
              <w:ind w:left="0" w:firstLine="0"/>
              <w:rPr>
                <w:rFonts w:asciiTheme="minorBidi" w:hAnsiTheme="minorBidi" w:cstheme="minorBidi"/>
                <w:sz w:val="20"/>
                <w:szCs w:val="20"/>
              </w:rPr>
            </w:pPr>
            <w:r>
              <w:rPr>
                <w:rFonts w:ascii="Arial" w:hAnsi="Arial" w:cs="Arial"/>
                <w:b/>
                <w:bCs/>
                <w:sz w:val="20"/>
                <w:szCs w:val="20"/>
                <w:u w:val="single"/>
              </w:rPr>
              <w:t>Обоснование:</w:t>
            </w:r>
          </w:p>
          <w:p w14:paraId="04A02B92"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Исключение дальнейшего применения КД, не прошедшего нормоконтроль и снижение риска появления дальнейших ошибок на следующих стадиях жизненного цикла продукции</w:t>
            </w:r>
          </w:p>
        </w:tc>
        <w:tc>
          <w:tcPr>
            <w:tcW w:w="4111" w:type="dxa"/>
          </w:tcPr>
          <w:p w14:paraId="397CBC72" w14:textId="77777777" w:rsidR="00AD61D1" w:rsidRPr="001C7F12" w:rsidRDefault="00AD61D1" w:rsidP="00970420">
            <w:pPr>
              <w:widowControl w:val="0"/>
              <w:ind w:left="0" w:firstLine="0"/>
              <w:jc w:val="both"/>
              <w:rPr>
                <w:rFonts w:ascii="Arial" w:eastAsia="Times New Roman" w:hAnsi="Arial" w:cs="Arial"/>
                <w:sz w:val="20"/>
                <w:szCs w:val="20"/>
                <w:lang w:eastAsia="ru-RU"/>
              </w:rPr>
            </w:pPr>
            <w:r w:rsidRPr="001C7F12">
              <w:rPr>
                <w:rFonts w:ascii="Arial" w:eastAsia="Times New Roman" w:hAnsi="Arial" w:cs="Arial"/>
                <w:sz w:val="20"/>
                <w:szCs w:val="20"/>
                <w:lang w:eastAsia="ru-RU"/>
              </w:rPr>
              <w:lastRenderedPageBreak/>
              <w:t>Отклонено.</w:t>
            </w:r>
          </w:p>
          <w:p w14:paraId="0FB42B0D" w14:textId="1B754AC9" w:rsidR="00AD61D1" w:rsidRDefault="00AD61D1" w:rsidP="00970420">
            <w:pPr>
              <w:widowControl w:val="0"/>
              <w:ind w:left="0" w:firstLine="0"/>
              <w:jc w:val="both"/>
              <w:rPr>
                <w:rFonts w:ascii="Arial" w:eastAsia="Times New Roman" w:hAnsi="Arial" w:cs="Arial"/>
                <w:sz w:val="20"/>
                <w:szCs w:val="20"/>
                <w:lang w:eastAsia="ru-RU"/>
              </w:rPr>
            </w:pPr>
            <w:r w:rsidRPr="001C7F12">
              <w:rPr>
                <w:rFonts w:ascii="Arial" w:eastAsia="Times New Roman" w:hAnsi="Arial" w:cs="Arial"/>
                <w:sz w:val="20"/>
                <w:szCs w:val="20"/>
                <w:lang w:eastAsia="ru-RU"/>
              </w:rPr>
              <w:lastRenderedPageBreak/>
              <w:t xml:space="preserve">Это уже установлено в положении о том, что подпись </w:t>
            </w:r>
            <w:proofErr w:type="spellStart"/>
            <w:r w:rsidRPr="001C7F12">
              <w:rPr>
                <w:rFonts w:ascii="Arial" w:eastAsia="Times New Roman" w:hAnsi="Arial" w:cs="Arial"/>
                <w:sz w:val="20"/>
                <w:szCs w:val="20"/>
                <w:lang w:eastAsia="ru-RU"/>
              </w:rPr>
              <w:t>нормоконтролера</w:t>
            </w:r>
            <w:proofErr w:type="spellEnd"/>
            <w:r w:rsidRPr="001C7F12">
              <w:rPr>
                <w:rFonts w:ascii="Arial" w:eastAsia="Times New Roman" w:hAnsi="Arial" w:cs="Arial"/>
                <w:sz w:val="20"/>
                <w:szCs w:val="20"/>
                <w:lang w:eastAsia="ru-RU"/>
              </w:rPr>
              <w:t xml:space="preserve"> в подлиннике является обязательной. А подпись не появится, если не пройден нормоконтроль</w:t>
            </w:r>
          </w:p>
        </w:tc>
      </w:tr>
      <w:tr w:rsidR="00AD61D1" w14:paraId="73D9A6BA" w14:textId="77777777" w:rsidTr="00AD61D1">
        <w:tc>
          <w:tcPr>
            <w:tcW w:w="510" w:type="dxa"/>
          </w:tcPr>
          <w:p w14:paraId="4B8F964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62092A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6.1</w:t>
            </w:r>
          </w:p>
        </w:tc>
        <w:tc>
          <w:tcPr>
            <w:tcW w:w="2410" w:type="dxa"/>
          </w:tcPr>
          <w:p w14:paraId="6D0D2F5B"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7AA6A186" w14:textId="2DDEAA46"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«НПЦАП», № 1523/194-4 от 27.12.2023</w:t>
            </w:r>
          </w:p>
        </w:tc>
        <w:tc>
          <w:tcPr>
            <w:tcW w:w="6832" w:type="dxa"/>
          </w:tcPr>
          <w:p w14:paraId="658F8CDC"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F1BC570" w14:textId="77777777" w:rsidR="00AD61D1" w:rsidRDefault="00AD61D1" w:rsidP="00970420">
            <w:pPr>
              <w:pStyle w:val="aff3"/>
              <w:tabs>
                <w:tab w:val="left" w:pos="655"/>
              </w:tabs>
              <w:ind w:left="0" w:firstLine="0"/>
              <w:rPr>
                <w:rFonts w:asciiTheme="minorBidi" w:hAnsiTheme="minorBidi" w:cstheme="minorBidi"/>
                <w:sz w:val="20"/>
                <w:szCs w:val="20"/>
                <w:u w:val="single"/>
              </w:rPr>
            </w:pPr>
            <w:r>
              <w:rPr>
                <w:rFonts w:asciiTheme="minorBidi" w:hAnsiTheme="minorBidi" w:cstheme="minorBidi"/>
                <w:color w:val="27252B"/>
                <w:sz w:val="20"/>
                <w:szCs w:val="20"/>
              </w:rPr>
              <w:t>Дополнить примечаниями</w:t>
            </w:r>
          </w:p>
          <w:p w14:paraId="77723AA4"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7440A76D" w14:textId="77777777" w:rsidR="00AD61D1" w:rsidRDefault="00AD61D1" w:rsidP="00970420">
            <w:pPr>
              <w:ind w:left="0" w:firstLine="0"/>
              <w:rPr>
                <w:rFonts w:asciiTheme="minorBidi" w:hAnsiTheme="minorBidi" w:cstheme="minorBidi"/>
                <w:color w:val="27252B"/>
                <w:spacing w:val="40"/>
                <w:sz w:val="20"/>
                <w:szCs w:val="20"/>
              </w:rPr>
            </w:pPr>
            <w:r>
              <w:rPr>
                <w:rFonts w:asciiTheme="minorBidi" w:hAnsiTheme="minorBidi" w:cstheme="minorBidi"/>
                <w:color w:val="27252B"/>
                <w:spacing w:val="40"/>
                <w:sz w:val="20"/>
                <w:szCs w:val="20"/>
              </w:rPr>
              <w:t>Примечания</w:t>
            </w:r>
          </w:p>
          <w:p w14:paraId="6F63F88E" w14:textId="77777777" w:rsidR="00AD61D1" w:rsidRDefault="00AD61D1" w:rsidP="00970420">
            <w:pPr>
              <w:ind w:left="0" w:firstLine="0"/>
              <w:rPr>
                <w:rFonts w:asciiTheme="minorBidi" w:hAnsiTheme="minorBidi" w:cstheme="minorBidi"/>
                <w:color w:val="27252B"/>
                <w:sz w:val="20"/>
                <w:szCs w:val="20"/>
              </w:rPr>
            </w:pPr>
            <w:r>
              <w:rPr>
                <w:rFonts w:asciiTheme="minorBidi" w:hAnsiTheme="minorBidi" w:cstheme="minorBidi"/>
                <w:color w:val="27252B"/>
                <w:sz w:val="20"/>
                <w:szCs w:val="20"/>
              </w:rPr>
              <w:t>1 Допускается организационно-</w:t>
            </w:r>
            <w:r>
              <w:rPr>
                <w:rFonts w:asciiTheme="minorBidi" w:hAnsiTheme="minorBidi" w:cstheme="minorBidi"/>
                <w:color w:val="27252B"/>
                <w:sz w:val="20"/>
                <w:szCs w:val="20"/>
              </w:rPr>
              <w:softHyphen/>
              <w:t xml:space="preserve">распорядительным документом организации возлагать функции </w:t>
            </w:r>
            <w:proofErr w:type="spellStart"/>
            <w:r>
              <w:rPr>
                <w:rFonts w:asciiTheme="minorBidi" w:hAnsiTheme="minorBidi" w:cstheme="minorBidi"/>
                <w:color w:val="27252B"/>
                <w:sz w:val="20"/>
                <w:szCs w:val="20"/>
              </w:rPr>
              <w:t>нормоконтролера</w:t>
            </w:r>
            <w:proofErr w:type="spellEnd"/>
            <w:r>
              <w:rPr>
                <w:rFonts w:asciiTheme="minorBidi" w:hAnsiTheme="minorBidi" w:cstheme="minorBidi"/>
                <w:color w:val="27252B"/>
                <w:sz w:val="20"/>
                <w:szCs w:val="20"/>
              </w:rPr>
              <w:t xml:space="preserve"> на работников других подразделений организации с правом подписи за </w:t>
            </w:r>
            <w:proofErr w:type="spellStart"/>
            <w:r>
              <w:rPr>
                <w:rFonts w:asciiTheme="minorBidi" w:hAnsiTheme="minorBidi" w:cstheme="minorBidi"/>
                <w:color w:val="27252B"/>
                <w:sz w:val="20"/>
                <w:szCs w:val="20"/>
              </w:rPr>
              <w:t>нормоконтроля</w:t>
            </w:r>
            <w:proofErr w:type="spellEnd"/>
            <w:r>
              <w:rPr>
                <w:rFonts w:asciiTheme="minorBidi" w:hAnsiTheme="minorBidi" w:cstheme="minorBidi"/>
                <w:color w:val="27252B"/>
                <w:sz w:val="20"/>
                <w:szCs w:val="20"/>
              </w:rPr>
              <w:t>, при этом вид документации должен соответствовать тематике подразделения и квалификации работников;</w:t>
            </w:r>
          </w:p>
          <w:p w14:paraId="69435871" w14:textId="77777777" w:rsidR="00AD61D1" w:rsidRDefault="00AD61D1" w:rsidP="00970420">
            <w:pPr>
              <w:pStyle w:val="26"/>
              <w:keepNext/>
              <w:keepLines/>
              <w:shd w:val="clear" w:color="auto" w:fill="auto"/>
              <w:spacing w:after="0" w:line="240" w:lineRule="auto"/>
              <w:jc w:val="left"/>
              <w:rPr>
                <w:rFonts w:asciiTheme="minorBidi" w:hAnsiTheme="minorBidi" w:cstheme="minorBidi"/>
                <w:b w:val="0"/>
                <w:bCs w:val="0"/>
                <w:sz w:val="20"/>
                <w:szCs w:val="20"/>
                <w:lang w:bidi="ru-RU"/>
              </w:rPr>
            </w:pPr>
            <w:r>
              <w:rPr>
                <w:rFonts w:asciiTheme="minorBidi" w:hAnsiTheme="minorBidi" w:cstheme="minorBidi"/>
                <w:b w:val="0"/>
                <w:color w:val="27252B"/>
                <w:sz w:val="20"/>
                <w:szCs w:val="20"/>
              </w:rPr>
              <w:t xml:space="preserve">2 Участие </w:t>
            </w:r>
            <w:proofErr w:type="spellStart"/>
            <w:r>
              <w:rPr>
                <w:rFonts w:asciiTheme="minorBidi" w:hAnsiTheme="minorBidi" w:cstheme="minorBidi"/>
                <w:b w:val="0"/>
                <w:color w:val="27252B"/>
                <w:sz w:val="20"/>
                <w:szCs w:val="20"/>
              </w:rPr>
              <w:t>нормоконтролеров</w:t>
            </w:r>
            <w:proofErr w:type="spellEnd"/>
            <w:r>
              <w:rPr>
                <w:rFonts w:asciiTheme="minorBidi" w:hAnsiTheme="minorBidi" w:cstheme="minorBidi"/>
                <w:b w:val="0"/>
                <w:color w:val="27252B"/>
                <w:sz w:val="20"/>
                <w:szCs w:val="20"/>
              </w:rPr>
              <w:t xml:space="preserve"> в разработке проверяемой документации не допустимо.</w:t>
            </w:r>
          </w:p>
          <w:p w14:paraId="57A4E6CD" w14:textId="77777777" w:rsidR="00AD61D1" w:rsidRDefault="00AD61D1" w:rsidP="00970420">
            <w:pPr>
              <w:widowControl w:val="0"/>
              <w:ind w:left="0" w:firstLine="0"/>
              <w:rPr>
                <w:rFonts w:asciiTheme="minorBidi" w:hAnsiTheme="minorBidi" w:cstheme="minorBidi"/>
                <w:sz w:val="20"/>
                <w:szCs w:val="20"/>
              </w:rPr>
            </w:pPr>
            <w:r>
              <w:rPr>
                <w:rFonts w:ascii="Arial" w:hAnsi="Arial" w:cs="Arial"/>
                <w:b/>
                <w:bCs/>
                <w:sz w:val="20"/>
                <w:szCs w:val="20"/>
                <w:u w:val="single"/>
              </w:rPr>
              <w:t>Обоснование:</w:t>
            </w:r>
          </w:p>
          <w:p w14:paraId="6C373B0F" w14:textId="77777777" w:rsidR="00AD61D1" w:rsidRDefault="00AD61D1" w:rsidP="00970420">
            <w:pPr>
              <w:pStyle w:val="afd"/>
              <w:jc w:val="left"/>
              <w:rPr>
                <w:rFonts w:ascii="Arial" w:hAnsi="Arial" w:cs="Arial"/>
                <w:sz w:val="20"/>
                <w:szCs w:val="20"/>
                <w:lang w:eastAsia="ru-RU" w:bidi="ru-RU"/>
              </w:rPr>
            </w:pPr>
            <w:r>
              <w:rPr>
                <w:rFonts w:asciiTheme="minorBidi" w:hAnsiTheme="minorBidi" w:cstheme="minorBidi"/>
                <w:sz w:val="20"/>
                <w:szCs w:val="20"/>
              </w:rPr>
              <w:t xml:space="preserve">В отдельных обоснованных случаях требуется делегирование полномочий </w:t>
            </w:r>
            <w:proofErr w:type="spellStart"/>
            <w:r>
              <w:rPr>
                <w:rFonts w:asciiTheme="minorBidi" w:hAnsiTheme="minorBidi" w:cstheme="minorBidi"/>
                <w:sz w:val="20"/>
                <w:szCs w:val="20"/>
              </w:rPr>
              <w:t>нормоконтро-лера</w:t>
            </w:r>
            <w:proofErr w:type="spellEnd"/>
            <w:r>
              <w:rPr>
                <w:rFonts w:asciiTheme="minorBidi" w:hAnsiTheme="minorBidi" w:cstheme="minorBidi"/>
                <w:sz w:val="20"/>
                <w:szCs w:val="20"/>
              </w:rPr>
              <w:t xml:space="preserve"> работникам структурных подразделений (по узко специфическим тематикам), которые ни административно/ни функционально не подчиняются руководителю службы стандартизации.</w:t>
            </w:r>
          </w:p>
        </w:tc>
        <w:tc>
          <w:tcPr>
            <w:tcW w:w="4111" w:type="dxa"/>
          </w:tcPr>
          <w:p w14:paraId="585B742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DE1A091" w14:textId="4784999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не может содержать такие подробности по организации деятельности организаций (они руководствуются гражданским законодательством) </w:t>
            </w:r>
          </w:p>
        </w:tc>
      </w:tr>
      <w:tr w:rsidR="00AD61D1" w14:paraId="526AFEBF" w14:textId="77777777" w:rsidTr="00AD61D1">
        <w:tc>
          <w:tcPr>
            <w:tcW w:w="510" w:type="dxa"/>
          </w:tcPr>
          <w:p w14:paraId="7FDE156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86CFCA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6.1</w:t>
            </w:r>
          </w:p>
        </w:tc>
        <w:tc>
          <w:tcPr>
            <w:tcW w:w="2410" w:type="dxa"/>
          </w:tcPr>
          <w:p w14:paraId="1826B239"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1F8FF6B9"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0F8CBA7"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 проведение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конструкторской документации.</w:t>
            </w:r>
          </w:p>
          <w:p w14:paraId="13A9CB91"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нормоконтроль конструкторской документации, …</w:t>
            </w:r>
          </w:p>
          <w:p w14:paraId="73F343ED"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5681DB86"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 проведение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КД.</w:t>
            </w:r>
          </w:p>
          <w:p w14:paraId="4ECF8A68"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нормоконтроль КД, …</w:t>
            </w:r>
          </w:p>
          <w:p w14:paraId="0AFD92BF" w14:textId="77777777" w:rsidR="00AD61D1" w:rsidRDefault="00AD61D1" w:rsidP="00970420">
            <w:pPr>
              <w:widowControl w:val="0"/>
              <w:ind w:left="0" w:firstLine="0"/>
              <w:rPr>
                <w:rFonts w:asciiTheme="minorBidi" w:hAnsiTheme="minorBidi" w:cstheme="minorBidi"/>
                <w:sz w:val="20"/>
                <w:szCs w:val="20"/>
              </w:rPr>
            </w:pPr>
            <w:r>
              <w:rPr>
                <w:rFonts w:ascii="Arial" w:hAnsi="Arial" w:cs="Arial"/>
                <w:b/>
                <w:bCs/>
                <w:sz w:val="20"/>
                <w:szCs w:val="20"/>
                <w:u w:val="single"/>
              </w:rPr>
              <w:t>Обоснование:</w:t>
            </w:r>
          </w:p>
          <w:p w14:paraId="3CF3707F"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ГОСТ 1.5-2001, п. 4.12.2, 4.12.3.</w:t>
            </w:r>
          </w:p>
        </w:tc>
        <w:tc>
          <w:tcPr>
            <w:tcW w:w="4111" w:type="dxa"/>
          </w:tcPr>
          <w:p w14:paraId="622F7A12" w14:textId="7DC2C01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0AEB186" w14:textId="77777777" w:rsidTr="00AD61D1">
        <w:tc>
          <w:tcPr>
            <w:tcW w:w="510" w:type="dxa"/>
          </w:tcPr>
          <w:p w14:paraId="6DBBC90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6B9B32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6.1</w:t>
            </w:r>
          </w:p>
        </w:tc>
        <w:tc>
          <w:tcPr>
            <w:tcW w:w="2410" w:type="dxa"/>
          </w:tcPr>
          <w:p w14:paraId="2D1B322B"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07606248"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7A722A6"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6.1 Проведение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в организации должно быть оформлено организационно- распорядительным или иным установленным в организации документом (приказ, положение и т. п.), </w:t>
            </w:r>
            <w:r>
              <w:rPr>
                <w:rFonts w:ascii="Arial" w:hAnsi="Arial" w:cs="Arial"/>
                <w:color w:val="000000" w:themeColor="text1"/>
                <w:sz w:val="20"/>
                <w:szCs w:val="20"/>
              </w:rPr>
              <w:lastRenderedPageBreak/>
              <w:t xml:space="preserve">в котором устанавливают подразделение или работников, на которых возложено проведение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конструкторской документации.</w:t>
            </w:r>
          </w:p>
          <w:p w14:paraId="01E90084"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62C582FF"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6.1 Введение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в организации должно быть оформлено организационно-распорядительным документом, в котором также утверждается состав подразделения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и положение о его работе. Подразделения или отдельные инженерно-технические работники, занимающиеся </w:t>
            </w:r>
            <w:proofErr w:type="spellStart"/>
            <w:r>
              <w:rPr>
                <w:rFonts w:ascii="Arial" w:hAnsi="Arial" w:cs="Arial"/>
                <w:color w:val="000000" w:themeColor="text1"/>
                <w:sz w:val="20"/>
                <w:szCs w:val="20"/>
              </w:rPr>
              <w:t>нормоконтролем</w:t>
            </w:r>
            <w:proofErr w:type="spellEnd"/>
            <w:r>
              <w:rPr>
                <w:rFonts w:ascii="Arial" w:hAnsi="Arial" w:cs="Arial"/>
                <w:color w:val="000000" w:themeColor="text1"/>
                <w:sz w:val="20"/>
                <w:szCs w:val="20"/>
              </w:rPr>
              <w:t>, должны находиться, как правило, в составе службы стандартизации организации. Если эти подразделения и лица находятся в составе других подразделений, то они должны подчиняться руководителю службы стандартизации функционально.</w:t>
            </w:r>
          </w:p>
          <w:p w14:paraId="4E3F4F93" w14:textId="77777777" w:rsidR="00AD61D1" w:rsidRDefault="00AD61D1" w:rsidP="00970420">
            <w:pPr>
              <w:pStyle w:val="afd"/>
              <w:jc w:val="left"/>
              <w:rPr>
                <w:rFonts w:ascii="Arial" w:hAnsi="Arial" w:cs="Arial"/>
                <w:color w:val="000000" w:themeColor="text1"/>
                <w:sz w:val="20"/>
                <w:szCs w:val="20"/>
              </w:rPr>
            </w:pP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должен соответствовать требованиям ГОСТ Р 58182</w:t>
            </w:r>
          </w:p>
        </w:tc>
        <w:tc>
          <w:tcPr>
            <w:tcW w:w="4111" w:type="dxa"/>
          </w:tcPr>
          <w:p w14:paraId="6B21A03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6DDC8A33" w14:textId="25248ED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59443EC2" w14:textId="77777777" w:rsidTr="00AD61D1">
        <w:tc>
          <w:tcPr>
            <w:tcW w:w="510" w:type="dxa"/>
          </w:tcPr>
          <w:p w14:paraId="08DD4A3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F9D8BD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6.1</w:t>
            </w:r>
          </w:p>
        </w:tc>
        <w:tc>
          <w:tcPr>
            <w:tcW w:w="2410" w:type="dxa"/>
          </w:tcPr>
          <w:p w14:paraId="2A0BB4F1"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1E294D9B"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192F4CC"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Подразделение, которое проводит нормоконтроль, должно быть одно.</w:t>
            </w:r>
          </w:p>
          <w:p w14:paraId="6DC60681"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60F47F3E"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Подразделение…, которое проводит нормоконтроль…</w:t>
            </w:r>
          </w:p>
          <w:p w14:paraId="1EC25B72" w14:textId="77777777" w:rsidR="00AD61D1" w:rsidRDefault="00AD61D1" w:rsidP="00970420">
            <w:pPr>
              <w:widowControl w:val="0"/>
              <w:ind w:left="0" w:firstLine="0"/>
              <w:rPr>
                <w:rFonts w:asciiTheme="minorBidi" w:hAnsiTheme="minorBidi" w:cstheme="minorBidi"/>
                <w:sz w:val="20"/>
                <w:szCs w:val="20"/>
              </w:rPr>
            </w:pPr>
            <w:r>
              <w:rPr>
                <w:rFonts w:ascii="Arial" w:hAnsi="Arial" w:cs="Arial"/>
                <w:b/>
                <w:bCs/>
                <w:sz w:val="20"/>
                <w:szCs w:val="20"/>
                <w:u w:val="single"/>
              </w:rPr>
              <w:t>Обоснование:</w:t>
            </w:r>
          </w:p>
          <w:p w14:paraId="213AE9CD"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Выше (в начале пункта 6.1) сказано «устанавливают подразделение» - в единственном числе</w:t>
            </w:r>
          </w:p>
        </w:tc>
        <w:tc>
          <w:tcPr>
            <w:tcW w:w="4111" w:type="dxa"/>
          </w:tcPr>
          <w:p w14:paraId="6C281897" w14:textId="3350C9C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11A4E29" w14:textId="77777777" w:rsidTr="00AD61D1">
        <w:tc>
          <w:tcPr>
            <w:tcW w:w="510" w:type="dxa"/>
          </w:tcPr>
          <w:p w14:paraId="2A28738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FD1B9B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6.1</w:t>
            </w:r>
          </w:p>
        </w:tc>
        <w:tc>
          <w:tcPr>
            <w:tcW w:w="2410" w:type="dxa"/>
          </w:tcPr>
          <w:p w14:paraId="7BCEC27F"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46088F9A"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179DE63"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 xml:space="preserve">Проведение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в организации должно быть оформлено организационно-распорядительным или иным установленным в организации документом (приказ, положение и т. п.), в котором устанавливают подразделение или работников, на которых возложено проведение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конструкторской документации.</w:t>
            </w:r>
          </w:p>
          <w:p w14:paraId="4B5554D4"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 xml:space="preserve"> Предлагаемая редакция:</w:t>
            </w:r>
          </w:p>
          <w:p w14:paraId="23A43331"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6.1 Введение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в организации должно быть оформлено организационно-распорядительным документом, в котором также утверждается состав подразделения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и положение о его работе. Подразделения или отдельные инженерно-технические работники, занимающиеся </w:t>
            </w:r>
            <w:proofErr w:type="spellStart"/>
            <w:r>
              <w:rPr>
                <w:rFonts w:ascii="Arial" w:hAnsi="Arial" w:cs="Arial"/>
                <w:color w:val="000000" w:themeColor="text1"/>
                <w:sz w:val="20"/>
                <w:szCs w:val="20"/>
              </w:rPr>
              <w:t>нормоконтролем</w:t>
            </w:r>
            <w:proofErr w:type="spellEnd"/>
            <w:r>
              <w:rPr>
                <w:rFonts w:ascii="Arial" w:hAnsi="Arial" w:cs="Arial"/>
                <w:color w:val="000000" w:themeColor="text1"/>
                <w:sz w:val="20"/>
                <w:szCs w:val="20"/>
              </w:rPr>
              <w:t>, должны находиться, как правило, в составе службы стандартизации организации. Если эти подразделения и лица находятся в составе других подразделений, то они должны подчиняться руководителю службы стандартизации функционально.</w:t>
            </w:r>
          </w:p>
          <w:p w14:paraId="6D4CA109" w14:textId="77777777" w:rsidR="00AD61D1" w:rsidRDefault="00AD61D1" w:rsidP="00970420">
            <w:pPr>
              <w:pStyle w:val="afd"/>
              <w:jc w:val="left"/>
              <w:rPr>
                <w:rFonts w:ascii="Arial" w:hAnsi="Arial" w:cs="Arial"/>
                <w:color w:val="000000" w:themeColor="text1"/>
                <w:sz w:val="20"/>
                <w:szCs w:val="20"/>
              </w:rPr>
            </w:pPr>
            <w:proofErr w:type="spellStart"/>
            <w:r>
              <w:rPr>
                <w:rFonts w:ascii="Arial" w:hAnsi="Arial" w:cs="Arial"/>
                <w:color w:val="000000" w:themeColor="text1"/>
                <w:sz w:val="20"/>
                <w:szCs w:val="20"/>
              </w:rPr>
              <w:lastRenderedPageBreak/>
              <w:t>Нормоконтролер</w:t>
            </w:r>
            <w:proofErr w:type="spellEnd"/>
            <w:r>
              <w:rPr>
                <w:rFonts w:ascii="Arial" w:hAnsi="Arial" w:cs="Arial"/>
                <w:color w:val="000000" w:themeColor="text1"/>
                <w:sz w:val="20"/>
                <w:szCs w:val="20"/>
              </w:rPr>
              <w:t xml:space="preserve"> должен соответствовать требованиям ГОСТ Р 58182</w:t>
            </w:r>
          </w:p>
        </w:tc>
        <w:tc>
          <w:tcPr>
            <w:tcW w:w="4111" w:type="dxa"/>
          </w:tcPr>
          <w:p w14:paraId="37C188A8"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2FCAC5FD" w14:textId="16A466A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403A9678" w14:textId="77777777" w:rsidTr="00AD61D1">
        <w:tc>
          <w:tcPr>
            <w:tcW w:w="510" w:type="dxa"/>
          </w:tcPr>
          <w:p w14:paraId="393526C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5EB518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6.1, второй абзац</w:t>
            </w:r>
          </w:p>
        </w:tc>
        <w:tc>
          <w:tcPr>
            <w:tcW w:w="2410" w:type="dxa"/>
          </w:tcPr>
          <w:p w14:paraId="5FA2B6F9"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Ассоциация «Объединение производителей железнодорожной техники», № 9/ОПЖТ от 11.01.2024 (ООО «УК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00526B11"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74E22145"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sz w:val="20"/>
                <w:szCs w:val="20"/>
              </w:rPr>
              <w:t>«Подразделения (работники), которые проводят нормоконтроль конструкторской документации, должны административно и/или функционально подчиняться руководителю</w:t>
            </w:r>
            <w:r>
              <w:rPr>
                <w:rFonts w:asciiTheme="minorBidi" w:hAnsiTheme="minorBidi" w:cstheme="minorBidi"/>
                <w:strike/>
                <w:sz w:val="20"/>
                <w:szCs w:val="20"/>
              </w:rPr>
              <w:t xml:space="preserve"> службы</w:t>
            </w:r>
            <w:r>
              <w:rPr>
                <w:rFonts w:asciiTheme="minorBidi" w:hAnsiTheme="minorBidi" w:cstheme="minorBidi"/>
                <w:sz w:val="20"/>
                <w:szCs w:val="20"/>
              </w:rPr>
              <w:t xml:space="preserve">, </w:t>
            </w:r>
            <w:r>
              <w:rPr>
                <w:rFonts w:asciiTheme="minorBidi" w:hAnsiTheme="minorBidi" w:cstheme="minorBidi"/>
                <w:b/>
                <w:sz w:val="20"/>
                <w:szCs w:val="20"/>
                <w:u w:val="single"/>
              </w:rPr>
              <w:t>на которого возложены в организации функции по</w:t>
            </w:r>
            <w:r>
              <w:rPr>
                <w:rFonts w:asciiTheme="minorBidi" w:hAnsiTheme="minorBidi" w:cstheme="minorBidi"/>
                <w:sz w:val="20"/>
                <w:szCs w:val="20"/>
              </w:rPr>
              <w:t xml:space="preserve"> стандартизации.»</w:t>
            </w:r>
          </w:p>
          <w:p w14:paraId="222359D1" w14:textId="77777777" w:rsidR="00AD61D1" w:rsidRDefault="00AD61D1" w:rsidP="00970420">
            <w:pPr>
              <w:widowControl w:val="0"/>
              <w:ind w:left="0" w:firstLine="0"/>
              <w:rPr>
                <w:rFonts w:asciiTheme="minorBidi" w:hAnsiTheme="minorBidi" w:cstheme="minorBidi"/>
                <w:sz w:val="20"/>
                <w:szCs w:val="20"/>
              </w:rPr>
            </w:pPr>
            <w:r>
              <w:rPr>
                <w:rFonts w:ascii="Arial" w:hAnsi="Arial" w:cs="Arial"/>
                <w:b/>
                <w:bCs/>
                <w:sz w:val="20"/>
                <w:szCs w:val="20"/>
                <w:u w:val="single"/>
              </w:rPr>
              <w:t>Обоснование:</w:t>
            </w:r>
          </w:p>
          <w:p w14:paraId="413971A1"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sz w:val="20"/>
                <w:szCs w:val="20"/>
              </w:rPr>
              <w:t>Предлагаем более общее определение руководителя, в функциях которого отражена стандартизация, а «служба» - это уже структурное подразделение, которого может не быть на предприятии с учетом особенностей организационной структуры.</w:t>
            </w:r>
          </w:p>
        </w:tc>
        <w:tc>
          <w:tcPr>
            <w:tcW w:w="4111" w:type="dxa"/>
          </w:tcPr>
          <w:p w14:paraId="62B7CCD9" w14:textId="120022D0" w:rsidR="00AD61D1" w:rsidRDefault="00AD61D1" w:rsidP="001C7F1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260061A" w14:textId="77777777" w:rsidTr="00AD61D1">
        <w:tc>
          <w:tcPr>
            <w:tcW w:w="510" w:type="dxa"/>
          </w:tcPr>
          <w:p w14:paraId="22AB5A2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A843C3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6.1, второй абзац</w:t>
            </w:r>
          </w:p>
        </w:tc>
        <w:tc>
          <w:tcPr>
            <w:tcW w:w="2410" w:type="dxa"/>
          </w:tcPr>
          <w:p w14:paraId="7E05C703"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«ОИЦ», № 2/044-01-04 от 29.02.2024 г.</w:t>
            </w:r>
          </w:p>
        </w:tc>
        <w:tc>
          <w:tcPr>
            <w:tcW w:w="6832" w:type="dxa"/>
          </w:tcPr>
          <w:p w14:paraId="3EB0CC87"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Замечания:</w:t>
            </w:r>
          </w:p>
          <w:p w14:paraId="1FA33C6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В конце предложения добавить через слеш: «подразделения, где есть функции по стандартизации/ службы, заменяющей её»</w:t>
            </w:r>
          </w:p>
          <w:p w14:paraId="5451CBDB"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61067B7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Подразделения (работники), которые проводят нормоконтроль конструкторской документации, должны административно и/или функционально подчиняться руководителю службы стандартизации/ подразделения, где есть функции по стандартизации/ службы, заменяющей её</w:t>
            </w:r>
          </w:p>
          <w:p w14:paraId="50BBFF3D" w14:textId="77777777" w:rsidR="00AD61D1" w:rsidRDefault="00AD61D1" w:rsidP="00970420">
            <w:pPr>
              <w:widowControl w:val="0"/>
              <w:ind w:left="0" w:firstLine="0"/>
              <w:rPr>
                <w:rFonts w:asciiTheme="minorBidi" w:hAnsiTheme="minorBidi" w:cstheme="minorBidi"/>
                <w:sz w:val="20"/>
                <w:szCs w:val="20"/>
              </w:rPr>
            </w:pPr>
            <w:r>
              <w:rPr>
                <w:rFonts w:ascii="Arial" w:hAnsi="Arial" w:cs="Arial"/>
                <w:b/>
                <w:bCs/>
                <w:sz w:val="20"/>
                <w:szCs w:val="20"/>
                <w:u w:val="single"/>
              </w:rPr>
              <w:t>Обоснование:</w:t>
            </w:r>
          </w:p>
          <w:p w14:paraId="573BB40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В структуре предприятия не всегда есть однозначно службе стандартизации названное подразделение, пусть даже с функциональным подчинением</w:t>
            </w:r>
          </w:p>
        </w:tc>
        <w:tc>
          <w:tcPr>
            <w:tcW w:w="4111" w:type="dxa"/>
          </w:tcPr>
          <w:p w14:paraId="269F892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28766DD3" w14:textId="515E181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451E0BE6" w14:textId="77777777" w:rsidTr="00AD61D1">
        <w:tc>
          <w:tcPr>
            <w:tcW w:w="510" w:type="dxa"/>
          </w:tcPr>
          <w:p w14:paraId="5BF3B8A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1595064"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6.1</w:t>
            </w:r>
          </w:p>
        </w:tc>
        <w:tc>
          <w:tcPr>
            <w:tcW w:w="2410" w:type="dxa"/>
          </w:tcPr>
          <w:p w14:paraId="4A6DE9B0" w14:textId="3F21C590"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Сорокин Николай Иванович, б/н </w:t>
            </w:r>
          </w:p>
        </w:tc>
        <w:tc>
          <w:tcPr>
            <w:tcW w:w="6832" w:type="dxa"/>
          </w:tcPr>
          <w:p w14:paraId="75AAEB36"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Замечание:</w:t>
            </w:r>
          </w:p>
          <w:p w14:paraId="390E747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Этот пункт, очевидно, никто внимательно не читал.</w:t>
            </w:r>
          </w:p>
          <w:p w14:paraId="7A980BF7"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36100F2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«Введение </w:t>
            </w:r>
            <w:proofErr w:type="spellStart"/>
            <w:r>
              <w:rPr>
                <w:rFonts w:ascii="Arial" w:hAnsi="Arial" w:cs="Arial"/>
                <w:sz w:val="20"/>
                <w:szCs w:val="20"/>
              </w:rPr>
              <w:t>нормоконтроля</w:t>
            </w:r>
            <w:proofErr w:type="spellEnd"/>
            <w:r>
              <w:rPr>
                <w:rFonts w:ascii="Arial" w:hAnsi="Arial" w:cs="Arial"/>
                <w:sz w:val="20"/>
                <w:szCs w:val="20"/>
              </w:rPr>
              <w:t xml:space="preserve"> в органи</w:t>
            </w:r>
            <w:r>
              <w:rPr>
                <w:rFonts w:ascii="Arial" w:hAnsi="Arial" w:cs="Arial"/>
                <w:sz w:val="20"/>
                <w:szCs w:val="20"/>
              </w:rPr>
              <w:softHyphen/>
              <w:t>за</w:t>
            </w:r>
            <w:r>
              <w:rPr>
                <w:rFonts w:ascii="Arial" w:hAnsi="Arial" w:cs="Arial"/>
                <w:sz w:val="20"/>
                <w:szCs w:val="20"/>
              </w:rPr>
              <w:softHyphen/>
              <w:t>ции должно быть оформлено организа</w:t>
            </w:r>
            <w:r>
              <w:rPr>
                <w:rFonts w:ascii="Arial" w:hAnsi="Arial" w:cs="Arial"/>
                <w:sz w:val="20"/>
                <w:szCs w:val="20"/>
              </w:rPr>
              <w:softHyphen/>
              <w:t>ци</w:t>
            </w:r>
            <w:r>
              <w:rPr>
                <w:rFonts w:ascii="Arial" w:hAnsi="Arial" w:cs="Arial"/>
                <w:sz w:val="20"/>
                <w:szCs w:val="20"/>
              </w:rPr>
              <w:softHyphen/>
              <w:t>онно-распорядительным документом, в кото</w:t>
            </w:r>
            <w:r>
              <w:rPr>
                <w:rFonts w:ascii="Arial" w:hAnsi="Arial" w:cs="Arial"/>
                <w:sz w:val="20"/>
                <w:szCs w:val="20"/>
              </w:rPr>
              <w:softHyphen/>
              <w:t>ром утверждается положение о подразделе</w:t>
            </w:r>
            <w:r>
              <w:rPr>
                <w:rFonts w:ascii="Arial" w:hAnsi="Arial" w:cs="Arial"/>
                <w:sz w:val="20"/>
                <w:szCs w:val="20"/>
              </w:rPr>
              <w:softHyphen/>
              <w:t xml:space="preserve">нии </w:t>
            </w:r>
            <w:proofErr w:type="spellStart"/>
            <w:r>
              <w:rPr>
                <w:rFonts w:ascii="Arial" w:hAnsi="Arial" w:cs="Arial"/>
                <w:sz w:val="20"/>
                <w:szCs w:val="20"/>
              </w:rPr>
              <w:t>нормоконтроля</w:t>
            </w:r>
            <w:proofErr w:type="spellEnd"/>
            <w:r>
              <w:rPr>
                <w:rFonts w:ascii="Arial" w:hAnsi="Arial" w:cs="Arial"/>
                <w:sz w:val="20"/>
                <w:szCs w:val="20"/>
              </w:rPr>
              <w:t xml:space="preserve"> и состав его работников. </w:t>
            </w:r>
          </w:p>
          <w:p w14:paraId="2121E79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Допускается проведение </w:t>
            </w:r>
            <w:proofErr w:type="spellStart"/>
            <w:r>
              <w:rPr>
                <w:rFonts w:ascii="Arial" w:hAnsi="Arial" w:cs="Arial"/>
                <w:sz w:val="20"/>
                <w:szCs w:val="20"/>
              </w:rPr>
              <w:t>нормоконтроля</w:t>
            </w:r>
            <w:proofErr w:type="spellEnd"/>
            <w:r>
              <w:rPr>
                <w:rFonts w:ascii="Arial" w:hAnsi="Arial" w:cs="Arial"/>
                <w:sz w:val="20"/>
                <w:szCs w:val="20"/>
              </w:rPr>
              <w:t xml:space="preserve"> работниками, которые находятся в составе других подразделений.  </w:t>
            </w:r>
          </w:p>
          <w:p w14:paraId="2CBD797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Подразделение </w:t>
            </w:r>
            <w:proofErr w:type="spellStart"/>
            <w:r>
              <w:rPr>
                <w:rFonts w:ascii="Arial" w:hAnsi="Arial" w:cs="Arial"/>
                <w:sz w:val="20"/>
                <w:szCs w:val="20"/>
              </w:rPr>
              <w:t>нормоконтроля</w:t>
            </w:r>
            <w:proofErr w:type="spellEnd"/>
            <w:r>
              <w:rPr>
                <w:rFonts w:ascii="Arial" w:hAnsi="Arial" w:cs="Arial"/>
                <w:sz w:val="20"/>
                <w:szCs w:val="20"/>
              </w:rPr>
              <w:t xml:space="preserve"> или работники, находящиеся в составе других подразделений, должны функционально под</w:t>
            </w:r>
            <w:r>
              <w:rPr>
                <w:rFonts w:ascii="Arial" w:hAnsi="Arial" w:cs="Arial"/>
                <w:sz w:val="20"/>
                <w:szCs w:val="20"/>
              </w:rPr>
              <w:softHyphen/>
              <w:t>чиняться руководителю службы стандар</w:t>
            </w:r>
            <w:r>
              <w:rPr>
                <w:rFonts w:ascii="Arial" w:hAnsi="Arial" w:cs="Arial"/>
                <w:sz w:val="20"/>
                <w:szCs w:val="20"/>
              </w:rPr>
              <w:softHyphen/>
              <w:t>ти</w:t>
            </w:r>
            <w:r>
              <w:rPr>
                <w:rFonts w:ascii="Arial" w:hAnsi="Arial" w:cs="Arial"/>
                <w:sz w:val="20"/>
                <w:szCs w:val="20"/>
              </w:rPr>
              <w:softHyphen/>
              <w:t xml:space="preserve">зации или заменяющего ее подразделения. </w:t>
            </w:r>
          </w:p>
          <w:p w14:paraId="7BE8E71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Методика (метод) проведения </w:t>
            </w:r>
            <w:proofErr w:type="spellStart"/>
            <w:r>
              <w:rPr>
                <w:rFonts w:ascii="Arial" w:hAnsi="Arial" w:cs="Arial"/>
                <w:sz w:val="20"/>
                <w:szCs w:val="20"/>
              </w:rPr>
              <w:t>нормо</w:t>
            </w:r>
            <w:r>
              <w:rPr>
                <w:rFonts w:ascii="Arial" w:hAnsi="Arial" w:cs="Arial"/>
                <w:sz w:val="20"/>
                <w:szCs w:val="20"/>
              </w:rPr>
              <w:softHyphen/>
              <w:t>контроля</w:t>
            </w:r>
            <w:proofErr w:type="spellEnd"/>
            <w:r>
              <w:rPr>
                <w:rFonts w:ascii="Arial" w:hAnsi="Arial" w:cs="Arial"/>
                <w:sz w:val="20"/>
                <w:szCs w:val="20"/>
              </w:rPr>
              <w:t xml:space="preserve"> устанавливают в ДС </w:t>
            </w:r>
            <w:r>
              <w:rPr>
                <w:rFonts w:ascii="Arial" w:hAnsi="Arial" w:cs="Arial"/>
                <w:sz w:val="20"/>
                <w:szCs w:val="20"/>
              </w:rPr>
              <w:lastRenderedPageBreak/>
              <w:t>организации.»</w:t>
            </w:r>
          </w:p>
          <w:p w14:paraId="30F69E5F"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002678C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Из текста п. 6.1 следует, что в конструк</w:t>
            </w:r>
            <w:r>
              <w:rPr>
                <w:rFonts w:ascii="Arial" w:hAnsi="Arial" w:cs="Arial"/>
                <w:sz w:val="20"/>
                <w:szCs w:val="20"/>
              </w:rPr>
              <w:softHyphen/>
              <w:t xml:space="preserve">торской организации </w:t>
            </w:r>
            <w:r>
              <w:rPr>
                <w:rFonts w:ascii="Arial" w:hAnsi="Arial" w:cs="Arial"/>
                <w:sz w:val="20"/>
                <w:szCs w:val="20"/>
                <w:u w:val="single"/>
              </w:rPr>
              <w:t>обязательно должна быть</w:t>
            </w:r>
            <w:r>
              <w:rPr>
                <w:rFonts w:ascii="Arial" w:hAnsi="Arial" w:cs="Arial"/>
                <w:sz w:val="20"/>
                <w:szCs w:val="20"/>
              </w:rPr>
              <w:t xml:space="preserve"> «служба стандартизации».</w:t>
            </w:r>
          </w:p>
          <w:p w14:paraId="5EF3609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Правомерно ли в данном стандарте устанавливать такие обязательные требования к организационной структуре конструкторской организации?  Точно нет!</w:t>
            </w:r>
          </w:p>
          <w:p w14:paraId="39CCC6C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ГОСТ Р 1.15-2017(п. 4.4) не навязывает создание такой службы.</w:t>
            </w:r>
          </w:p>
        </w:tc>
        <w:tc>
          <w:tcPr>
            <w:tcW w:w="4111" w:type="dxa"/>
          </w:tcPr>
          <w:p w14:paraId="515BF3DD"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28078FA2" w14:textId="253ECFD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285E23C5" w14:textId="77777777" w:rsidTr="00AD61D1">
        <w:tc>
          <w:tcPr>
            <w:tcW w:w="510" w:type="dxa"/>
          </w:tcPr>
          <w:p w14:paraId="2CBB4C6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F0850F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6.1</w:t>
            </w:r>
          </w:p>
        </w:tc>
        <w:tc>
          <w:tcPr>
            <w:tcW w:w="2410" w:type="dxa"/>
          </w:tcPr>
          <w:p w14:paraId="5D171AD3"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5A6CFD99"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Замечание:</w:t>
            </w:r>
          </w:p>
          <w:p w14:paraId="2249B478" w14:textId="77777777" w:rsidR="00AD61D1" w:rsidRDefault="00AD61D1" w:rsidP="00970420">
            <w:pPr>
              <w:widowControl w:val="0"/>
              <w:ind w:left="0" w:firstLine="0"/>
              <w:rPr>
                <w:rFonts w:ascii="Arial" w:hAnsi="Arial" w:cs="Arial"/>
                <w:sz w:val="20"/>
                <w:szCs w:val="20"/>
              </w:rPr>
            </w:pPr>
            <w:r>
              <w:rPr>
                <w:rFonts w:asciiTheme="minorBidi" w:hAnsiTheme="minorBidi" w:cstheme="minorBidi"/>
                <w:sz w:val="20"/>
                <w:szCs w:val="20"/>
              </w:rPr>
              <w:t>Рекомендуется исключить второй абзац пункта</w:t>
            </w:r>
          </w:p>
        </w:tc>
        <w:tc>
          <w:tcPr>
            <w:tcW w:w="4111" w:type="dxa"/>
          </w:tcPr>
          <w:p w14:paraId="14810323" w14:textId="77777777" w:rsidR="00AD61D1" w:rsidRPr="00853C56" w:rsidRDefault="00AD61D1" w:rsidP="00970420">
            <w:pPr>
              <w:widowControl w:val="0"/>
              <w:ind w:left="0" w:firstLine="0"/>
              <w:jc w:val="both"/>
              <w:rPr>
                <w:rFonts w:ascii="Arial" w:eastAsia="Times New Roman" w:hAnsi="Arial" w:cs="Arial"/>
                <w:sz w:val="20"/>
                <w:szCs w:val="20"/>
                <w:lang w:eastAsia="ru-RU"/>
              </w:rPr>
            </w:pPr>
            <w:r w:rsidRPr="00853C56">
              <w:rPr>
                <w:rFonts w:ascii="Arial" w:eastAsia="Times New Roman" w:hAnsi="Arial" w:cs="Arial"/>
                <w:sz w:val="20"/>
                <w:szCs w:val="20"/>
                <w:lang w:eastAsia="ru-RU"/>
              </w:rPr>
              <w:t>Принято к сведению.</w:t>
            </w:r>
          </w:p>
          <w:p w14:paraId="009D29ED" w14:textId="797E1550" w:rsidR="00AD61D1" w:rsidRDefault="00AD61D1" w:rsidP="00970420">
            <w:pPr>
              <w:widowControl w:val="0"/>
              <w:ind w:left="0" w:firstLine="0"/>
              <w:jc w:val="both"/>
              <w:rPr>
                <w:rFonts w:ascii="Arial" w:eastAsia="Times New Roman" w:hAnsi="Arial" w:cs="Arial"/>
                <w:sz w:val="20"/>
                <w:szCs w:val="20"/>
                <w:lang w:eastAsia="ru-RU"/>
              </w:rPr>
            </w:pPr>
            <w:r w:rsidRPr="00853C56">
              <w:rPr>
                <w:rFonts w:ascii="Arial" w:eastAsia="Times New Roman" w:hAnsi="Arial" w:cs="Arial"/>
                <w:sz w:val="20"/>
                <w:szCs w:val="20"/>
                <w:lang w:eastAsia="ru-RU"/>
              </w:rPr>
              <w:t>Переформулировано</w:t>
            </w:r>
          </w:p>
        </w:tc>
      </w:tr>
      <w:tr w:rsidR="00AD61D1" w14:paraId="7D48246F" w14:textId="77777777" w:rsidTr="00AD61D1">
        <w:tc>
          <w:tcPr>
            <w:tcW w:w="510" w:type="dxa"/>
          </w:tcPr>
          <w:p w14:paraId="3E8EF8A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5D6F21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6.2</w:t>
            </w:r>
          </w:p>
        </w:tc>
        <w:tc>
          <w:tcPr>
            <w:tcW w:w="2410" w:type="dxa"/>
          </w:tcPr>
          <w:p w14:paraId="32137949" w14:textId="6AC9D89C"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Сорокин Николай Иванович, б/н </w:t>
            </w:r>
          </w:p>
        </w:tc>
        <w:tc>
          <w:tcPr>
            <w:tcW w:w="6832" w:type="dxa"/>
          </w:tcPr>
          <w:p w14:paraId="3020C02F"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Замечание:</w:t>
            </w:r>
          </w:p>
          <w:p w14:paraId="73799CA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В этом или отдельном пункте необхо</w:t>
            </w:r>
            <w:r>
              <w:rPr>
                <w:rFonts w:ascii="Arial" w:hAnsi="Arial" w:cs="Arial"/>
                <w:sz w:val="20"/>
                <w:szCs w:val="20"/>
              </w:rPr>
              <w:softHyphen/>
              <w:t xml:space="preserve">димо написать в каком виде может представляться конструкторская документация на нормоконтроль. </w:t>
            </w:r>
          </w:p>
          <w:p w14:paraId="1B7C44E8"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096C4AA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Предлагается дополнить пункт вторым абзацем:</w:t>
            </w:r>
          </w:p>
          <w:p w14:paraId="1A77CDD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«КД могут представляться на нормо</w:t>
            </w:r>
            <w:r>
              <w:rPr>
                <w:rFonts w:ascii="Arial" w:hAnsi="Arial" w:cs="Arial"/>
                <w:sz w:val="20"/>
                <w:szCs w:val="20"/>
              </w:rPr>
              <w:softHyphen/>
              <w:t>контроль:</w:t>
            </w:r>
          </w:p>
          <w:p w14:paraId="01218D2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на бумажном носителе (в бумажной форме);</w:t>
            </w:r>
          </w:p>
          <w:p w14:paraId="7F30B9E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в электронном виде;</w:t>
            </w:r>
          </w:p>
          <w:p w14:paraId="0B59B21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в виде электронной модели (изделия, сборочной единицы, детали).</w:t>
            </w:r>
          </w:p>
          <w:p w14:paraId="0B12A8A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Допускается представление КД в различных формах».</w:t>
            </w:r>
          </w:p>
          <w:p w14:paraId="65DDB9C8"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Обоснование:</w:t>
            </w:r>
          </w:p>
          <w:p w14:paraId="062D0BB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Этот текст предлагается вместо текста в п. 5.1 проекта:</w:t>
            </w:r>
          </w:p>
          <w:p w14:paraId="09265D9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«Перечень проверок, выполняемых в конкретной организации, с указанием способа проверки (вручную, автомати</w:t>
            </w:r>
            <w:r>
              <w:rPr>
                <w:rFonts w:ascii="Arial" w:hAnsi="Arial" w:cs="Arial"/>
                <w:sz w:val="20"/>
                <w:szCs w:val="20"/>
              </w:rPr>
              <w:softHyphen/>
              <w:t>зи</w:t>
            </w:r>
            <w:r>
              <w:rPr>
                <w:rFonts w:ascii="Arial" w:hAnsi="Arial" w:cs="Arial"/>
                <w:sz w:val="20"/>
                <w:szCs w:val="20"/>
              </w:rPr>
              <w:softHyphen/>
              <w:t>ровано или комбинированным  способом) устанавливают в стандарте организации.</w:t>
            </w:r>
          </w:p>
        </w:tc>
        <w:tc>
          <w:tcPr>
            <w:tcW w:w="4111" w:type="dxa"/>
          </w:tcPr>
          <w:p w14:paraId="42B05D8F" w14:textId="0940B67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2A3C22E" w14:textId="0775332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Предложение не улучшает редакции</w:t>
            </w:r>
          </w:p>
          <w:p w14:paraId="1FE05C78" w14:textId="75049306" w:rsidR="00AD61D1" w:rsidRPr="00946B0C" w:rsidRDefault="00AD61D1" w:rsidP="00970420">
            <w:pPr>
              <w:widowControl w:val="0"/>
              <w:ind w:left="0" w:firstLine="0"/>
              <w:jc w:val="both"/>
              <w:rPr>
                <w:rFonts w:ascii="Arial" w:eastAsia="Times New Roman" w:hAnsi="Arial" w:cs="Arial"/>
                <w:strike/>
                <w:sz w:val="20"/>
                <w:szCs w:val="20"/>
                <w:lang w:eastAsia="ru-RU"/>
              </w:rPr>
            </w:pPr>
          </w:p>
        </w:tc>
      </w:tr>
      <w:tr w:rsidR="00AD61D1" w14:paraId="06EDEFA2" w14:textId="77777777" w:rsidTr="00AD61D1">
        <w:tc>
          <w:tcPr>
            <w:tcW w:w="510" w:type="dxa"/>
          </w:tcPr>
          <w:p w14:paraId="53AAA30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1D7DC2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6.2</w:t>
            </w:r>
          </w:p>
        </w:tc>
        <w:tc>
          <w:tcPr>
            <w:tcW w:w="2410" w:type="dxa"/>
          </w:tcPr>
          <w:p w14:paraId="31263969"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ФАУ «</w:t>
            </w:r>
            <w:proofErr w:type="spellStart"/>
            <w:r>
              <w:rPr>
                <w:rFonts w:ascii="Arial" w:hAnsi="Arial" w:cs="Arial"/>
                <w:color w:val="000000" w:themeColor="text1"/>
                <w:sz w:val="20"/>
                <w:szCs w:val="20"/>
              </w:rPr>
              <w:t>ГосНИИАС</w:t>
            </w:r>
            <w:proofErr w:type="spellEnd"/>
            <w:r>
              <w:rPr>
                <w:rFonts w:ascii="Arial" w:hAnsi="Arial" w:cs="Arial"/>
                <w:color w:val="000000" w:themeColor="text1"/>
                <w:sz w:val="20"/>
                <w:szCs w:val="20"/>
              </w:rPr>
              <w:t>», б/н от 20.12.2023</w:t>
            </w:r>
          </w:p>
        </w:tc>
        <w:tc>
          <w:tcPr>
            <w:tcW w:w="6832" w:type="dxa"/>
          </w:tcPr>
          <w:p w14:paraId="2275382E"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 xml:space="preserve">Замечание и предложение: </w:t>
            </w:r>
          </w:p>
          <w:p w14:paraId="05F8F7A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В п.3 Примечаний к </w:t>
            </w:r>
            <w:proofErr w:type="spellStart"/>
            <w:r>
              <w:rPr>
                <w:rFonts w:ascii="Arial" w:hAnsi="Arial" w:cs="Arial"/>
                <w:sz w:val="20"/>
                <w:szCs w:val="20"/>
              </w:rPr>
              <w:t>п.п</w:t>
            </w:r>
            <w:proofErr w:type="spellEnd"/>
            <w:r>
              <w:rPr>
                <w:rFonts w:ascii="Arial" w:hAnsi="Arial" w:cs="Arial"/>
                <w:sz w:val="20"/>
                <w:szCs w:val="20"/>
              </w:rPr>
              <w:t>. 6.2 предлагается термин «человек» заменить на «</w:t>
            </w:r>
            <w:proofErr w:type="spellStart"/>
            <w:r>
              <w:rPr>
                <w:rFonts w:ascii="Arial" w:hAnsi="Arial" w:cs="Arial"/>
                <w:sz w:val="20"/>
                <w:szCs w:val="20"/>
              </w:rPr>
              <w:t>нормоконтролер</w:t>
            </w:r>
            <w:proofErr w:type="spellEnd"/>
            <w:r>
              <w:rPr>
                <w:rFonts w:ascii="Arial" w:hAnsi="Arial" w:cs="Arial"/>
                <w:sz w:val="20"/>
                <w:szCs w:val="20"/>
              </w:rPr>
              <w:t>» как это дается в п.1 и 2 этих Примечаний.</w:t>
            </w:r>
          </w:p>
        </w:tc>
        <w:tc>
          <w:tcPr>
            <w:tcW w:w="4111" w:type="dxa"/>
          </w:tcPr>
          <w:p w14:paraId="3B42A62D" w14:textId="5C87BE4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9584609" w14:textId="77777777" w:rsidTr="00AD61D1">
        <w:tc>
          <w:tcPr>
            <w:tcW w:w="510" w:type="dxa"/>
          </w:tcPr>
          <w:p w14:paraId="710EC0D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DC7B42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6.2</w:t>
            </w:r>
          </w:p>
        </w:tc>
        <w:tc>
          <w:tcPr>
            <w:tcW w:w="2410" w:type="dxa"/>
          </w:tcPr>
          <w:p w14:paraId="21576C40"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 xml:space="preserve">Ассоциация «Объединение производителей железнодорожной техники», № 9/ОПЖТ от 11.01.2024 (ООО </w:t>
            </w:r>
            <w:r>
              <w:rPr>
                <w:rFonts w:ascii="Arial" w:hAnsi="Arial" w:cs="Arial"/>
                <w:sz w:val="20"/>
                <w:szCs w:val="20"/>
              </w:rPr>
              <w:lastRenderedPageBreak/>
              <w:t xml:space="preserve">«УК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31E0A7B2"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lastRenderedPageBreak/>
              <w:t>Предлагаемая редакция:</w:t>
            </w:r>
          </w:p>
          <w:p w14:paraId="128E2658"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sz w:val="20"/>
                <w:szCs w:val="20"/>
              </w:rPr>
              <w:t xml:space="preserve">«Нормоконтроль является завершающим этапом </w:t>
            </w:r>
            <w:r>
              <w:rPr>
                <w:rFonts w:asciiTheme="minorBidi" w:hAnsiTheme="minorBidi" w:cstheme="minorBidi"/>
                <w:b/>
                <w:sz w:val="20"/>
                <w:szCs w:val="20"/>
                <w:u w:val="single"/>
              </w:rPr>
              <w:t>на соответствующей стадии</w:t>
            </w:r>
            <w:r>
              <w:rPr>
                <w:rFonts w:asciiTheme="minorBidi" w:hAnsiTheme="minorBidi" w:cstheme="minorBidi"/>
                <w:sz w:val="20"/>
                <w:szCs w:val="20"/>
              </w:rPr>
              <w:t xml:space="preserve"> разработки КД.»</w:t>
            </w:r>
          </w:p>
          <w:p w14:paraId="7261A6CD"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Обоснование:</w:t>
            </w:r>
          </w:p>
          <w:p w14:paraId="27490674"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sz w:val="20"/>
                <w:szCs w:val="20"/>
              </w:rPr>
              <w:t xml:space="preserve">Нормоконтроль не является частью стадии разработки КД, Стадии разработки КД и этапы выполнения работ, устанавливаются ГОСТ </w:t>
            </w:r>
            <w:r>
              <w:rPr>
                <w:rFonts w:asciiTheme="minorBidi" w:hAnsiTheme="minorBidi" w:cstheme="minorBidi"/>
                <w:sz w:val="20"/>
                <w:szCs w:val="20"/>
              </w:rPr>
              <w:lastRenderedPageBreak/>
              <w:t>2.103-2013 «ЕСКД. Стадии разработки». При этом рекомендуется проводить нормоконтроль на каждой стадии разработки КД (проектной и рабочей КД).</w:t>
            </w:r>
          </w:p>
        </w:tc>
        <w:tc>
          <w:tcPr>
            <w:tcW w:w="4111" w:type="dxa"/>
          </w:tcPr>
          <w:p w14:paraId="308F3529"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37894CE9" w14:textId="00F73C9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rsidRPr="001C7F12" w14:paraId="790BF89E" w14:textId="77777777" w:rsidTr="00AD61D1">
        <w:tc>
          <w:tcPr>
            <w:tcW w:w="510" w:type="dxa"/>
          </w:tcPr>
          <w:p w14:paraId="3A83945F" w14:textId="77777777" w:rsidR="00AD61D1" w:rsidRPr="001C7F12"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A416671" w14:textId="77777777" w:rsidR="00AD61D1" w:rsidRPr="001C7F12" w:rsidRDefault="00AD61D1" w:rsidP="00970420">
            <w:pPr>
              <w:widowControl w:val="0"/>
              <w:ind w:left="0" w:firstLine="0"/>
              <w:rPr>
                <w:rFonts w:ascii="Arial" w:hAnsi="Arial" w:cs="Arial"/>
                <w:sz w:val="20"/>
                <w:szCs w:val="20"/>
              </w:rPr>
            </w:pPr>
            <w:r w:rsidRPr="001C7F12">
              <w:rPr>
                <w:rFonts w:ascii="Arial" w:hAnsi="Arial" w:cs="Arial"/>
                <w:sz w:val="20"/>
                <w:szCs w:val="20"/>
              </w:rPr>
              <w:t>6.2</w:t>
            </w:r>
          </w:p>
        </w:tc>
        <w:tc>
          <w:tcPr>
            <w:tcW w:w="2410" w:type="dxa"/>
          </w:tcPr>
          <w:p w14:paraId="24CB2968" w14:textId="77777777" w:rsidR="00AD61D1" w:rsidRDefault="00AD61D1" w:rsidP="00970420">
            <w:pPr>
              <w:widowControl w:val="0"/>
              <w:ind w:left="0" w:firstLine="0"/>
              <w:jc w:val="center"/>
              <w:rPr>
                <w:rFonts w:ascii="Arial" w:hAnsi="Arial" w:cs="Arial"/>
                <w:sz w:val="20"/>
                <w:szCs w:val="20"/>
              </w:rPr>
            </w:pPr>
            <w:r w:rsidRPr="001C7F12">
              <w:rPr>
                <w:rFonts w:ascii="Arial" w:hAnsi="Arial" w:cs="Arial"/>
                <w:sz w:val="20"/>
                <w:szCs w:val="20"/>
              </w:rPr>
              <w:t>ООО «КСК», № ИЦ-226/24 от 04.03.2024 г.</w:t>
            </w:r>
          </w:p>
          <w:p w14:paraId="3A03FEAD" w14:textId="21002FAF" w:rsidR="00AD61D1" w:rsidRPr="001C7F12" w:rsidRDefault="00AD61D1" w:rsidP="00970420">
            <w:pPr>
              <w:widowControl w:val="0"/>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464E15FA" w14:textId="77777777" w:rsidR="00AD61D1" w:rsidRPr="001C7F12" w:rsidRDefault="00AD61D1" w:rsidP="00970420">
            <w:pPr>
              <w:pStyle w:val="afd"/>
              <w:jc w:val="left"/>
              <w:rPr>
                <w:rFonts w:ascii="Arial" w:hAnsi="Arial" w:cs="Arial"/>
                <w:b/>
                <w:bCs/>
                <w:sz w:val="20"/>
                <w:szCs w:val="20"/>
                <w:u w:val="single"/>
              </w:rPr>
            </w:pPr>
            <w:r w:rsidRPr="001C7F12">
              <w:rPr>
                <w:rFonts w:ascii="Arial" w:hAnsi="Arial" w:cs="Arial"/>
                <w:b/>
                <w:bCs/>
                <w:sz w:val="20"/>
                <w:szCs w:val="20"/>
                <w:u w:val="single"/>
              </w:rPr>
              <w:t>Замечание:</w:t>
            </w:r>
          </w:p>
          <w:p w14:paraId="3CADFD93" w14:textId="77777777" w:rsidR="00AD61D1" w:rsidRPr="001C7F12" w:rsidRDefault="00AD61D1" w:rsidP="00970420">
            <w:pPr>
              <w:pStyle w:val="afd"/>
              <w:jc w:val="left"/>
              <w:rPr>
                <w:rFonts w:ascii="Arial" w:hAnsi="Arial" w:cs="Arial"/>
                <w:sz w:val="20"/>
                <w:szCs w:val="20"/>
              </w:rPr>
            </w:pPr>
            <w:r w:rsidRPr="001C7F12">
              <w:rPr>
                <w:rFonts w:ascii="Arial" w:hAnsi="Arial" w:cs="Arial"/>
                <w:sz w:val="20"/>
                <w:szCs w:val="20"/>
              </w:rPr>
              <w:t>Нормоконтроль является завершающим этапом разработки</w:t>
            </w:r>
          </w:p>
          <w:p w14:paraId="79E5BD80" w14:textId="77777777" w:rsidR="00AD61D1" w:rsidRPr="001C7F12" w:rsidRDefault="00AD61D1" w:rsidP="00970420">
            <w:pPr>
              <w:pStyle w:val="afd"/>
              <w:jc w:val="left"/>
              <w:rPr>
                <w:rFonts w:ascii="Arial" w:hAnsi="Arial" w:cs="Arial"/>
                <w:sz w:val="20"/>
                <w:szCs w:val="20"/>
              </w:rPr>
            </w:pPr>
            <w:r w:rsidRPr="001C7F12">
              <w:rPr>
                <w:rFonts w:ascii="Arial" w:hAnsi="Arial" w:cs="Arial"/>
                <w:sz w:val="20"/>
                <w:szCs w:val="20"/>
              </w:rPr>
              <w:t>КД.</w:t>
            </w:r>
          </w:p>
          <w:p w14:paraId="7DA3D42D" w14:textId="77777777" w:rsidR="00AD61D1" w:rsidRPr="001C7F12" w:rsidRDefault="00AD61D1" w:rsidP="00970420">
            <w:pPr>
              <w:pStyle w:val="afd"/>
              <w:jc w:val="left"/>
              <w:rPr>
                <w:rFonts w:ascii="Arial" w:hAnsi="Arial" w:cs="Arial"/>
                <w:sz w:val="20"/>
                <w:szCs w:val="20"/>
              </w:rPr>
            </w:pPr>
            <w:r w:rsidRPr="001C7F12">
              <w:rPr>
                <w:rFonts w:ascii="Arial" w:hAnsi="Arial" w:cs="Arial"/>
                <w:sz w:val="20"/>
                <w:szCs w:val="20"/>
              </w:rPr>
              <w:t>Примечания</w:t>
            </w:r>
          </w:p>
          <w:p w14:paraId="110FCC25" w14:textId="77777777" w:rsidR="00AD61D1" w:rsidRPr="001C7F12" w:rsidRDefault="00AD61D1" w:rsidP="00970420">
            <w:pPr>
              <w:pStyle w:val="afd"/>
              <w:jc w:val="left"/>
              <w:rPr>
                <w:rFonts w:ascii="Arial" w:hAnsi="Arial" w:cs="Arial"/>
                <w:sz w:val="20"/>
                <w:szCs w:val="20"/>
              </w:rPr>
            </w:pPr>
            <w:r w:rsidRPr="001C7F12">
              <w:rPr>
                <w:rFonts w:ascii="Arial" w:hAnsi="Arial" w:cs="Arial"/>
                <w:sz w:val="20"/>
                <w:szCs w:val="20"/>
              </w:rPr>
              <w:t xml:space="preserve">1 При выполнении КД в бумажной форме передачу подлинников КД отделу технической документации (или заменяющей его службе) рекомендуется поручать </w:t>
            </w:r>
            <w:proofErr w:type="spellStart"/>
            <w:r w:rsidRPr="001C7F12">
              <w:rPr>
                <w:rFonts w:ascii="Arial" w:hAnsi="Arial" w:cs="Arial"/>
                <w:sz w:val="20"/>
                <w:szCs w:val="20"/>
              </w:rPr>
              <w:t>нормоконтролеру</w:t>
            </w:r>
            <w:proofErr w:type="spellEnd"/>
            <w:r w:rsidRPr="001C7F12">
              <w:rPr>
                <w:rFonts w:ascii="Arial" w:hAnsi="Arial" w:cs="Arial"/>
                <w:sz w:val="20"/>
                <w:szCs w:val="20"/>
              </w:rPr>
              <w:t>.</w:t>
            </w:r>
          </w:p>
          <w:p w14:paraId="26175C6B" w14:textId="77777777" w:rsidR="00AD61D1" w:rsidRPr="001C7F12" w:rsidRDefault="00AD61D1" w:rsidP="00970420">
            <w:pPr>
              <w:pStyle w:val="afd"/>
              <w:jc w:val="left"/>
              <w:rPr>
                <w:rFonts w:ascii="Arial" w:hAnsi="Arial" w:cs="Arial"/>
                <w:sz w:val="20"/>
                <w:szCs w:val="20"/>
              </w:rPr>
            </w:pPr>
            <w:r w:rsidRPr="001C7F12">
              <w:rPr>
                <w:rFonts w:ascii="Arial" w:hAnsi="Arial" w:cs="Arial"/>
                <w:sz w:val="20"/>
                <w:szCs w:val="20"/>
              </w:rPr>
              <w:t xml:space="preserve">2 При выполнении КД в электронной форме завершение процедуры выпуска/изменения рекомендуется поручать </w:t>
            </w:r>
            <w:proofErr w:type="spellStart"/>
            <w:r w:rsidRPr="001C7F12">
              <w:rPr>
                <w:rFonts w:ascii="Arial" w:hAnsi="Arial" w:cs="Arial"/>
                <w:sz w:val="20"/>
                <w:szCs w:val="20"/>
              </w:rPr>
              <w:t>нормоконтролеру</w:t>
            </w:r>
            <w:proofErr w:type="spellEnd"/>
            <w:r w:rsidRPr="001C7F12">
              <w:rPr>
                <w:rFonts w:ascii="Arial" w:hAnsi="Arial" w:cs="Arial"/>
                <w:sz w:val="20"/>
                <w:szCs w:val="20"/>
              </w:rPr>
              <w:t>.</w:t>
            </w:r>
          </w:p>
          <w:p w14:paraId="69413874" w14:textId="77777777" w:rsidR="00AD61D1" w:rsidRPr="001C7F12" w:rsidRDefault="00AD61D1" w:rsidP="00970420">
            <w:pPr>
              <w:pStyle w:val="afd"/>
              <w:jc w:val="left"/>
              <w:rPr>
                <w:rFonts w:ascii="Arial" w:hAnsi="Arial" w:cs="Arial"/>
                <w:sz w:val="20"/>
                <w:szCs w:val="20"/>
              </w:rPr>
            </w:pPr>
            <w:r w:rsidRPr="001C7F12">
              <w:rPr>
                <w:rFonts w:ascii="Arial" w:hAnsi="Arial" w:cs="Arial"/>
                <w:sz w:val="20"/>
                <w:szCs w:val="20"/>
              </w:rPr>
              <w:t xml:space="preserve">3 В автоматизированных процедурах выпуска/изменения КД в АС УДИ этап </w:t>
            </w:r>
            <w:proofErr w:type="spellStart"/>
            <w:r w:rsidRPr="001C7F12">
              <w:rPr>
                <w:rFonts w:ascii="Arial" w:hAnsi="Arial" w:cs="Arial"/>
                <w:sz w:val="20"/>
                <w:szCs w:val="20"/>
              </w:rPr>
              <w:t>нормоконтроля</w:t>
            </w:r>
            <w:proofErr w:type="spellEnd"/>
            <w:r w:rsidRPr="001C7F12">
              <w:rPr>
                <w:rFonts w:ascii="Arial" w:hAnsi="Arial" w:cs="Arial"/>
                <w:sz w:val="20"/>
                <w:szCs w:val="20"/>
              </w:rPr>
              <w:t xml:space="preserve"> рекомендуется устанавливать последним этапом, выполняемым человеком.</w:t>
            </w:r>
          </w:p>
          <w:p w14:paraId="061FB434" w14:textId="77777777" w:rsidR="00AD61D1" w:rsidRPr="001C7F12" w:rsidRDefault="00AD61D1" w:rsidP="00970420">
            <w:pPr>
              <w:pStyle w:val="afd"/>
              <w:jc w:val="left"/>
              <w:rPr>
                <w:rFonts w:ascii="Arial" w:hAnsi="Arial" w:cs="Arial"/>
                <w:sz w:val="20"/>
                <w:szCs w:val="20"/>
              </w:rPr>
            </w:pPr>
            <w:r w:rsidRPr="001C7F12">
              <w:rPr>
                <w:rFonts w:ascii="Arial" w:hAnsi="Arial" w:cs="Arial"/>
                <w:b/>
                <w:bCs/>
                <w:sz w:val="20"/>
                <w:szCs w:val="20"/>
                <w:u w:val="single"/>
              </w:rPr>
              <w:t>Предлагаемая редакция:</w:t>
            </w:r>
          </w:p>
          <w:p w14:paraId="0950DE40" w14:textId="77777777" w:rsidR="00AD61D1" w:rsidRPr="001C7F12" w:rsidRDefault="00AD61D1" w:rsidP="00970420">
            <w:pPr>
              <w:pStyle w:val="afd"/>
              <w:jc w:val="left"/>
              <w:rPr>
                <w:rFonts w:ascii="Arial" w:hAnsi="Arial" w:cs="Arial"/>
                <w:sz w:val="20"/>
                <w:szCs w:val="20"/>
              </w:rPr>
            </w:pPr>
            <w:r w:rsidRPr="001C7F12">
              <w:rPr>
                <w:rFonts w:ascii="Arial" w:hAnsi="Arial" w:cs="Arial"/>
                <w:sz w:val="20"/>
                <w:szCs w:val="20"/>
              </w:rPr>
              <w:t>Нормоконтроль является завершающим этапом разработки КД. В соответствии с этим:</w:t>
            </w:r>
          </w:p>
          <w:p w14:paraId="7E6AE8EE" w14:textId="77777777" w:rsidR="00AD61D1" w:rsidRPr="001C7F12" w:rsidRDefault="00AD61D1" w:rsidP="00970420">
            <w:pPr>
              <w:pStyle w:val="afd"/>
              <w:jc w:val="left"/>
              <w:rPr>
                <w:rFonts w:ascii="Arial" w:hAnsi="Arial" w:cs="Arial"/>
                <w:sz w:val="20"/>
                <w:szCs w:val="20"/>
              </w:rPr>
            </w:pPr>
            <w:r w:rsidRPr="001C7F12">
              <w:rPr>
                <w:rFonts w:ascii="Arial" w:hAnsi="Arial" w:cs="Arial"/>
                <w:sz w:val="20"/>
                <w:szCs w:val="20"/>
              </w:rPr>
              <w:t xml:space="preserve">1) При выполнении КД в бумажной форме передачу подлинников КД отделу технической документации (или заменяющей его службе) рекомендуется поручать </w:t>
            </w:r>
            <w:proofErr w:type="spellStart"/>
            <w:r w:rsidRPr="001C7F12">
              <w:rPr>
                <w:rFonts w:ascii="Arial" w:hAnsi="Arial" w:cs="Arial"/>
                <w:sz w:val="20"/>
                <w:szCs w:val="20"/>
              </w:rPr>
              <w:t>нормоконтролеру</w:t>
            </w:r>
            <w:proofErr w:type="spellEnd"/>
            <w:r w:rsidRPr="001C7F12">
              <w:rPr>
                <w:rFonts w:ascii="Arial" w:hAnsi="Arial" w:cs="Arial"/>
                <w:sz w:val="20"/>
                <w:szCs w:val="20"/>
              </w:rPr>
              <w:t>.</w:t>
            </w:r>
          </w:p>
          <w:p w14:paraId="6676EEB1" w14:textId="77777777" w:rsidR="00AD61D1" w:rsidRPr="001C7F12" w:rsidRDefault="00AD61D1" w:rsidP="00970420">
            <w:pPr>
              <w:pStyle w:val="afd"/>
              <w:jc w:val="left"/>
              <w:rPr>
                <w:rFonts w:ascii="Arial" w:hAnsi="Arial" w:cs="Arial"/>
                <w:sz w:val="20"/>
                <w:szCs w:val="20"/>
              </w:rPr>
            </w:pPr>
            <w:r w:rsidRPr="001C7F12">
              <w:rPr>
                <w:rFonts w:ascii="Arial" w:hAnsi="Arial" w:cs="Arial"/>
                <w:sz w:val="20"/>
                <w:szCs w:val="20"/>
              </w:rPr>
              <w:t xml:space="preserve">2) При выполнении КД в электронной форме завершение процедуры выпуска/изменения рекомендуется поручать </w:t>
            </w:r>
            <w:proofErr w:type="spellStart"/>
            <w:r w:rsidRPr="001C7F12">
              <w:rPr>
                <w:rFonts w:ascii="Arial" w:hAnsi="Arial" w:cs="Arial"/>
                <w:sz w:val="20"/>
                <w:szCs w:val="20"/>
              </w:rPr>
              <w:t>нормоконтролеру</w:t>
            </w:r>
            <w:proofErr w:type="spellEnd"/>
            <w:r w:rsidRPr="001C7F12">
              <w:rPr>
                <w:rFonts w:ascii="Arial" w:hAnsi="Arial" w:cs="Arial"/>
                <w:sz w:val="20"/>
                <w:szCs w:val="20"/>
              </w:rPr>
              <w:t>.</w:t>
            </w:r>
          </w:p>
          <w:p w14:paraId="7BAFDC6E" w14:textId="77777777" w:rsidR="00AD61D1" w:rsidRPr="001C7F12" w:rsidRDefault="00AD61D1" w:rsidP="00970420">
            <w:pPr>
              <w:pStyle w:val="afd"/>
              <w:jc w:val="left"/>
              <w:rPr>
                <w:rFonts w:ascii="Arial" w:hAnsi="Arial" w:cs="Arial"/>
                <w:sz w:val="20"/>
                <w:szCs w:val="20"/>
              </w:rPr>
            </w:pPr>
            <w:r w:rsidRPr="001C7F12">
              <w:rPr>
                <w:rFonts w:ascii="Arial" w:hAnsi="Arial" w:cs="Arial"/>
                <w:sz w:val="20"/>
                <w:szCs w:val="20"/>
              </w:rPr>
              <w:t xml:space="preserve">3) В автоматизированных процедурах выпуска/изменения КД в АС УДИ этап </w:t>
            </w:r>
            <w:proofErr w:type="spellStart"/>
            <w:r w:rsidRPr="001C7F12">
              <w:rPr>
                <w:rFonts w:ascii="Arial" w:hAnsi="Arial" w:cs="Arial"/>
                <w:sz w:val="20"/>
                <w:szCs w:val="20"/>
              </w:rPr>
              <w:t>нормоконтроля</w:t>
            </w:r>
            <w:proofErr w:type="spellEnd"/>
            <w:r w:rsidRPr="001C7F12">
              <w:rPr>
                <w:rFonts w:ascii="Arial" w:hAnsi="Arial" w:cs="Arial"/>
                <w:sz w:val="20"/>
                <w:szCs w:val="20"/>
              </w:rPr>
              <w:t xml:space="preserve"> рекомендуется устанавливать последним этапом, выполняемым человеком.</w:t>
            </w:r>
          </w:p>
          <w:p w14:paraId="24A869E3" w14:textId="77777777" w:rsidR="00AD61D1" w:rsidRPr="001C7F12" w:rsidRDefault="00AD61D1" w:rsidP="00970420">
            <w:pPr>
              <w:pStyle w:val="afd"/>
              <w:jc w:val="left"/>
              <w:rPr>
                <w:rFonts w:ascii="Arial" w:hAnsi="Arial" w:cs="Arial"/>
                <w:sz w:val="20"/>
                <w:szCs w:val="20"/>
              </w:rPr>
            </w:pPr>
            <w:r w:rsidRPr="001C7F12">
              <w:rPr>
                <w:rFonts w:ascii="Arial" w:hAnsi="Arial" w:cs="Arial"/>
                <w:sz w:val="20"/>
                <w:szCs w:val="20"/>
              </w:rPr>
              <w:t>Подпись в КД ответственного за нормоконтроль является обязательной.</w:t>
            </w:r>
          </w:p>
          <w:p w14:paraId="6BF3021A" w14:textId="77777777" w:rsidR="00AD61D1" w:rsidRPr="001C7F12" w:rsidRDefault="00AD61D1" w:rsidP="00970420">
            <w:pPr>
              <w:ind w:left="0" w:firstLine="0"/>
              <w:rPr>
                <w:rFonts w:ascii="Arial" w:hAnsi="Arial" w:cs="Arial"/>
                <w:sz w:val="20"/>
                <w:szCs w:val="20"/>
              </w:rPr>
            </w:pPr>
            <w:r w:rsidRPr="001C7F12">
              <w:rPr>
                <w:rFonts w:ascii="Arial" w:hAnsi="Arial" w:cs="Arial"/>
                <w:b/>
                <w:bCs/>
                <w:sz w:val="20"/>
                <w:szCs w:val="20"/>
                <w:u w:val="single"/>
              </w:rPr>
              <w:t>Обоснование:</w:t>
            </w:r>
          </w:p>
          <w:p w14:paraId="64A49B13" w14:textId="77777777" w:rsidR="00AD61D1" w:rsidRPr="001C7F12" w:rsidRDefault="00AD61D1" w:rsidP="00970420">
            <w:pPr>
              <w:pStyle w:val="afd"/>
              <w:jc w:val="left"/>
              <w:rPr>
                <w:rFonts w:ascii="Arial" w:hAnsi="Arial" w:cs="Arial"/>
                <w:sz w:val="20"/>
                <w:szCs w:val="20"/>
              </w:rPr>
            </w:pPr>
            <w:r w:rsidRPr="001C7F12">
              <w:rPr>
                <w:rFonts w:ascii="Arial" w:hAnsi="Arial" w:cs="Arial"/>
                <w:sz w:val="20"/>
                <w:szCs w:val="20"/>
              </w:rPr>
              <w:t>Примечания не должны содержать требований.</w:t>
            </w:r>
          </w:p>
        </w:tc>
        <w:tc>
          <w:tcPr>
            <w:tcW w:w="4111" w:type="dxa"/>
          </w:tcPr>
          <w:p w14:paraId="4175C7A9" w14:textId="77777777" w:rsidR="00AD61D1" w:rsidRPr="001C7F12" w:rsidRDefault="00AD61D1" w:rsidP="00970420">
            <w:pPr>
              <w:widowControl w:val="0"/>
              <w:ind w:left="0" w:firstLine="0"/>
              <w:jc w:val="both"/>
              <w:rPr>
                <w:rFonts w:ascii="Arial" w:eastAsia="Times New Roman" w:hAnsi="Arial" w:cs="Arial"/>
                <w:sz w:val="20"/>
                <w:szCs w:val="20"/>
                <w:lang w:eastAsia="ru-RU"/>
              </w:rPr>
            </w:pPr>
            <w:r w:rsidRPr="001C7F12">
              <w:rPr>
                <w:rFonts w:ascii="Arial" w:eastAsia="Times New Roman" w:hAnsi="Arial" w:cs="Arial"/>
                <w:sz w:val="20"/>
                <w:szCs w:val="20"/>
                <w:lang w:eastAsia="ru-RU"/>
              </w:rPr>
              <w:t>Принято к сведению.</w:t>
            </w:r>
          </w:p>
          <w:p w14:paraId="25A01967" w14:textId="77777777" w:rsidR="00AD61D1" w:rsidRDefault="00AD61D1" w:rsidP="00970420">
            <w:pPr>
              <w:widowControl w:val="0"/>
              <w:ind w:left="0" w:firstLine="0"/>
              <w:jc w:val="both"/>
              <w:rPr>
                <w:rFonts w:ascii="Arial" w:eastAsia="Times New Roman" w:hAnsi="Arial" w:cs="Arial"/>
                <w:sz w:val="20"/>
                <w:szCs w:val="20"/>
                <w:lang w:eastAsia="ru-RU"/>
              </w:rPr>
            </w:pPr>
            <w:r w:rsidRPr="001C7F12">
              <w:rPr>
                <w:rFonts w:ascii="Arial" w:eastAsia="Times New Roman" w:hAnsi="Arial" w:cs="Arial"/>
                <w:sz w:val="20"/>
                <w:szCs w:val="20"/>
                <w:lang w:eastAsia="ru-RU"/>
              </w:rPr>
              <w:t>Раздел доработан</w:t>
            </w:r>
            <w:r>
              <w:rPr>
                <w:rFonts w:ascii="Arial" w:eastAsia="Times New Roman" w:hAnsi="Arial" w:cs="Arial"/>
                <w:sz w:val="20"/>
                <w:szCs w:val="20"/>
                <w:lang w:eastAsia="ru-RU"/>
              </w:rPr>
              <w:t>.</w:t>
            </w:r>
          </w:p>
          <w:p w14:paraId="19DE1D05" w14:textId="275CE9F4" w:rsidR="00AD61D1" w:rsidRPr="001C7F12"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Все необходимы для стандартизации на уровне ЕСКД критерии перечислены. Остальное избыточно</w:t>
            </w:r>
          </w:p>
        </w:tc>
      </w:tr>
      <w:tr w:rsidR="00AD61D1" w14:paraId="00250F5E" w14:textId="77777777" w:rsidTr="00AD61D1">
        <w:tc>
          <w:tcPr>
            <w:tcW w:w="510" w:type="dxa"/>
          </w:tcPr>
          <w:p w14:paraId="5B4DC14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4BC470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6.2</w:t>
            </w:r>
          </w:p>
        </w:tc>
        <w:tc>
          <w:tcPr>
            <w:tcW w:w="2410" w:type="dxa"/>
          </w:tcPr>
          <w:p w14:paraId="25FCA5BD"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«Туполев», ПАО «ОАК», № 5849-40.02 от 28.02.2024 г.</w:t>
            </w:r>
          </w:p>
        </w:tc>
        <w:tc>
          <w:tcPr>
            <w:tcW w:w="6832" w:type="dxa"/>
          </w:tcPr>
          <w:p w14:paraId="686F1C39"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099AAB60"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Предлагается ввести пояснение об обязательности подписи </w:t>
            </w:r>
            <w:proofErr w:type="spellStart"/>
            <w:r>
              <w:rPr>
                <w:rFonts w:ascii="Arial" w:hAnsi="Arial" w:cs="Arial"/>
                <w:sz w:val="20"/>
                <w:szCs w:val="20"/>
              </w:rPr>
              <w:t>нормоконтролера</w:t>
            </w:r>
            <w:proofErr w:type="spellEnd"/>
            <w:r>
              <w:rPr>
                <w:rFonts w:ascii="Arial" w:hAnsi="Arial" w:cs="Arial"/>
                <w:sz w:val="20"/>
                <w:szCs w:val="20"/>
              </w:rPr>
              <w:t xml:space="preserve"> в КД по аналогии с формулировкой в ГОСТ 2.111-2013</w:t>
            </w:r>
          </w:p>
          <w:p w14:paraId="0DAD2E3C"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47D37BA7" w14:textId="77777777" w:rsidR="00AD61D1" w:rsidRDefault="00AD61D1" w:rsidP="00970420">
            <w:pPr>
              <w:pStyle w:val="afd"/>
              <w:jc w:val="left"/>
              <w:rPr>
                <w:rFonts w:ascii="Arial" w:hAnsi="Arial" w:cs="Arial"/>
                <w:sz w:val="20"/>
                <w:szCs w:val="20"/>
              </w:rPr>
            </w:pPr>
            <w:r>
              <w:rPr>
                <w:rFonts w:ascii="Arial" w:hAnsi="Arial" w:cs="Arial"/>
                <w:sz w:val="20"/>
                <w:szCs w:val="20"/>
              </w:rPr>
              <w:t>«6.2 …Текст…</w:t>
            </w:r>
          </w:p>
          <w:p w14:paraId="173B96ED"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Подпись </w:t>
            </w:r>
            <w:proofErr w:type="spellStart"/>
            <w:r>
              <w:rPr>
                <w:rFonts w:ascii="Arial" w:hAnsi="Arial" w:cs="Arial"/>
                <w:sz w:val="20"/>
                <w:szCs w:val="20"/>
              </w:rPr>
              <w:t>нормоконтролера</w:t>
            </w:r>
            <w:proofErr w:type="spellEnd"/>
            <w:r>
              <w:rPr>
                <w:rFonts w:ascii="Arial" w:hAnsi="Arial" w:cs="Arial"/>
                <w:sz w:val="20"/>
                <w:szCs w:val="20"/>
              </w:rPr>
              <w:t xml:space="preserve"> в КД всех видов является обязательной.»</w:t>
            </w:r>
          </w:p>
          <w:p w14:paraId="6419D318"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4DC4271F" w14:textId="77777777" w:rsidR="00AD61D1" w:rsidRDefault="00AD61D1" w:rsidP="00970420">
            <w:pPr>
              <w:pStyle w:val="afd"/>
              <w:jc w:val="left"/>
              <w:rPr>
                <w:rFonts w:ascii="Arial" w:hAnsi="Arial" w:cs="Arial"/>
                <w:sz w:val="20"/>
                <w:szCs w:val="20"/>
              </w:rPr>
            </w:pPr>
            <w:r>
              <w:rPr>
                <w:rFonts w:ascii="Arial" w:hAnsi="Arial" w:cs="Arial"/>
                <w:sz w:val="20"/>
                <w:szCs w:val="20"/>
              </w:rPr>
              <w:lastRenderedPageBreak/>
              <w:t>Сохранение преемственности с ГОСТ 2.111-2013, исключение возможных спорных ситуаций с заказчиком, в т.ч. государственным.</w:t>
            </w:r>
          </w:p>
        </w:tc>
        <w:tc>
          <w:tcPr>
            <w:tcW w:w="4111" w:type="dxa"/>
          </w:tcPr>
          <w:p w14:paraId="45537B58" w14:textId="2890950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791D9D36" w14:textId="2EAFC7C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67452B32" w14:textId="77777777" w:rsidTr="00AD61D1">
        <w:tc>
          <w:tcPr>
            <w:tcW w:w="510" w:type="dxa"/>
          </w:tcPr>
          <w:p w14:paraId="28CB283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9B8D2A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6.2</w:t>
            </w:r>
          </w:p>
        </w:tc>
        <w:tc>
          <w:tcPr>
            <w:tcW w:w="2410" w:type="dxa"/>
          </w:tcPr>
          <w:p w14:paraId="62751ABE"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418FC3F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35DA582" w14:textId="77777777" w:rsidR="00AD61D1" w:rsidRDefault="00AD61D1" w:rsidP="00970420">
            <w:pPr>
              <w:ind w:left="0" w:firstLine="0"/>
              <w:rPr>
                <w:rFonts w:ascii="Arial" w:hAnsi="Arial" w:cs="Arial"/>
                <w:bCs/>
                <w:sz w:val="20"/>
                <w:szCs w:val="20"/>
              </w:rPr>
            </w:pPr>
            <w:r>
              <w:rPr>
                <w:rFonts w:ascii="Arial" w:hAnsi="Arial" w:cs="Arial"/>
                <w:sz w:val="20"/>
                <w:szCs w:val="20"/>
              </w:rPr>
              <w:t>Дополнить пункт 6.2</w:t>
            </w:r>
          </w:p>
          <w:p w14:paraId="7AA350B4"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665BF97B" w14:textId="77777777" w:rsidR="00AD61D1" w:rsidRDefault="00AD61D1" w:rsidP="00970420">
            <w:pPr>
              <w:ind w:left="0" w:firstLine="0"/>
              <w:rPr>
                <w:rFonts w:ascii="Arial" w:hAnsi="Arial" w:cs="Arial"/>
                <w:bCs/>
                <w:sz w:val="20"/>
                <w:szCs w:val="20"/>
              </w:rPr>
            </w:pPr>
            <w:r>
              <w:rPr>
                <w:rFonts w:ascii="Arial" w:hAnsi="Arial" w:cs="Arial"/>
                <w:sz w:val="20"/>
                <w:szCs w:val="20"/>
              </w:rPr>
              <w:t>Подпись в КД ответственного за нормоконтроль является обязательной</w:t>
            </w:r>
          </w:p>
          <w:p w14:paraId="717ED9B1"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2A725EBA" w14:textId="77777777" w:rsidR="00AD61D1" w:rsidRDefault="00AD61D1" w:rsidP="00970420">
            <w:pPr>
              <w:pStyle w:val="afd"/>
              <w:jc w:val="left"/>
              <w:rPr>
                <w:rFonts w:ascii="Arial" w:hAnsi="Arial" w:cs="Arial"/>
                <w:b/>
                <w:bCs/>
                <w:sz w:val="20"/>
                <w:szCs w:val="20"/>
                <w:u w:val="single"/>
              </w:rPr>
            </w:pPr>
            <w:r>
              <w:rPr>
                <w:rFonts w:ascii="Arial" w:hAnsi="Arial" w:cs="Arial"/>
                <w:sz w:val="20"/>
                <w:szCs w:val="20"/>
              </w:rPr>
              <w:t xml:space="preserve">Отсутствует требования по обязательность подписи </w:t>
            </w:r>
            <w:proofErr w:type="spellStart"/>
            <w:r>
              <w:rPr>
                <w:rFonts w:ascii="Arial" w:hAnsi="Arial" w:cs="Arial"/>
                <w:sz w:val="20"/>
                <w:szCs w:val="20"/>
              </w:rPr>
              <w:t>нормоконтроля</w:t>
            </w:r>
            <w:proofErr w:type="spellEnd"/>
          </w:p>
        </w:tc>
        <w:tc>
          <w:tcPr>
            <w:tcW w:w="4111" w:type="dxa"/>
          </w:tcPr>
          <w:p w14:paraId="00A8D021" w14:textId="328801E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DF8009B" w14:textId="77777777" w:rsidTr="00AD61D1">
        <w:tc>
          <w:tcPr>
            <w:tcW w:w="510" w:type="dxa"/>
          </w:tcPr>
          <w:p w14:paraId="6397199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F421F5C"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6.2</w:t>
            </w:r>
          </w:p>
        </w:tc>
        <w:tc>
          <w:tcPr>
            <w:tcW w:w="2410" w:type="dxa"/>
          </w:tcPr>
          <w:p w14:paraId="36B9DD92"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«Вертолеты России», № 4394/12 от 13.03.2024 г.</w:t>
            </w:r>
          </w:p>
          <w:p w14:paraId="1375F904" w14:textId="77777777" w:rsidR="00AD61D1" w:rsidRDefault="00AD61D1" w:rsidP="00970420">
            <w:pPr>
              <w:tabs>
                <w:tab w:val="left" w:pos="284"/>
              </w:tabs>
              <w:ind w:left="0" w:firstLine="0"/>
              <w:jc w:val="center"/>
              <w:rPr>
                <w:rFonts w:ascii="Arial" w:hAnsi="Arial" w:cs="Arial"/>
                <w:sz w:val="20"/>
                <w:szCs w:val="20"/>
              </w:rPr>
            </w:pPr>
            <w:r>
              <w:rPr>
                <w:rFonts w:ascii="Arial" w:hAnsi="Arial" w:cs="Arial"/>
                <w:sz w:val="20"/>
                <w:szCs w:val="20"/>
              </w:rPr>
              <w:t>(АО «У-УАЗ»</w:t>
            </w:r>
          </w:p>
          <w:p w14:paraId="2FDED32A"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№019-32/</w:t>
            </w:r>
            <w:r>
              <w:rPr>
                <w:rFonts w:ascii="Arial" w:hAnsi="Arial" w:cs="Arial"/>
                <w:sz w:val="20"/>
                <w:szCs w:val="20"/>
                <w:lang w:val="en-US"/>
              </w:rPr>
              <w:t>328</w:t>
            </w:r>
            <w:r>
              <w:rPr>
                <w:rFonts w:ascii="Arial" w:hAnsi="Arial" w:cs="Arial"/>
                <w:sz w:val="20"/>
                <w:szCs w:val="20"/>
              </w:rPr>
              <w:t xml:space="preserve"> от </w:t>
            </w:r>
            <w:r>
              <w:rPr>
                <w:rFonts w:ascii="Arial" w:hAnsi="Arial" w:cs="Arial"/>
                <w:sz w:val="20"/>
                <w:szCs w:val="20"/>
                <w:lang w:val="en-US"/>
              </w:rPr>
              <w:t>01</w:t>
            </w:r>
            <w:r>
              <w:rPr>
                <w:rFonts w:ascii="Arial" w:hAnsi="Arial" w:cs="Arial"/>
                <w:sz w:val="20"/>
                <w:szCs w:val="20"/>
              </w:rPr>
              <w:t>.</w:t>
            </w:r>
            <w:r>
              <w:rPr>
                <w:rFonts w:ascii="Arial" w:hAnsi="Arial" w:cs="Arial"/>
                <w:sz w:val="20"/>
                <w:szCs w:val="20"/>
                <w:lang w:val="en-US"/>
              </w:rPr>
              <w:t>03</w:t>
            </w:r>
            <w:r>
              <w:rPr>
                <w:rFonts w:ascii="Arial" w:hAnsi="Arial" w:cs="Arial"/>
                <w:sz w:val="20"/>
                <w:szCs w:val="20"/>
              </w:rPr>
              <w:t>.2024)</w:t>
            </w:r>
          </w:p>
        </w:tc>
        <w:tc>
          <w:tcPr>
            <w:tcW w:w="6832" w:type="dxa"/>
          </w:tcPr>
          <w:p w14:paraId="1257BB6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ABCA998" w14:textId="77777777" w:rsidR="00AD61D1" w:rsidRDefault="00AD61D1" w:rsidP="00970420">
            <w:pPr>
              <w:ind w:left="0" w:firstLine="0"/>
              <w:rPr>
                <w:rFonts w:ascii="Arial" w:hAnsi="Arial" w:cs="Arial"/>
                <w:bCs/>
                <w:sz w:val="20"/>
                <w:szCs w:val="20"/>
              </w:rPr>
            </w:pPr>
            <w:r>
              <w:rPr>
                <w:rFonts w:ascii="Arial" w:hAnsi="Arial" w:cs="Arial"/>
                <w:sz w:val="20"/>
                <w:szCs w:val="20"/>
              </w:rPr>
              <w:t>Дополнить текст пункта 6.2 информацией «На стороне организации-разработчика (или держателя подлинников) КД…», а также информацией «…(если иное не установлено)».</w:t>
            </w:r>
          </w:p>
          <w:p w14:paraId="42C303E3"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4E78E2DF" w14:textId="77777777" w:rsidR="00AD61D1" w:rsidRDefault="00AD61D1" w:rsidP="00970420">
            <w:pPr>
              <w:ind w:left="0" w:firstLine="0"/>
              <w:rPr>
                <w:rFonts w:ascii="Arial" w:hAnsi="Arial" w:cs="Arial"/>
                <w:bCs/>
                <w:sz w:val="20"/>
                <w:szCs w:val="20"/>
              </w:rPr>
            </w:pPr>
            <w:r>
              <w:rPr>
                <w:rFonts w:ascii="Arial" w:hAnsi="Arial" w:cs="Arial"/>
                <w:sz w:val="20"/>
                <w:szCs w:val="20"/>
              </w:rPr>
              <w:t>На стороне организации-разработчика КД нормоконтроль является завершающим этапом разработки КД</w:t>
            </w:r>
          </w:p>
          <w:p w14:paraId="0EA462D3"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536FFC03" w14:textId="77777777" w:rsidR="00AD61D1" w:rsidRDefault="00AD61D1" w:rsidP="00970420">
            <w:pPr>
              <w:pStyle w:val="afd"/>
              <w:jc w:val="left"/>
              <w:rPr>
                <w:rFonts w:ascii="Arial" w:hAnsi="Arial" w:cs="Arial"/>
                <w:b/>
                <w:bCs/>
                <w:sz w:val="20"/>
                <w:szCs w:val="20"/>
                <w:u w:val="single"/>
              </w:rPr>
            </w:pPr>
            <w:r>
              <w:rPr>
                <w:rFonts w:ascii="Arial" w:eastAsia="Calibri" w:hAnsi="Arial" w:cs="Arial"/>
                <w:sz w:val="20"/>
                <w:szCs w:val="20"/>
              </w:rPr>
              <w:t xml:space="preserve">Учитывая допущение в перечислении «г») пункта 7.1  в обязанности </w:t>
            </w:r>
            <w:proofErr w:type="spellStart"/>
            <w:r>
              <w:rPr>
                <w:rFonts w:ascii="Arial" w:eastAsia="Calibri" w:hAnsi="Arial" w:cs="Arial"/>
                <w:sz w:val="20"/>
                <w:szCs w:val="20"/>
              </w:rPr>
              <w:t>нормоконтролера</w:t>
            </w:r>
            <w:proofErr w:type="spellEnd"/>
            <w:r>
              <w:rPr>
                <w:rFonts w:ascii="Arial" w:eastAsia="Calibri" w:hAnsi="Arial" w:cs="Arial"/>
                <w:sz w:val="20"/>
                <w:szCs w:val="20"/>
              </w:rPr>
              <w:t xml:space="preserve"> входит: «участие в проверке КД, поступающей от других организаций, без права ее подписания (если иное не установлено)»</w:t>
            </w:r>
          </w:p>
        </w:tc>
        <w:tc>
          <w:tcPr>
            <w:tcW w:w="4111" w:type="dxa"/>
          </w:tcPr>
          <w:p w14:paraId="23281DF8" w14:textId="68F0B55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A23E43F" w14:textId="397E153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Все эти подробности можно прописать в стандарте организации</w:t>
            </w:r>
          </w:p>
        </w:tc>
      </w:tr>
      <w:tr w:rsidR="00AD61D1" w14:paraId="3F763ED4" w14:textId="77777777" w:rsidTr="00AD61D1">
        <w:tc>
          <w:tcPr>
            <w:tcW w:w="510" w:type="dxa"/>
          </w:tcPr>
          <w:p w14:paraId="0541DF5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48BFFB5"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6.2</w:t>
            </w:r>
          </w:p>
        </w:tc>
        <w:tc>
          <w:tcPr>
            <w:tcW w:w="2410" w:type="dxa"/>
          </w:tcPr>
          <w:p w14:paraId="59DD909A"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24015996"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62D689B6" w14:textId="77777777" w:rsidR="00AD61D1" w:rsidRDefault="00AD61D1" w:rsidP="00970420">
            <w:pPr>
              <w:pStyle w:val="afd"/>
              <w:jc w:val="left"/>
              <w:rPr>
                <w:rFonts w:ascii="Arial" w:hAnsi="Arial" w:cs="Arial"/>
                <w:sz w:val="20"/>
                <w:szCs w:val="20"/>
              </w:rPr>
            </w:pPr>
            <w:r>
              <w:rPr>
                <w:rFonts w:ascii="Arial" w:hAnsi="Arial" w:cs="Arial"/>
                <w:sz w:val="20"/>
                <w:szCs w:val="20"/>
              </w:rPr>
              <w:t>Уточнить формулировку.</w:t>
            </w:r>
          </w:p>
          <w:p w14:paraId="5B6DEA20"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22BBB3C1" w14:textId="77777777" w:rsidR="00AD61D1" w:rsidRDefault="00AD61D1" w:rsidP="00970420">
            <w:pPr>
              <w:pStyle w:val="afd"/>
              <w:jc w:val="left"/>
              <w:rPr>
                <w:rFonts w:ascii="Arial" w:hAnsi="Arial" w:cs="Arial"/>
                <w:sz w:val="20"/>
                <w:szCs w:val="20"/>
              </w:rPr>
            </w:pPr>
            <w:r>
              <w:rPr>
                <w:rFonts w:ascii="Arial" w:hAnsi="Arial" w:cs="Arial"/>
                <w:sz w:val="20"/>
                <w:szCs w:val="20"/>
              </w:rPr>
              <w:t>Завершающим этапом разработки КД является ее утверждение (утверждающая подпись уполномоченного лица),</w:t>
            </w:r>
          </w:p>
          <w:p w14:paraId="15EBBCB2" w14:textId="77777777" w:rsidR="00AD61D1" w:rsidRDefault="00AD61D1" w:rsidP="00970420">
            <w:pPr>
              <w:pStyle w:val="afd"/>
              <w:jc w:val="left"/>
              <w:rPr>
                <w:rFonts w:ascii="Arial" w:hAnsi="Arial" w:cs="Arial"/>
                <w:sz w:val="20"/>
                <w:szCs w:val="20"/>
              </w:rPr>
            </w:pPr>
            <w:r>
              <w:rPr>
                <w:rFonts w:ascii="Arial" w:hAnsi="Arial" w:cs="Arial"/>
                <w:sz w:val="20"/>
                <w:szCs w:val="20"/>
              </w:rPr>
              <w:t>для изделий, разрабатываемых по заказу Минобороны России – согласование с представителем заказчика.</w:t>
            </w:r>
          </w:p>
          <w:p w14:paraId="0FB2BA61"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56A4DA2D" w14:textId="77777777" w:rsidR="00AD61D1" w:rsidRDefault="00AD61D1" w:rsidP="00970420">
            <w:pPr>
              <w:pStyle w:val="afd"/>
              <w:jc w:val="left"/>
              <w:rPr>
                <w:rFonts w:ascii="Arial" w:hAnsi="Arial" w:cs="Arial"/>
                <w:sz w:val="20"/>
                <w:szCs w:val="20"/>
              </w:rPr>
            </w:pPr>
            <w:r>
              <w:rPr>
                <w:rFonts w:ascii="Arial" w:hAnsi="Arial" w:cs="Arial"/>
                <w:sz w:val="20"/>
                <w:szCs w:val="20"/>
              </w:rPr>
              <w:t>Уточнение</w:t>
            </w:r>
          </w:p>
        </w:tc>
        <w:tc>
          <w:tcPr>
            <w:tcW w:w="4111" w:type="dxa"/>
          </w:tcPr>
          <w:p w14:paraId="576C6A8B"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D52E05E" w14:textId="754034C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75784239" w14:textId="77777777" w:rsidTr="00AD61D1">
        <w:tc>
          <w:tcPr>
            <w:tcW w:w="510" w:type="dxa"/>
          </w:tcPr>
          <w:p w14:paraId="36552C3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83DB51B" w14:textId="77777777" w:rsidR="00AD61D1" w:rsidRDefault="00AD61D1" w:rsidP="00970420">
            <w:pPr>
              <w:widowControl w:val="0"/>
              <w:ind w:left="0" w:firstLine="0"/>
              <w:rPr>
                <w:rFonts w:ascii="Arial" w:eastAsia="Times New Roman" w:hAnsi="Arial" w:cs="Arial"/>
                <w:sz w:val="20"/>
                <w:szCs w:val="20"/>
                <w:lang w:eastAsia="ru-RU"/>
              </w:rPr>
            </w:pPr>
            <w:r>
              <w:rPr>
                <w:rFonts w:ascii="Arial" w:hAnsi="Arial" w:cs="Arial"/>
                <w:sz w:val="20"/>
                <w:szCs w:val="20"/>
              </w:rPr>
              <w:t>6.2, примечание</w:t>
            </w:r>
          </w:p>
        </w:tc>
        <w:tc>
          <w:tcPr>
            <w:tcW w:w="2410" w:type="dxa"/>
          </w:tcPr>
          <w:p w14:paraId="5259BFD3"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5820D486"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7E85EE78" w14:textId="77777777" w:rsidR="00AD61D1" w:rsidRDefault="00AD61D1" w:rsidP="00970420">
            <w:pPr>
              <w:pStyle w:val="afd"/>
              <w:jc w:val="left"/>
              <w:rPr>
                <w:rFonts w:ascii="Arial" w:hAnsi="Arial" w:cs="Arial"/>
                <w:sz w:val="20"/>
                <w:szCs w:val="20"/>
              </w:rPr>
            </w:pPr>
            <w:r>
              <w:rPr>
                <w:rFonts w:ascii="Arial" w:hAnsi="Arial" w:cs="Arial"/>
                <w:sz w:val="20"/>
                <w:szCs w:val="20"/>
              </w:rPr>
              <w:t>Исключить примечание 1.</w:t>
            </w:r>
          </w:p>
          <w:p w14:paraId="731A70F8"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586CD234" w14:textId="77777777" w:rsidR="00AD61D1" w:rsidRDefault="00AD61D1" w:rsidP="00970420">
            <w:pPr>
              <w:pStyle w:val="afd"/>
              <w:jc w:val="left"/>
              <w:rPr>
                <w:rFonts w:ascii="Arial" w:hAnsi="Arial" w:cs="Arial"/>
                <w:sz w:val="20"/>
                <w:szCs w:val="20"/>
              </w:rPr>
            </w:pPr>
            <w:r>
              <w:rPr>
                <w:rFonts w:ascii="Arial" w:hAnsi="Arial" w:cs="Arial"/>
                <w:sz w:val="20"/>
                <w:szCs w:val="20"/>
              </w:rPr>
              <w:t>Уточнение</w:t>
            </w:r>
          </w:p>
        </w:tc>
        <w:tc>
          <w:tcPr>
            <w:tcW w:w="4111" w:type="dxa"/>
          </w:tcPr>
          <w:p w14:paraId="61C8F552" w14:textId="1F32093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5628D6B" w14:textId="77777777" w:rsidTr="00AD61D1">
        <w:tc>
          <w:tcPr>
            <w:tcW w:w="510" w:type="dxa"/>
          </w:tcPr>
          <w:p w14:paraId="2191731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1995AB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6.2, примечание</w:t>
            </w:r>
          </w:p>
        </w:tc>
        <w:tc>
          <w:tcPr>
            <w:tcW w:w="2410" w:type="dxa"/>
          </w:tcPr>
          <w:p w14:paraId="0339B5CA"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АО «ПО «Севмаш», № 83.60.1/153 от </w:t>
            </w:r>
            <w:r>
              <w:rPr>
                <w:rFonts w:ascii="Arial" w:hAnsi="Arial" w:cs="Arial"/>
                <w:sz w:val="20"/>
                <w:szCs w:val="20"/>
              </w:rPr>
              <w:lastRenderedPageBreak/>
              <w:t>05.02.2024 г.</w:t>
            </w:r>
          </w:p>
        </w:tc>
        <w:tc>
          <w:tcPr>
            <w:tcW w:w="6832" w:type="dxa"/>
          </w:tcPr>
          <w:p w14:paraId="57FFA64D"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lastRenderedPageBreak/>
              <w:t>Замечание:</w:t>
            </w:r>
          </w:p>
          <w:p w14:paraId="059BC05B" w14:textId="77777777" w:rsidR="00AD61D1" w:rsidRDefault="00AD61D1" w:rsidP="00970420">
            <w:pPr>
              <w:pStyle w:val="afd"/>
              <w:jc w:val="left"/>
              <w:rPr>
                <w:rFonts w:ascii="Arial" w:hAnsi="Arial" w:cs="Arial"/>
                <w:sz w:val="20"/>
                <w:szCs w:val="20"/>
              </w:rPr>
            </w:pPr>
            <w:r>
              <w:rPr>
                <w:rFonts w:ascii="Arial" w:hAnsi="Arial" w:cs="Arial"/>
                <w:sz w:val="20"/>
                <w:szCs w:val="20"/>
              </w:rPr>
              <w:t>Изложить основным текстом в соответствии ГОСТ 2.111-2013.</w:t>
            </w:r>
          </w:p>
          <w:p w14:paraId="432F0826"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lastRenderedPageBreak/>
              <w:t>Обоснование:</w:t>
            </w:r>
          </w:p>
          <w:p w14:paraId="7E587045" w14:textId="77777777" w:rsidR="00AD61D1" w:rsidRDefault="00AD61D1" w:rsidP="00970420">
            <w:pPr>
              <w:pStyle w:val="afd"/>
              <w:jc w:val="left"/>
              <w:rPr>
                <w:rFonts w:ascii="Arial" w:hAnsi="Arial" w:cs="Arial"/>
                <w:sz w:val="20"/>
                <w:szCs w:val="20"/>
              </w:rPr>
            </w:pPr>
            <w:r>
              <w:rPr>
                <w:rFonts w:ascii="Arial" w:hAnsi="Arial" w:cs="Arial"/>
                <w:sz w:val="20"/>
                <w:szCs w:val="20"/>
              </w:rPr>
              <w:t>В примечаниях приводятся поясняющие сведения, не влияющие на содержание. В данном случае имеются мероприятия, которые необходимо выполнить.</w:t>
            </w:r>
          </w:p>
        </w:tc>
        <w:tc>
          <w:tcPr>
            <w:tcW w:w="4111" w:type="dxa"/>
          </w:tcPr>
          <w:p w14:paraId="135FF2E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21D7F86F" w14:textId="62F6C20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4B98A383" w14:textId="77777777" w:rsidTr="00AD61D1">
        <w:tc>
          <w:tcPr>
            <w:tcW w:w="510" w:type="dxa"/>
          </w:tcPr>
          <w:p w14:paraId="60D82C9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2A4BE2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6.2, примечание</w:t>
            </w:r>
          </w:p>
        </w:tc>
        <w:tc>
          <w:tcPr>
            <w:tcW w:w="2410" w:type="dxa"/>
          </w:tcPr>
          <w:p w14:paraId="552073C7"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«ПО «Севмаш», № 83.60.1/153 от 05.02.2024 г.</w:t>
            </w:r>
          </w:p>
        </w:tc>
        <w:tc>
          <w:tcPr>
            <w:tcW w:w="6832" w:type="dxa"/>
          </w:tcPr>
          <w:p w14:paraId="5906724E"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675C1272" w14:textId="77777777" w:rsidR="00AD61D1" w:rsidRDefault="00AD61D1" w:rsidP="00970420">
            <w:pPr>
              <w:pStyle w:val="afd"/>
              <w:jc w:val="left"/>
              <w:rPr>
                <w:rFonts w:ascii="Arial" w:hAnsi="Arial" w:cs="Arial"/>
                <w:sz w:val="20"/>
                <w:szCs w:val="20"/>
              </w:rPr>
            </w:pPr>
            <w:r>
              <w:rPr>
                <w:rFonts w:ascii="Arial" w:hAnsi="Arial" w:cs="Arial"/>
                <w:sz w:val="20"/>
                <w:szCs w:val="20"/>
              </w:rPr>
              <w:t>В перечислении 3 после слова «этапом» поставить точку, слова: «, выполняемым человеком.» исключить.</w:t>
            </w:r>
          </w:p>
          <w:p w14:paraId="523C7FC5"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75FE9908" w14:textId="77777777" w:rsidR="00AD61D1" w:rsidRDefault="00AD61D1" w:rsidP="00970420">
            <w:pPr>
              <w:pStyle w:val="afd"/>
              <w:jc w:val="left"/>
              <w:rPr>
                <w:rFonts w:ascii="Arial" w:hAnsi="Arial" w:cs="Arial"/>
                <w:sz w:val="20"/>
                <w:szCs w:val="20"/>
              </w:rPr>
            </w:pPr>
            <w:r>
              <w:rPr>
                <w:rFonts w:ascii="Arial" w:hAnsi="Arial" w:cs="Arial"/>
                <w:sz w:val="20"/>
                <w:szCs w:val="20"/>
              </w:rPr>
              <w:t>См. пункт 4.4 проекта стандарта.</w:t>
            </w:r>
          </w:p>
        </w:tc>
        <w:tc>
          <w:tcPr>
            <w:tcW w:w="4111" w:type="dxa"/>
          </w:tcPr>
          <w:p w14:paraId="0868C463"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4341BA66" w14:textId="3642BAA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5F748F4A" w14:textId="77777777" w:rsidTr="00AD61D1">
        <w:tc>
          <w:tcPr>
            <w:tcW w:w="510" w:type="dxa"/>
          </w:tcPr>
          <w:p w14:paraId="39C5A4D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511FD0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6.2, примечание</w:t>
            </w:r>
          </w:p>
        </w:tc>
        <w:tc>
          <w:tcPr>
            <w:tcW w:w="2410" w:type="dxa"/>
          </w:tcPr>
          <w:p w14:paraId="4E24F30C"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ОКБ Сухого, ПАО «ОАК», № 1/406016/69/С3 от 29.02.2024 г.</w:t>
            </w:r>
          </w:p>
        </w:tc>
        <w:tc>
          <w:tcPr>
            <w:tcW w:w="6832" w:type="dxa"/>
          </w:tcPr>
          <w:p w14:paraId="7A8CF6C9"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0CE47EA6" w14:textId="77777777" w:rsidR="00AD61D1" w:rsidRDefault="00AD61D1" w:rsidP="00970420">
            <w:pPr>
              <w:pStyle w:val="afd"/>
              <w:jc w:val="left"/>
              <w:rPr>
                <w:rFonts w:ascii="Arial" w:hAnsi="Arial" w:cs="Arial"/>
                <w:sz w:val="20"/>
                <w:szCs w:val="20"/>
              </w:rPr>
            </w:pPr>
            <w:r>
              <w:rPr>
                <w:rFonts w:asciiTheme="minorBidi" w:hAnsiTheme="minorBidi" w:cstheme="minorBidi"/>
                <w:bCs/>
                <w:sz w:val="20"/>
                <w:szCs w:val="20"/>
              </w:rPr>
              <w:t>Рекомендуется объединить п.1 и 2</w:t>
            </w:r>
          </w:p>
        </w:tc>
        <w:tc>
          <w:tcPr>
            <w:tcW w:w="4111" w:type="dxa"/>
          </w:tcPr>
          <w:p w14:paraId="6B00B4A6"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4DB6313" w14:textId="4799F0E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Примечание исключено</w:t>
            </w:r>
          </w:p>
        </w:tc>
      </w:tr>
      <w:tr w:rsidR="00AD61D1" w14:paraId="4DA44857" w14:textId="77777777" w:rsidTr="00AD61D1">
        <w:tc>
          <w:tcPr>
            <w:tcW w:w="510" w:type="dxa"/>
          </w:tcPr>
          <w:p w14:paraId="15A9FD5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B7064B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6.2, примечание</w:t>
            </w:r>
          </w:p>
        </w:tc>
        <w:tc>
          <w:tcPr>
            <w:tcW w:w="2410" w:type="dxa"/>
          </w:tcPr>
          <w:p w14:paraId="41D55B8F"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«НПО «Высокоточные комплексы», № 1813/21 от 06.03.2024 г. (АО ЦКБА)</w:t>
            </w:r>
          </w:p>
        </w:tc>
        <w:tc>
          <w:tcPr>
            <w:tcW w:w="6832" w:type="dxa"/>
          </w:tcPr>
          <w:p w14:paraId="31265FEE"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Замечание:</w:t>
            </w:r>
          </w:p>
          <w:p w14:paraId="283B0547"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sz w:val="20"/>
                <w:szCs w:val="20"/>
              </w:rPr>
              <w:t>Исключить  перечисление 2) из примечания</w:t>
            </w:r>
          </w:p>
          <w:p w14:paraId="7B464A22"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5296F648"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 xml:space="preserve">Не регламентирована  функция завершения выпуска/изменения КД </w:t>
            </w:r>
            <w:proofErr w:type="spellStart"/>
            <w:r>
              <w:rPr>
                <w:rFonts w:ascii="Arial" w:hAnsi="Arial" w:cs="Arial"/>
                <w:color w:val="000000" w:themeColor="text1"/>
                <w:sz w:val="20"/>
                <w:szCs w:val="20"/>
              </w:rPr>
              <w:t>нормоконтролером</w:t>
            </w:r>
            <w:proofErr w:type="spellEnd"/>
            <w:r>
              <w:rPr>
                <w:rFonts w:ascii="Arial" w:hAnsi="Arial" w:cs="Arial"/>
                <w:color w:val="000000" w:themeColor="text1"/>
                <w:sz w:val="20"/>
                <w:szCs w:val="20"/>
              </w:rPr>
              <w:t xml:space="preserve"> при выполнении КД в электронной форме, так как изменение и выпуск КД  к задачам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не относится.</w:t>
            </w:r>
          </w:p>
        </w:tc>
        <w:tc>
          <w:tcPr>
            <w:tcW w:w="4111" w:type="dxa"/>
          </w:tcPr>
          <w:p w14:paraId="047312C8" w14:textId="5D97749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3B2677E" w14:textId="77777777" w:rsidTr="00AD61D1">
        <w:tc>
          <w:tcPr>
            <w:tcW w:w="510" w:type="dxa"/>
          </w:tcPr>
          <w:p w14:paraId="3278089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C22FB8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6.2, примечание</w:t>
            </w:r>
          </w:p>
        </w:tc>
        <w:tc>
          <w:tcPr>
            <w:tcW w:w="2410" w:type="dxa"/>
          </w:tcPr>
          <w:p w14:paraId="65189D1F"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«НПО «Высокоточные комплексы», № 1813/21 от 06.03.2024 г. (АО ЦКБА)</w:t>
            </w:r>
          </w:p>
        </w:tc>
        <w:tc>
          <w:tcPr>
            <w:tcW w:w="6832" w:type="dxa"/>
          </w:tcPr>
          <w:p w14:paraId="7C508CE5"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Замечание:</w:t>
            </w:r>
          </w:p>
          <w:p w14:paraId="393A16D7"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sz w:val="20"/>
                <w:szCs w:val="20"/>
              </w:rPr>
              <w:t>перечисление 3) - Исключить словосочетание «выполняемым человеком».</w:t>
            </w:r>
          </w:p>
          <w:p w14:paraId="048B1472"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669C00D3" w14:textId="77777777" w:rsidR="00AD61D1" w:rsidRDefault="00AD61D1" w:rsidP="00970420">
            <w:pPr>
              <w:widowControl w:val="0"/>
              <w:ind w:left="0" w:firstLine="0"/>
              <w:rPr>
                <w:rFonts w:ascii="Arial" w:hAnsi="Arial" w:cs="Arial"/>
                <w:color w:val="000000" w:themeColor="text1"/>
                <w:sz w:val="20"/>
                <w:szCs w:val="20"/>
              </w:rPr>
            </w:pPr>
            <w:r>
              <w:rPr>
                <w:rFonts w:asciiTheme="minorBidi" w:hAnsiTheme="minorBidi" w:cstheme="minorBidi"/>
                <w:sz w:val="20"/>
                <w:szCs w:val="20"/>
              </w:rPr>
              <w:t>Некорректная формулировка</w:t>
            </w:r>
          </w:p>
        </w:tc>
        <w:tc>
          <w:tcPr>
            <w:tcW w:w="4111" w:type="dxa"/>
          </w:tcPr>
          <w:p w14:paraId="09D88D53" w14:textId="3B469C9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2F03755" w14:textId="77777777" w:rsidTr="00AD61D1">
        <w:tc>
          <w:tcPr>
            <w:tcW w:w="510" w:type="dxa"/>
          </w:tcPr>
          <w:p w14:paraId="7E392B6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3F3404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6.2, примечание</w:t>
            </w:r>
          </w:p>
        </w:tc>
        <w:tc>
          <w:tcPr>
            <w:tcW w:w="2410" w:type="dxa"/>
          </w:tcPr>
          <w:p w14:paraId="75F67175"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«ПО «Севмаш», № 83.60.1/317 от 06.03.2024 г.</w:t>
            </w:r>
          </w:p>
        </w:tc>
        <w:tc>
          <w:tcPr>
            <w:tcW w:w="6832" w:type="dxa"/>
          </w:tcPr>
          <w:p w14:paraId="0A6B8B25"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5AC5C4CF" w14:textId="77777777" w:rsidR="00AD61D1" w:rsidRDefault="00AD61D1" w:rsidP="00970420">
            <w:pPr>
              <w:pStyle w:val="afd"/>
              <w:jc w:val="left"/>
              <w:rPr>
                <w:rFonts w:ascii="Arial" w:hAnsi="Arial" w:cs="Arial"/>
                <w:sz w:val="20"/>
                <w:szCs w:val="20"/>
              </w:rPr>
            </w:pPr>
            <w:r>
              <w:rPr>
                <w:rFonts w:ascii="Arial" w:hAnsi="Arial" w:cs="Arial"/>
                <w:sz w:val="20"/>
                <w:szCs w:val="20"/>
              </w:rPr>
              <w:t>в п.3 исключить слова: «выполняемым человеком»</w:t>
            </w:r>
          </w:p>
        </w:tc>
        <w:tc>
          <w:tcPr>
            <w:tcW w:w="4111" w:type="dxa"/>
          </w:tcPr>
          <w:p w14:paraId="701C2624" w14:textId="1EF2375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9129D91" w14:textId="77777777" w:rsidTr="00AD61D1">
        <w:tc>
          <w:tcPr>
            <w:tcW w:w="510" w:type="dxa"/>
          </w:tcPr>
          <w:p w14:paraId="54875BE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1A5E7D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6.2, примечание</w:t>
            </w:r>
          </w:p>
        </w:tc>
        <w:tc>
          <w:tcPr>
            <w:tcW w:w="2410" w:type="dxa"/>
          </w:tcPr>
          <w:p w14:paraId="64BC5AE7"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«ЦКБ МТ «Рубин», № ОСПИ/ССН-141-24 от 13.03.2024 г.</w:t>
            </w:r>
          </w:p>
        </w:tc>
        <w:tc>
          <w:tcPr>
            <w:tcW w:w="6832" w:type="dxa"/>
          </w:tcPr>
          <w:p w14:paraId="28F83F6A"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56A583C6" w14:textId="77777777" w:rsidR="00AD61D1" w:rsidRDefault="00AD61D1" w:rsidP="00970420">
            <w:pPr>
              <w:ind w:left="0" w:firstLine="0"/>
              <w:rPr>
                <w:rFonts w:asciiTheme="minorBidi" w:hAnsiTheme="minorBidi" w:cstheme="minorBidi"/>
                <w:sz w:val="20"/>
              </w:rPr>
            </w:pPr>
            <w:r>
              <w:rPr>
                <w:rFonts w:asciiTheme="minorBidi" w:hAnsiTheme="minorBidi" w:cstheme="minorBidi"/>
                <w:sz w:val="20"/>
              </w:rPr>
              <w:t>П. 2 и 3 изложить в редакции:</w:t>
            </w:r>
          </w:p>
          <w:p w14:paraId="26BD1A99" w14:textId="77777777" w:rsidR="00AD61D1" w:rsidRDefault="00AD61D1" w:rsidP="00970420">
            <w:pPr>
              <w:ind w:left="0" w:firstLine="0"/>
              <w:rPr>
                <w:rFonts w:asciiTheme="minorBidi" w:hAnsiTheme="minorBidi" w:cstheme="minorBidi"/>
                <w:sz w:val="20"/>
              </w:rPr>
            </w:pPr>
            <w:r>
              <w:rPr>
                <w:rFonts w:asciiTheme="minorBidi" w:hAnsiTheme="minorBidi" w:cstheme="minorBidi"/>
                <w:sz w:val="20"/>
              </w:rPr>
              <w:t xml:space="preserve">2 При выполнении КД в электронной форме, завершение процедуры выпуска </w:t>
            </w:r>
            <w:r>
              <w:rPr>
                <w:rFonts w:asciiTheme="minorBidi" w:hAnsiTheme="minorBidi" w:cstheme="minorBidi"/>
                <w:b/>
                <w:sz w:val="20"/>
              </w:rPr>
              <w:t>(изменения)</w:t>
            </w:r>
            <w:r>
              <w:rPr>
                <w:rFonts w:asciiTheme="minorBidi" w:hAnsiTheme="minorBidi" w:cstheme="minorBidi"/>
                <w:sz w:val="20"/>
              </w:rPr>
              <w:t xml:space="preserve"> рекомендуется поручать </w:t>
            </w:r>
            <w:proofErr w:type="spellStart"/>
            <w:r>
              <w:rPr>
                <w:rFonts w:asciiTheme="minorBidi" w:hAnsiTheme="minorBidi" w:cstheme="minorBidi"/>
                <w:sz w:val="20"/>
              </w:rPr>
              <w:t>нормоконтролеру</w:t>
            </w:r>
            <w:proofErr w:type="spellEnd"/>
            <w:r>
              <w:rPr>
                <w:rFonts w:asciiTheme="minorBidi" w:hAnsiTheme="minorBidi" w:cstheme="minorBidi"/>
                <w:sz w:val="20"/>
              </w:rPr>
              <w:t>.</w:t>
            </w:r>
          </w:p>
          <w:p w14:paraId="3FB226FD" w14:textId="77777777" w:rsidR="00AD61D1" w:rsidRDefault="00AD61D1" w:rsidP="00970420">
            <w:pPr>
              <w:pStyle w:val="afd"/>
              <w:jc w:val="left"/>
              <w:rPr>
                <w:rFonts w:ascii="Arial" w:hAnsi="Arial" w:cs="Arial"/>
                <w:sz w:val="20"/>
                <w:szCs w:val="20"/>
              </w:rPr>
            </w:pPr>
            <w:r>
              <w:rPr>
                <w:rFonts w:asciiTheme="minorBidi" w:hAnsiTheme="minorBidi" w:cstheme="minorBidi"/>
                <w:sz w:val="20"/>
              </w:rPr>
              <w:t xml:space="preserve">3 В автоматизированных процедурах выпуска </w:t>
            </w:r>
            <w:r>
              <w:rPr>
                <w:rFonts w:asciiTheme="minorBidi" w:hAnsiTheme="minorBidi" w:cstheme="minorBidi"/>
                <w:b/>
                <w:sz w:val="20"/>
              </w:rPr>
              <w:t>(изменения)</w:t>
            </w:r>
            <w:r>
              <w:rPr>
                <w:rFonts w:asciiTheme="minorBidi" w:hAnsiTheme="minorBidi" w:cstheme="minorBidi"/>
                <w:sz w:val="20"/>
              </w:rPr>
              <w:t xml:space="preserve"> КД в АС УДИ …</w:t>
            </w:r>
          </w:p>
        </w:tc>
        <w:tc>
          <w:tcPr>
            <w:tcW w:w="4111" w:type="dxa"/>
          </w:tcPr>
          <w:p w14:paraId="29B4966B"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08E95B9" w14:textId="0FFB3F8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Примечание исключено</w:t>
            </w:r>
          </w:p>
        </w:tc>
      </w:tr>
      <w:tr w:rsidR="00AD61D1" w14:paraId="35C8BF73" w14:textId="77777777" w:rsidTr="00AD61D1">
        <w:tc>
          <w:tcPr>
            <w:tcW w:w="510" w:type="dxa"/>
          </w:tcPr>
          <w:p w14:paraId="0A33A8D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8AA230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6.3</w:t>
            </w:r>
          </w:p>
        </w:tc>
        <w:tc>
          <w:tcPr>
            <w:tcW w:w="2410" w:type="dxa"/>
          </w:tcPr>
          <w:p w14:paraId="520DBDCC"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АО «НИПТБ «Онега, № 920-54/13-2169е от 14.03.2024 г.»</w:t>
            </w:r>
          </w:p>
        </w:tc>
        <w:tc>
          <w:tcPr>
            <w:tcW w:w="6832" w:type="dxa"/>
          </w:tcPr>
          <w:p w14:paraId="74370C2E" w14:textId="77777777" w:rsidR="00AD61D1" w:rsidRDefault="00AD61D1" w:rsidP="00970420">
            <w:pPr>
              <w:widowControl w:val="0"/>
              <w:ind w:left="0" w:firstLine="0"/>
              <w:rPr>
                <w:rFonts w:ascii="Arial" w:hAnsi="Arial" w:cs="Arial"/>
                <w:b/>
                <w:bCs/>
                <w:sz w:val="20"/>
                <w:szCs w:val="20"/>
                <w:u w:val="single"/>
              </w:rPr>
            </w:pPr>
            <w:r>
              <w:rPr>
                <w:rFonts w:ascii="Arial" w:hAnsi="Arial" w:cs="Arial"/>
                <w:b/>
                <w:bCs/>
                <w:sz w:val="20"/>
                <w:szCs w:val="20"/>
                <w:u w:val="single"/>
              </w:rPr>
              <w:t>Замечание:</w:t>
            </w:r>
          </w:p>
          <w:p w14:paraId="7EDB2F14"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«В зависимости от количества КД и их содержания нормоконтроль может проводить один </w:t>
            </w:r>
            <w:proofErr w:type="spellStart"/>
            <w:r>
              <w:rPr>
                <w:rFonts w:asciiTheme="minorBidi" w:hAnsiTheme="minorBidi" w:cstheme="minorBidi"/>
                <w:sz w:val="20"/>
                <w:szCs w:val="20"/>
              </w:rPr>
              <w:t>нормоконтролер</w:t>
            </w:r>
            <w:proofErr w:type="spellEnd"/>
            <w:r>
              <w:rPr>
                <w:rFonts w:asciiTheme="minorBidi" w:hAnsiTheme="minorBidi" w:cstheme="minorBidi"/>
                <w:sz w:val="20"/>
                <w:szCs w:val="20"/>
              </w:rPr>
              <w:t xml:space="preserve"> или </w:t>
            </w:r>
            <w:proofErr w:type="spellStart"/>
            <w:r>
              <w:rPr>
                <w:rFonts w:asciiTheme="minorBidi" w:hAnsiTheme="minorBidi" w:cstheme="minorBidi"/>
                <w:sz w:val="20"/>
                <w:szCs w:val="20"/>
              </w:rPr>
              <w:t>нормоконтролеры</w:t>
            </w:r>
            <w:proofErr w:type="spellEnd"/>
            <w:r>
              <w:rPr>
                <w:rFonts w:asciiTheme="minorBidi" w:hAnsiTheme="minorBidi" w:cstheme="minorBidi"/>
                <w:sz w:val="20"/>
                <w:szCs w:val="20"/>
              </w:rPr>
              <w:t>, специализированные:</w:t>
            </w:r>
          </w:p>
          <w:p w14:paraId="39AA0189"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lastRenderedPageBreak/>
              <w:t>- по объектам проверки и оценки (графа «Объект проверки» в таблице 1);</w:t>
            </w:r>
          </w:p>
          <w:p w14:paraId="4A09B491"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по предметным областям проверки (бумажные КД, электронные КД, стандартизация и унификация изделия и т. п.)»</w:t>
            </w:r>
          </w:p>
          <w:p w14:paraId="716109AC"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32BCF403"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«В зависимости от количества КД и их содержания нормоконтроль может проводить один </w:t>
            </w:r>
            <w:proofErr w:type="spellStart"/>
            <w:r>
              <w:rPr>
                <w:rFonts w:asciiTheme="minorBidi" w:hAnsiTheme="minorBidi" w:cstheme="minorBidi"/>
                <w:sz w:val="20"/>
                <w:szCs w:val="20"/>
              </w:rPr>
              <w:t>нормоконтролер</w:t>
            </w:r>
            <w:proofErr w:type="spellEnd"/>
            <w:r>
              <w:rPr>
                <w:rFonts w:asciiTheme="minorBidi" w:hAnsiTheme="minorBidi" w:cstheme="minorBidi"/>
                <w:sz w:val="20"/>
                <w:szCs w:val="20"/>
              </w:rPr>
              <w:t xml:space="preserve"> или </w:t>
            </w:r>
            <w:proofErr w:type="spellStart"/>
            <w:r>
              <w:rPr>
                <w:rFonts w:asciiTheme="minorBidi" w:hAnsiTheme="minorBidi" w:cstheme="minorBidi"/>
                <w:sz w:val="20"/>
                <w:szCs w:val="20"/>
              </w:rPr>
              <w:t>нормоконтролеры</w:t>
            </w:r>
            <w:proofErr w:type="spellEnd"/>
            <w:r>
              <w:rPr>
                <w:rFonts w:asciiTheme="minorBidi" w:hAnsiTheme="minorBidi" w:cstheme="minorBidi"/>
                <w:sz w:val="20"/>
                <w:szCs w:val="20"/>
              </w:rPr>
              <w:t>, специализированные:</w:t>
            </w:r>
          </w:p>
          <w:p w14:paraId="15E9D98E"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по объектам проверки и оценки (графа «Объект проверки» в таблице 1);</w:t>
            </w:r>
          </w:p>
          <w:p w14:paraId="474BD47B"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по форме проверяемых КД (бумажные КД, электронные КД);</w:t>
            </w:r>
            <w:r>
              <w:rPr>
                <w:rFonts w:asciiTheme="minorBidi" w:hAnsiTheme="minorBidi" w:cstheme="minorBidi"/>
                <w:sz w:val="20"/>
                <w:szCs w:val="20"/>
              </w:rPr>
              <w:br/>
              <w:t>- по предметным областям проверки (стандартизация и унификация изделия и т. п.)»</w:t>
            </w:r>
          </w:p>
          <w:p w14:paraId="43235FDB"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3F2120FC" w14:textId="77777777" w:rsidR="00AD61D1" w:rsidRDefault="00AD61D1" w:rsidP="00970420">
            <w:pPr>
              <w:pStyle w:val="afd"/>
              <w:jc w:val="left"/>
              <w:rPr>
                <w:rFonts w:ascii="Arial" w:hAnsi="Arial" w:cs="Arial"/>
                <w:sz w:val="20"/>
                <w:szCs w:val="20"/>
              </w:rPr>
            </w:pPr>
            <w:r>
              <w:rPr>
                <w:rFonts w:asciiTheme="minorBidi" w:hAnsiTheme="minorBidi" w:cstheme="minorBidi"/>
                <w:sz w:val="20"/>
                <w:szCs w:val="20"/>
              </w:rPr>
              <w:t>Логическая ошибка: деление по разным основаниям. Уровень стандартизации и унификации является предметной областью проверки и может оцениваться отдельно и при проверке в бумажной и электронной форме</w:t>
            </w:r>
          </w:p>
        </w:tc>
        <w:tc>
          <w:tcPr>
            <w:tcW w:w="4111" w:type="dxa"/>
          </w:tcPr>
          <w:p w14:paraId="5A8A9C35" w14:textId="2F547B2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570585F2" w14:textId="429A854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Предложение не улучшает редакции, а утяжеляет ее.</w:t>
            </w:r>
          </w:p>
          <w:p w14:paraId="67013E87" w14:textId="4D416FA0" w:rsidR="00AD61D1" w:rsidRDefault="00AD61D1" w:rsidP="00970420">
            <w:pPr>
              <w:widowControl w:val="0"/>
              <w:ind w:left="0" w:firstLine="0"/>
              <w:jc w:val="both"/>
              <w:rPr>
                <w:rFonts w:ascii="Arial" w:eastAsia="Times New Roman" w:hAnsi="Arial" w:cs="Arial"/>
                <w:sz w:val="20"/>
                <w:szCs w:val="20"/>
                <w:lang w:eastAsia="ru-RU"/>
              </w:rPr>
            </w:pPr>
          </w:p>
        </w:tc>
      </w:tr>
      <w:tr w:rsidR="00AD61D1" w14:paraId="38F3DA7E" w14:textId="77777777" w:rsidTr="00AD61D1">
        <w:tc>
          <w:tcPr>
            <w:tcW w:w="510" w:type="dxa"/>
          </w:tcPr>
          <w:p w14:paraId="716562A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5D7B50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6.3</w:t>
            </w:r>
          </w:p>
        </w:tc>
        <w:tc>
          <w:tcPr>
            <w:tcW w:w="2410" w:type="dxa"/>
          </w:tcPr>
          <w:p w14:paraId="5F491B25" w14:textId="77777777" w:rsidR="00AD61D1" w:rsidRDefault="00AD61D1" w:rsidP="00970420">
            <w:pPr>
              <w:pStyle w:val="afd"/>
              <w:rPr>
                <w:rFonts w:ascii="Arial" w:hAnsi="Arial" w:cs="Arial"/>
                <w:sz w:val="20"/>
                <w:szCs w:val="20"/>
              </w:rPr>
            </w:pPr>
            <w:r>
              <w:rPr>
                <w:rFonts w:ascii="Arial" w:hAnsi="Arial" w:cs="Arial"/>
                <w:sz w:val="20"/>
                <w:szCs w:val="20"/>
              </w:rPr>
              <w:t>ПАО «ОДК-УМПО», № 18-08-56/24 от 06.03.2024 г.</w:t>
            </w:r>
          </w:p>
        </w:tc>
        <w:tc>
          <w:tcPr>
            <w:tcW w:w="6832" w:type="dxa"/>
          </w:tcPr>
          <w:p w14:paraId="12A3447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C8663E5" w14:textId="77777777" w:rsidR="00AD61D1" w:rsidRDefault="00AD61D1" w:rsidP="00970420">
            <w:pPr>
              <w:ind w:left="0" w:firstLine="0"/>
              <w:rPr>
                <w:rFonts w:ascii="Arial" w:hAnsi="Arial" w:cs="Arial"/>
                <w:bCs/>
                <w:sz w:val="20"/>
                <w:szCs w:val="20"/>
              </w:rPr>
            </w:pPr>
            <w:r>
              <w:rPr>
                <w:rFonts w:ascii="Arial" w:hAnsi="Arial" w:cs="Arial"/>
                <w:sz w:val="20"/>
                <w:szCs w:val="20"/>
              </w:rPr>
              <w:t>Исключить «стандартизация»</w:t>
            </w:r>
          </w:p>
          <w:p w14:paraId="6AB319C9"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3F12CCD" w14:textId="77777777" w:rsidR="00AD61D1" w:rsidRDefault="00AD61D1" w:rsidP="00970420">
            <w:pPr>
              <w:ind w:left="0" w:firstLine="0"/>
              <w:rPr>
                <w:rFonts w:ascii="Arial" w:hAnsi="Arial" w:cs="Arial"/>
                <w:sz w:val="20"/>
                <w:szCs w:val="20"/>
              </w:rPr>
            </w:pPr>
            <w:r>
              <w:rPr>
                <w:rFonts w:ascii="Arial" w:hAnsi="Arial" w:cs="Arial"/>
                <w:sz w:val="20"/>
                <w:szCs w:val="20"/>
              </w:rPr>
              <w:t xml:space="preserve">     В зависимости от количества КД и их содержания нормоконтроль  может проводить один </w:t>
            </w:r>
            <w:proofErr w:type="spellStart"/>
            <w:r>
              <w:rPr>
                <w:rFonts w:ascii="Arial" w:hAnsi="Arial" w:cs="Arial"/>
                <w:sz w:val="20"/>
                <w:szCs w:val="20"/>
              </w:rPr>
              <w:t>нормоконтролер</w:t>
            </w:r>
            <w:proofErr w:type="spellEnd"/>
            <w:r>
              <w:rPr>
                <w:rFonts w:ascii="Arial" w:hAnsi="Arial" w:cs="Arial"/>
                <w:sz w:val="20"/>
                <w:szCs w:val="20"/>
              </w:rPr>
              <w:t xml:space="preserve"> или </w:t>
            </w:r>
            <w:proofErr w:type="spellStart"/>
            <w:r>
              <w:rPr>
                <w:rFonts w:ascii="Arial" w:hAnsi="Arial" w:cs="Arial"/>
                <w:sz w:val="20"/>
                <w:szCs w:val="20"/>
              </w:rPr>
              <w:t>нормоконтролеры</w:t>
            </w:r>
            <w:proofErr w:type="spellEnd"/>
            <w:r>
              <w:rPr>
                <w:rFonts w:ascii="Arial" w:hAnsi="Arial" w:cs="Arial"/>
                <w:sz w:val="20"/>
                <w:szCs w:val="20"/>
              </w:rPr>
              <w:t xml:space="preserve">, специализированные: </w:t>
            </w:r>
          </w:p>
          <w:p w14:paraId="0650AD30" w14:textId="77777777" w:rsidR="00AD61D1" w:rsidRDefault="00AD61D1" w:rsidP="00970420">
            <w:pPr>
              <w:ind w:left="0" w:firstLine="0"/>
              <w:rPr>
                <w:rFonts w:ascii="Arial" w:hAnsi="Arial" w:cs="Arial"/>
                <w:sz w:val="20"/>
                <w:szCs w:val="20"/>
              </w:rPr>
            </w:pPr>
            <w:r>
              <w:rPr>
                <w:rFonts w:ascii="Arial" w:hAnsi="Arial" w:cs="Arial"/>
                <w:sz w:val="20"/>
                <w:szCs w:val="20"/>
              </w:rPr>
              <w:t xml:space="preserve">   − по объектам проверки и оценки (графа «Объект проверки» в таблице 1); </w:t>
            </w:r>
          </w:p>
          <w:p w14:paraId="6010AF86" w14:textId="77777777" w:rsidR="00AD61D1" w:rsidRDefault="00AD61D1" w:rsidP="00970420">
            <w:pPr>
              <w:ind w:left="0" w:firstLine="0"/>
              <w:rPr>
                <w:rFonts w:ascii="Arial" w:hAnsi="Arial" w:cs="Arial"/>
                <w:bCs/>
                <w:sz w:val="20"/>
                <w:szCs w:val="20"/>
              </w:rPr>
            </w:pPr>
            <w:r>
              <w:rPr>
                <w:rFonts w:ascii="Arial" w:hAnsi="Arial" w:cs="Arial"/>
                <w:sz w:val="20"/>
                <w:szCs w:val="20"/>
              </w:rPr>
              <w:t xml:space="preserve">        − по предметным областям проверки (бумажные КД, электронные КД, унификация изделия и т. п.).</w:t>
            </w:r>
          </w:p>
          <w:p w14:paraId="7B2AA482"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2DF60098" w14:textId="77777777" w:rsidR="00AD61D1" w:rsidRDefault="00AD61D1" w:rsidP="00970420">
            <w:pPr>
              <w:ind w:left="0" w:firstLine="0"/>
              <w:rPr>
                <w:rFonts w:ascii="Arial" w:hAnsi="Arial" w:cs="Arial"/>
                <w:color w:val="000000"/>
                <w:sz w:val="20"/>
                <w:szCs w:val="20"/>
              </w:rPr>
            </w:pPr>
            <w:r>
              <w:rPr>
                <w:rFonts w:ascii="Arial" w:hAnsi="Arial" w:cs="Arial"/>
                <w:b/>
                <w:bCs/>
                <w:color w:val="000000"/>
                <w:sz w:val="20"/>
                <w:szCs w:val="20"/>
              </w:rPr>
              <w:t>стандартизация:</w:t>
            </w:r>
            <w:r>
              <w:rPr>
                <w:rStyle w:val="Apple-converted-space"/>
                <w:rFonts w:ascii="Arial" w:hAnsi="Arial" w:cs="Arial"/>
                <w:color w:val="000000"/>
                <w:sz w:val="20"/>
                <w:szCs w:val="20"/>
              </w:rPr>
              <w:t> </w:t>
            </w:r>
            <w:r>
              <w:rPr>
                <w:rFonts w:ascii="Arial" w:hAnsi="Arial" w:cs="Arial"/>
                <w:color w:val="000000"/>
                <w:sz w:val="20"/>
                <w:szCs w:val="20"/>
              </w:rPr>
              <w:t>Деятельность, направленная на достижение оптимальной степени упорядочения в определенной области посредством установления положений для всеобщего и многократного использования в отношении реально существующих или потенциальных задач.</w:t>
            </w:r>
          </w:p>
          <w:p w14:paraId="51819A5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Главным образом эта деятельность проявляется в процессах разработки, опубликования и применения стандартов.</w:t>
            </w:r>
          </w:p>
        </w:tc>
        <w:tc>
          <w:tcPr>
            <w:tcW w:w="4111" w:type="dxa"/>
          </w:tcPr>
          <w:p w14:paraId="7CF0812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1987796"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Предложение не улучшает редакции, а утяжеляет ее.</w:t>
            </w:r>
          </w:p>
          <w:p w14:paraId="7409D9C2" w14:textId="77777777" w:rsidR="00AD61D1" w:rsidRDefault="00AD61D1" w:rsidP="00970420">
            <w:pPr>
              <w:widowControl w:val="0"/>
              <w:ind w:left="0" w:firstLine="0"/>
              <w:jc w:val="both"/>
              <w:rPr>
                <w:rFonts w:ascii="Arial" w:eastAsia="Times New Roman" w:hAnsi="Arial" w:cs="Arial"/>
                <w:sz w:val="20"/>
                <w:szCs w:val="20"/>
                <w:lang w:eastAsia="ru-RU"/>
              </w:rPr>
            </w:pPr>
          </w:p>
        </w:tc>
      </w:tr>
      <w:tr w:rsidR="00AD61D1" w14:paraId="21B50249" w14:textId="77777777" w:rsidTr="00AD61D1">
        <w:tc>
          <w:tcPr>
            <w:tcW w:w="510" w:type="dxa"/>
          </w:tcPr>
          <w:p w14:paraId="7E11E6B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629F85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6.3</w:t>
            </w:r>
          </w:p>
        </w:tc>
        <w:tc>
          <w:tcPr>
            <w:tcW w:w="2410" w:type="dxa"/>
          </w:tcPr>
          <w:p w14:paraId="532974C1" w14:textId="77777777" w:rsidR="00AD61D1" w:rsidRDefault="00AD61D1" w:rsidP="00970420">
            <w:pPr>
              <w:pStyle w:val="afd"/>
              <w:rPr>
                <w:rFonts w:ascii="Arial" w:hAnsi="Arial" w:cs="Arial"/>
                <w:sz w:val="20"/>
                <w:szCs w:val="20"/>
              </w:rPr>
            </w:pPr>
            <w:r>
              <w:rPr>
                <w:rFonts w:ascii="Arial" w:hAnsi="Arial" w:cs="Arial"/>
                <w:sz w:val="20"/>
                <w:szCs w:val="20"/>
              </w:rPr>
              <w:t>ФГУП «ВНИИ «Центр», б/н</w:t>
            </w:r>
          </w:p>
        </w:tc>
        <w:tc>
          <w:tcPr>
            <w:tcW w:w="6832" w:type="dxa"/>
          </w:tcPr>
          <w:p w14:paraId="7870E4B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E02D05E"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Первый дефис. Непонятно при чем здесь «оценка»?</w:t>
            </w:r>
          </w:p>
          <w:p w14:paraId="6D006D1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lastRenderedPageBreak/>
              <w:t>Второй дефис. Словосочетание «предметные области проверки и его расшифровка (бумажные КД, электронные КД, стандартизация и унификация изделия и т. п.) сложно для понимания. Предлагаю записать как в действующем ГОСТ 2.111:</w:t>
            </w:r>
          </w:p>
          <w:p w14:paraId="44667F2C"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по объектам проверки;</w:t>
            </w:r>
          </w:p>
          <w:p w14:paraId="2B299739"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по видам документов.</w:t>
            </w:r>
          </w:p>
          <w:p w14:paraId="759B302F"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Остальные пункты раздела 6 целесообразно переписать из ГОСТ 2.111, поскольку они изложены более внятно.</w:t>
            </w:r>
          </w:p>
        </w:tc>
        <w:tc>
          <w:tcPr>
            <w:tcW w:w="4111" w:type="dxa"/>
          </w:tcPr>
          <w:p w14:paraId="7CAD1BEE" w14:textId="06A253C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5D946A0B" w14:textId="38069A17" w:rsidR="00AD61D1" w:rsidRPr="001C7F12"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5477FFC1" w14:textId="77777777" w:rsidTr="00AD61D1">
        <w:tc>
          <w:tcPr>
            <w:tcW w:w="510" w:type="dxa"/>
          </w:tcPr>
          <w:p w14:paraId="38257FA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751560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6.3</w:t>
            </w:r>
          </w:p>
        </w:tc>
        <w:tc>
          <w:tcPr>
            <w:tcW w:w="2410" w:type="dxa"/>
          </w:tcPr>
          <w:p w14:paraId="565CF49F" w14:textId="77777777" w:rsidR="00AD61D1" w:rsidRDefault="00AD61D1" w:rsidP="00970420">
            <w:pPr>
              <w:pStyle w:val="afd"/>
              <w:rPr>
                <w:rFonts w:ascii="Arial" w:hAnsi="Arial" w:cs="Arial"/>
                <w:sz w:val="20"/>
                <w:szCs w:val="20"/>
              </w:rPr>
            </w:pPr>
            <w:r>
              <w:rPr>
                <w:rFonts w:ascii="Arial" w:hAnsi="Arial" w:cs="Arial"/>
                <w:sz w:val="20"/>
                <w:szCs w:val="20"/>
              </w:rPr>
              <w:t>АО «Адмиралтейские верфи», № 480300/527 от 29.03.2024 г.</w:t>
            </w:r>
          </w:p>
        </w:tc>
        <w:tc>
          <w:tcPr>
            <w:tcW w:w="6832" w:type="dxa"/>
          </w:tcPr>
          <w:p w14:paraId="4721618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6A8971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Добавить требования к квалификации </w:t>
            </w:r>
            <w:proofErr w:type="spellStart"/>
            <w:r>
              <w:rPr>
                <w:rFonts w:ascii="Arial" w:hAnsi="Arial" w:cs="Arial"/>
                <w:color w:val="000000" w:themeColor="text1"/>
                <w:sz w:val="20"/>
                <w:szCs w:val="20"/>
              </w:rPr>
              <w:t>нормоконтролёра</w:t>
            </w:r>
            <w:proofErr w:type="spellEnd"/>
          </w:p>
          <w:p w14:paraId="6CB86B7F"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7A00DECB" w14:textId="77777777" w:rsidR="00AD61D1" w:rsidRDefault="00AD61D1" w:rsidP="00970420">
            <w:pPr>
              <w:ind w:left="0" w:firstLine="0"/>
              <w:rPr>
                <w:rFonts w:ascii="Arial" w:hAnsi="Arial" w:cs="Arial"/>
                <w:color w:val="000000" w:themeColor="text1"/>
                <w:sz w:val="20"/>
                <w:szCs w:val="20"/>
              </w:rPr>
            </w:pPr>
            <w:proofErr w:type="spellStart"/>
            <w:r>
              <w:rPr>
                <w:rFonts w:ascii="Arial" w:hAnsi="Arial" w:cs="Arial"/>
                <w:color w:val="000000" w:themeColor="text1"/>
                <w:sz w:val="20"/>
                <w:szCs w:val="20"/>
              </w:rPr>
              <w:t>Нормоконтролёры</w:t>
            </w:r>
            <w:proofErr w:type="spellEnd"/>
            <w:r>
              <w:rPr>
                <w:rFonts w:ascii="Arial" w:hAnsi="Arial" w:cs="Arial"/>
                <w:color w:val="000000" w:themeColor="text1"/>
                <w:sz w:val="20"/>
                <w:szCs w:val="20"/>
              </w:rPr>
              <w:t xml:space="preserve"> должны соответствовать квалификационным требованиям, изложенным в ГОСТ Р 58182</w:t>
            </w:r>
          </w:p>
          <w:p w14:paraId="0E701519"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7CE62397" w14:textId="77777777" w:rsidR="00AD61D1" w:rsidRDefault="00AD61D1" w:rsidP="00970420">
            <w:pPr>
              <w:ind w:left="0" w:firstLine="0"/>
              <w:rPr>
                <w:rFonts w:ascii="Arial" w:hAnsi="Arial" w:cs="Arial"/>
                <w:color w:val="000000" w:themeColor="text1"/>
                <w:sz w:val="20"/>
                <w:szCs w:val="20"/>
              </w:rPr>
            </w:pPr>
            <w:proofErr w:type="spellStart"/>
            <w:r>
              <w:rPr>
                <w:rFonts w:ascii="Arial" w:hAnsi="Arial" w:cs="Arial"/>
                <w:color w:val="000000" w:themeColor="text1"/>
                <w:sz w:val="20"/>
                <w:szCs w:val="20"/>
              </w:rPr>
              <w:t>Нормконтроль</w:t>
            </w:r>
            <w:proofErr w:type="spellEnd"/>
            <w:r>
              <w:rPr>
                <w:rFonts w:ascii="Arial" w:hAnsi="Arial" w:cs="Arial"/>
                <w:color w:val="000000" w:themeColor="text1"/>
                <w:sz w:val="20"/>
                <w:szCs w:val="20"/>
              </w:rPr>
              <w:t xml:space="preserve"> – один из этапов разработки КД. При этом к инженерно-техническим работникам, осуществляющим нормоконтроль, должны предъявляться отдельные требования</w:t>
            </w:r>
          </w:p>
        </w:tc>
        <w:tc>
          <w:tcPr>
            <w:tcW w:w="4111" w:type="dxa"/>
          </w:tcPr>
          <w:p w14:paraId="26830E04" w14:textId="42BEC11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3F04AF3" w14:textId="1F9E850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Эти требования приведены в 4.6</w:t>
            </w:r>
          </w:p>
        </w:tc>
      </w:tr>
      <w:tr w:rsidR="00AD61D1" w14:paraId="57040D52" w14:textId="77777777" w:rsidTr="00AD61D1">
        <w:tc>
          <w:tcPr>
            <w:tcW w:w="510" w:type="dxa"/>
          </w:tcPr>
          <w:p w14:paraId="1A9B60C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467025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6.3, </w:t>
            </w:r>
            <w:r>
              <w:rPr>
                <w:rFonts w:ascii="Arial" w:hAnsi="Arial" w:cs="Arial"/>
                <w:color w:val="000000"/>
                <w:sz w:val="20"/>
                <w:szCs w:val="20"/>
                <w:lang w:eastAsia="ru-RU" w:bidi="ru-RU"/>
              </w:rPr>
              <w:t>перечисление 2</w:t>
            </w:r>
          </w:p>
        </w:tc>
        <w:tc>
          <w:tcPr>
            <w:tcW w:w="2410" w:type="dxa"/>
          </w:tcPr>
          <w:p w14:paraId="4ED2C243"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067376A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69CD219" w14:textId="77777777" w:rsidR="00AD61D1" w:rsidRDefault="00AD61D1" w:rsidP="00970420">
            <w:pPr>
              <w:ind w:left="0" w:firstLine="0"/>
              <w:rPr>
                <w:rFonts w:ascii="Arial" w:hAnsi="Arial" w:cs="Arial"/>
                <w:bCs/>
                <w:sz w:val="20"/>
                <w:szCs w:val="20"/>
              </w:rPr>
            </w:pPr>
            <w:r>
              <w:rPr>
                <w:rFonts w:ascii="Arial" w:hAnsi="Arial" w:cs="Arial"/>
                <w:sz w:val="20"/>
                <w:szCs w:val="20"/>
              </w:rPr>
              <w:t>Исключить из области проверки требования «стандартизация и унификация»</w:t>
            </w:r>
          </w:p>
          <w:p w14:paraId="1934B73E"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66674CE"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Не относится к функционалу </w:t>
            </w:r>
            <w:proofErr w:type="spellStart"/>
            <w:r>
              <w:rPr>
                <w:rFonts w:ascii="Arial" w:hAnsi="Arial" w:cs="Arial"/>
                <w:sz w:val="20"/>
                <w:szCs w:val="20"/>
              </w:rPr>
              <w:t>нормоконтроля</w:t>
            </w:r>
            <w:proofErr w:type="spellEnd"/>
          </w:p>
          <w:p w14:paraId="739BCDE9" w14:textId="77777777" w:rsidR="00AD61D1" w:rsidRDefault="00AD61D1" w:rsidP="00970420">
            <w:pPr>
              <w:pStyle w:val="afd"/>
              <w:jc w:val="left"/>
              <w:rPr>
                <w:rFonts w:ascii="Arial" w:hAnsi="Arial" w:cs="Arial"/>
                <w:b/>
                <w:bCs/>
                <w:sz w:val="20"/>
                <w:szCs w:val="20"/>
                <w:u w:val="single"/>
              </w:rPr>
            </w:pPr>
          </w:p>
        </w:tc>
        <w:tc>
          <w:tcPr>
            <w:tcW w:w="4111" w:type="dxa"/>
          </w:tcPr>
          <w:p w14:paraId="3B3763FF" w14:textId="1F6211E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477C728" w14:textId="77777777" w:rsidTr="00AD61D1">
        <w:tc>
          <w:tcPr>
            <w:tcW w:w="510" w:type="dxa"/>
          </w:tcPr>
          <w:p w14:paraId="517FDAE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1E720C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w:t>
            </w:r>
          </w:p>
        </w:tc>
        <w:tc>
          <w:tcPr>
            <w:tcW w:w="2410" w:type="dxa"/>
          </w:tcPr>
          <w:p w14:paraId="6AE21E14"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АО «Решетнёв», № 520-7/4 от</w:t>
            </w:r>
          </w:p>
        </w:tc>
        <w:tc>
          <w:tcPr>
            <w:tcW w:w="6832" w:type="dxa"/>
          </w:tcPr>
          <w:p w14:paraId="7FA8DBA6"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0BFF6F36" w14:textId="77777777" w:rsidR="00AD61D1" w:rsidRDefault="00AD61D1" w:rsidP="00970420">
            <w:pPr>
              <w:pStyle w:val="afd"/>
              <w:jc w:val="left"/>
              <w:rPr>
                <w:rFonts w:ascii="Arial" w:hAnsi="Arial" w:cs="Arial"/>
                <w:sz w:val="20"/>
                <w:szCs w:val="20"/>
              </w:rPr>
            </w:pPr>
            <w:r>
              <w:rPr>
                <w:rFonts w:ascii="Arial" w:hAnsi="Arial" w:cs="Arial"/>
                <w:sz w:val="20"/>
                <w:szCs w:val="20"/>
              </w:rPr>
              <w:t>Изложить в новой редакции</w:t>
            </w:r>
          </w:p>
          <w:p w14:paraId="615A207D"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599D4C40" w14:textId="77777777" w:rsidR="00AD61D1" w:rsidRDefault="00AD61D1" w:rsidP="00970420">
            <w:pPr>
              <w:pStyle w:val="afd"/>
              <w:jc w:val="left"/>
              <w:rPr>
                <w:rFonts w:ascii="Arial" w:hAnsi="Arial" w:cs="Arial"/>
                <w:sz w:val="20"/>
                <w:szCs w:val="20"/>
              </w:rPr>
            </w:pPr>
            <w:r>
              <w:rPr>
                <w:rFonts w:ascii="Arial" w:hAnsi="Arial" w:cs="Arial"/>
                <w:sz w:val="20"/>
                <w:szCs w:val="20"/>
              </w:rPr>
              <w:t>Нормоконтроль рекомендуется проводить в один этап – перед утверждением КД.</w:t>
            </w:r>
          </w:p>
          <w:p w14:paraId="02832239" w14:textId="77777777" w:rsidR="00AD61D1" w:rsidRDefault="00AD61D1" w:rsidP="00970420">
            <w:pPr>
              <w:pStyle w:val="afd"/>
              <w:jc w:val="left"/>
              <w:rPr>
                <w:rFonts w:ascii="Arial" w:hAnsi="Arial" w:cs="Arial"/>
                <w:sz w:val="18"/>
                <w:szCs w:val="18"/>
              </w:rPr>
            </w:pPr>
            <w:r>
              <w:rPr>
                <w:rFonts w:ascii="Arial" w:hAnsi="Arial" w:cs="Arial"/>
                <w:sz w:val="18"/>
                <w:szCs w:val="18"/>
              </w:rPr>
              <w:t>Примечание – Подробный порядок представления КД на нормоконтроль, в т. ч. его разделение на этапы, рекомендуется устанавливать в стандартах организации.</w:t>
            </w:r>
          </w:p>
        </w:tc>
        <w:tc>
          <w:tcPr>
            <w:tcW w:w="4111" w:type="dxa"/>
          </w:tcPr>
          <w:p w14:paraId="5C611BE3" w14:textId="10563CF1" w:rsidR="00AD61D1" w:rsidRDefault="00AD61D1" w:rsidP="001C7F1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4E1F39E" w14:textId="77777777" w:rsidTr="00AD61D1">
        <w:tc>
          <w:tcPr>
            <w:tcW w:w="510" w:type="dxa"/>
          </w:tcPr>
          <w:p w14:paraId="52200E6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D0AA414"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w:t>
            </w:r>
          </w:p>
        </w:tc>
        <w:tc>
          <w:tcPr>
            <w:tcW w:w="2410" w:type="dxa"/>
          </w:tcPr>
          <w:p w14:paraId="0C456BAF"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 xml:space="preserve">Ассоциация «Объединение производителей железнодорожной техники», № 9/ОПЖТ от 11.01.2024 (НПК «Уралвагонзавод», № 15-110/0007 от </w:t>
            </w:r>
            <w:r>
              <w:rPr>
                <w:rFonts w:ascii="Arial" w:hAnsi="Arial" w:cs="Arial"/>
                <w:sz w:val="20"/>
                <w:szCs w:val="20"/>
              </w:rPr>
              <w:lastRenderedPageBreak/>
              <w:t>06.02.2024 г.)</w:t>
            </w:r>
          </w:p>
        </w:tc>
        <w:tc>
          <w:tcPr>
            <w:tcW w:w="6832" w:type="dxa"/>
          </w:tcPr>
          <w:p w14:paraId="5E40D8F0"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lastRenderedPageBreak/>
              <w:t>Замечание:</w:t>
            </w:r>
          </w:p>
          <w:p w14:paraId="78CF4A26" w14:textId="77777777" w:rsidR="00AD61D1" w:rsidRDefault="00AD61D1" w:rsidP="00970420">
            <w:pPr>
              <w:pStyle w:val="afd"/>
              <w:jc w:val="left"/>
              <w:rPr>
                <w:rFonts w:ascii="Arial" w:hAnsi="Arial" w:cs="Arial"/>
                <w:sz w:val="20"/>
                <w:szCs w:val="20"/>
              </w:rPr>
            </w:pPr>
            <w:r>
              <w:rPr>
                <w:rFonts w:ascii="Arial" w:hAnsi="Arial" w:cs="Arial"/>
                <w:sz w:val="20"/>
                <w:szCs w:val="20"/>
              </w:rPr>
              <w:t xml:space="preserve">Из формулировки неясно на каком этапе должна быть поставлена утверждающая подпись. Хотя, в дальнейшем из формулировки п. 7.2, перечисление в) следует, что утверждающая подпись ставится после проведения </w:t>
            </w:r>
            <w:proofErr w:type="spellStart"/>
            <w:r>
              <w:rPr>
                <w:rFonts w:ascii="Arial" w:hAnsi="Arial" w:cs="Arial"/>
                <w:sz w:val="20"/>
                <w:szCs w:val="20"/>
              </w:rPr>
              <w:t>нормоконтроля</w:t>
            </w:r>
            <w:proofErr w:type="spellEnd"/>
            <w:r>
              <w:rPr>
                <w:rFonts w:ascii="Arial" w:hAnsi="Arial" w:cs="Arial"/>
                <w:sz w:val="20"/>
                <w:szCs w:val="20"/>
              </w:rPr>
              <w:t xml:space="preserve"> и подписи за его проведение.</w:t>
            </w:r>
          </w:p>
          <w:p w14:paraId="435C8146"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4ED842CE" w14:textId="77777777" w:rsidR="00AD61D1" w:rsidRDefault="00AD61D1" w:rsidP="00970420">
            <w:pPr>
              <w:pStyle w:val="afd"/>
              <w:jc w:val="left"/>
              <w:rPr>
                <w:rFonts w:ascii="Arial" w:hAnsi="Arial" w:cs="Arial"/>
                <w:sz w:val="20"/>
                <w:szCs w:val="20"/>
              </w:rPr>
            </w:pPr>
            <w:r>
              <w:rPr>
                <w:rFonts w:ascii="Arial" w:hAnsi="Arial" w:cs="Arial"/>
                <w:sz w:val="20"/>
                <w:szCs w:val="20"/>
              </w:rPr>
              <w:t>Уточнение формулировки</w:t>
            </w:r>
          </w:p>
          <w:p w14:paraId="5987B3A6"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4603C6D7" w14:textId="77777777" w:rsidR="00AD61D1" w:rsidRDefault="00AD61D1" w:rsidP="00970420">
            <w:pPr>
              <w:pStyle w:val="afd"/>
              <w:jc w:val="left"/>
              <w:rPr>
                <w:rFonts w:ascii="Arial" w:hAnsi="Arial" w:cs="Arial"/>
                <w:sz w:val="20"/>
                <w:szCs w:val="20"/>
              </w:rPr>
            </w:pPr>
            <w:r>
              <w:rPr>
                <w:rFonts w:ascii="Arial" w:hAnsi="Arial" w:cs="Arial"/>
                <w:sz w:val="20"/>
                <w:szCs w:val="20"/>
              </w:rPr>
              <w:lastRenderedPageBreak/>
              <w:t>Устранение несоответствия</w:t>
            </w:r>
          </w:p>
        </w:tc>
        <w:tc>
          <w:tcPr>
            <w:tcW w:w="4111" w:type="dxa"/>
          </w:tcPr>
          <w:p w14:paraId="74B5F47D"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3D4D6AB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Дополнен п. 6.8</w:t>
            </w:r>
          </w:p>
          <w:p w14:paraId="19EFF04A" w14:textId="576C917D" w:rsidR="00AD61D1" w:rsidRPr="00D12476" w:rsidRDefault="00AD61D1" w:rsidP="00970420">
            <w:pPr>
              <w:widowControl w:val="0"/>
              <w:ind w:left="0" w:firstLine="0"/>
              <w:jc w:val="both"/>
              <w:rPr>
                <w:rFonts w:ascii="Arial" w:eastAsia="Times New Roman" w:hAnsi="Arial" w:cs="Arial"/>
                <w:strike/>
                <w:sz w:val="20"/>
                <w:szCs w:val="20"/>
                <w:lang w:eastAsia="ru-RU"/>
              </w:rPr>
            </w:pPr>
          </w:p>
        </w:tc>
      </w:tr>
      <w:tr w:rsidR="00AD61D1" w14:paraId="1109EF24" w14:textId="77777777" w:rsidTr="00AD61D1">
        <w:tc>
          <w:tcPr>
            <w:tcW w:w="510" w:type="dxa"/>
          </w:tcPr>
          <w:p w14:paraId="0B4BB8B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B2ECD2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w:t>
            </w:r>
          </w:p>
        </w:tc>
        <w:tc>
          <w:tcPr>
            <w:tcW w:w="2410" w:type="dxa"/>
          </w:tcPr>
          <w:p w14:paraId="6D8100BF" w14:textId="77777777" w:rsidR="00AD61D1" w:rsidRDefault="00AD61D1" w:rsidP="00970420">
            <w:pPr>
              <w:pStyle w:val="afd"/>
              <w:rPr>
                <w:rFonts w:ascii="Arial" w:hAnsi="Arial" w:cs="Arial"/>
                <w:sz w:val="20"/>
                <w:szCs w:val="20"/>
              </w:rPr>
            </w:pPr>
            <w:r>
              <w:rPr>
                <w:rFonts w:ascii="Arial" w:hAnsi="Arial" w:cs="Arial"/>
                <w:sz w:val="20"/>
                <w:szCs w:val="20"/>
              </w:rPr>
              <w:t>АО «Туполев», ПАО «ОАК», № 5849-40.02 от 28.02.2024 г.</w:t>
            </w:r>
          </w:p>
        </w:tc>
        <w:tc>
          <w:tcPr>
            <w:tcW w:w="6832" w:type="dxa"/>
          </w:tcPr>
          <w:p w14:paraId="09068658"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5A5C814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Предлагается этапы разграничить ранее применяемыми понятиями «проверка оригинала КД», «проверка подлинника КД». Также следует дать пояснение, что подпись технолога присутствует только в случае проведения технологического контроля (для текстовых КД технологический контроль, как правило, не проводят)</w:t>
            </w:r>
          </w:p>
          <w:p w14:paraId="29D7B006"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528890F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 «6.4 … </w:t>
            </w:r>
          </w:p>
          <w:p w14:paraId="5C2F7707"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первый этап – проверка оригиналов КД при наличии подписи разработчика, проверяющего и технолога (при выполнении технологического контроля КД);</w:t>
            </w:r>
          </w:p>
          <w:p w14:paraId="23F6331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второй этап – проверка подлинников КД при наличии всех необходимых подписей.</w:t>
            </w:r>
          </w:p>
          <w:p w14:paraId="3711DFC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w:t>
            </w:r>
          </w:p>
          <w:p w14:paraId="43C1BB04"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7A30625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1. Сохранение преемственности с ГОСТ 2.111-2013. </w:t>
            </w:r>
          </w:p>
          <w:p w14:paraId="2D3A88C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2. Разграничение этапов: в текущей редакции отсутствует признак необходимости разбивки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на два этапа, в старой же редакции таким признаком был характер использования КД, который установлен в ГОСТ 2.102 (ГОСТ Р 2.102-2023).</w:t>
            </w:r>
          </w:p>
        </w:tc>
        <w:tc>
          <w:tcPr>
            <w:tcW w:w="4111" w:type="dxa"/>
          </w:tcPr>
          <w:p w14:paraId="26DFD3FD"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399E82BA" w14:textId="48092C0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Редакция существенно изменена с исключением этапов</w:t>
            </w:r>
          </w:p>
        </w:tc>
      </w:tr>
      <w:tr w:rsidR="00AD61D1" w14:paraId="7B74C14F" w14:textId="77777777" w:rsidTr="00AD61D1">
        <w:tc>
          <w:tcPr>
            <w:tcW w:w="510" w:type="dxa"/>
          </w:tcPr>
          <w:p w14:paraId="4527FC3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116291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w:t>
            </w:r>
          </w:p>
        </w:tc>
        <w:tc>
          <w:tcPr>
            <w:tcW w:w="2410" w:type="dxa"/>
          </w:tcPr>
          <w:p w14:paraId="0A335264" w14:textId="77777777" w:rsidR="00AD61D1" w:rsidRDefault="00AD61D1" w:rsidP="00970420">
            <w:pPr>
              <w:pStyle w:val="afd"/>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6DEC838B"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257F54B3" w14:textId="77777777" w:rsidR="00AD61D1" w:rsidRDefault="00AD61D1" w:rsidP="00970420">
            <w:pPr>
              <w:tabs>
                <w:tab w:val="left" w:pos="655"/>
              </w:tabs>
              <w:ind w:left="0" w:firstLine="0"/>
              <w:rPr>
                <w:rFonts w:asciiTheme="minorBidi" w:hAnsiTheme="minorBidi" w:cstheme="minorBidi"/>
                <w:sz w:val="20"/>
                <w:szCs w:val="20"/>
                <w:u w:val="single"/>
              </w:rPr>
            </w:pPr>
            <w:r>
              <w:rPr>
                <w:rFonts w:asciiTheme="minorBidi" w:hAnsiTheme="minorBidi" w:cstheme="minorBidi"/>
                <w:sz w:val="20"/>
                <w:szCs w:val="20"/>
              </w:rPr>
              <w:t>Изложить в новой редакции</w:t>
            </w:r>
          </w:p>
          <w:p w14:paraId="20E10B68"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747F46FB"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Нормоконтроль рекомендуется проводить в один этап – перед утверждением КД.</w:t>
            </w:r>
          </w:p>
          <w:p w14:paraId="51D2FFD9" w14:textId="77777777" w:rsidR="00AD61D1" w:rsidRDefault="00AD61D1" w:rsidP="00970420">
            <w:pPr>
              <w:ind w:left="0" w:firstLine="0"/>
              <w:rPr>
                <w:rFonts w:ascii="Arial" w:hAnsi="Arial" w:cs="Arial"/>
                <w:color w:val="000000" w:themeColor="text1"/>
                <w:sz w:val="20"/>
                <w:szCs w:val="20"/>
              </w:rPr>
            </w:pPr>
            <w:r>
              <w:rPr>
                <w:rFonts w:asciiTheme="minorBidi" w:eastAsia="Times New Roman" w:hAnsiTheme="minorBidi" w:cstheme="minorBidi"/>
                <w:sz w:val="20"/>
                <w:szCs w:val="20"/>
              </w:rPr>
              <w:t>Примечание – Подробный порядок представления КД на нормоконтроль, в т. ч. его разделение на этапы, рекомендуется устанавливать в стандартах организации.</w:t>
            </w:r>
          </w:p>
        </w:tc>
        <w:tc>
          <w:tcPr>
            <w:tcW w:w="4111" w:type="dxa"/>
          </w:tcPr>
          <w:p w14:paraId="2609D35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26ADFAA1" w14:textId="2B6BEE7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существенно изменена</w:t>
            </w:r>
          </w:p>
        </w:tc>
      </w:tr>
      <w:tr w:rsidR="00AD61D1" w14:paraId="1637C8A1" w14:textId="77777777" w:rsidTr="00AD61D1">
        <w:tc>
          <w:tcPr>
            <w:tcW w:w="510" w:type="dxa"/>
          </w:tcPr>
          <w:p w14:paraId="4928F73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383AB4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w:t>
            </w:r>
          </w:p>
        </w:tc>
        <w:tc>
          <w:tcPr>
            <w:tcW w:w="2410" w:type="dxa"/>
          </w:tcPr>
          <w:p w14:paraId="1D4FA9ED" w14:textId="77777777" w:rsidR="00AD61D1" w:rsidRDefault="00AD61D1" w:rsidP="00970420">
            <w:pPr>
              <w:pStyle w:val="afd"/>
              <w:rPr>
                <w:rFonts w:ascii="Arial" w:hAnsi="Arial" w:cs="Arial"/>
                <w:sz w:val="20"/>
                <w:szCs w:val="20"/>
              </w:rPr>
            </w:pPr>
            <w:r>
              <w:rPr>
                <w:rFonts w:ascii="Arial" w:hAnsi="Arial" w:cs="Arial"/>
                <w:sz w:val="20"/>
                <w:szCs w:val="20"/>
              </w:rPr>
              <w:t>АО «Концерн ВКО «Алмаз-Антей», № 31-21/7948 от 21.03.2024 г.</w:t>
            </w:r>
          </w:p>
        </w:tc>
        <w:tc>
          <w:tcPr>
            <w:tcW w:w="6832" w:type="dxa"/>
          </w:tcPr>
          <w:p w14:paraId="1436B3CE"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119C9CFC" w14:textId="77777777" w:rsidR="00AD61D1" w:rsidRDefault="00AD61D1" w:rsidP="00970420">
            <w:pPr>
              <w:pStyle w:val="afd"/>
              <w:jc w:val="left"/>
              <w:rPr>
                <w:rFonts w:asciiTheme="minorBidi" w:hAnsiTheme="minorBidi" w:cstheme="minorBidi"/>
              </w:rPr>
            </w:pPr>
            <w:r>
              <w:rPr>
                <w:rFonts w:asciiTheme="minorBidi" w:hAnsiTheme="minorBidi" w:cstheme="minorBidi"/>
                <w:sz w:val="20"/>
                <w:szCs w:val="20"/>
              </w:rPr>
              <w:t xml:space="preserve">Скорректировать второй этап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с учетом пункта 7.2 (в).</w:t>
            </w:r>
          </w:p>
          <w:p w14:paraId="403F3D66"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55234154" w14:textId="77777777" w:rsidR="00AD61D1" w:rsidRDefault="00AD61D1" w:rsidP="00970420">
            <w:pPr>
              <w:pStyle w:val="afd"/>
              <w:jc w:val="left"/>
              <w:rPr>
                <w:rFonts w:asciiTheme="minorBidi" w:hAnsiTheme="minorBidi" w:cstheme="minorBidi"/>
              </w:rPr>
            </w:pPr>
            <w:r>
              <w:rPr>
                <w:rFonts w:asciiTheme="minorBidi" w:hAnsiTheme="minorBidi" w:cstheme="minorBidi"/>
                <w:sz w:val="20"/>
                <w:szCs w:val="20"/>
              </w:rPr>
              <w:t xml:space="preserve">- второй этап – рассмотрение КД при наличии всех остальных подписей, кроме утверждающей подписи, и его подписание </w:t>
            </w:r>
            <w:proofErr w:type="spellStart"/>
            <w:r>
              <w:rPr>
                <w:rFonts w:asciiTheme="minorBidi" w:hAnsiTheme="minorBidi" w:cstheme="minorBidi"/>
                <w:sz w:val="20"/>
                <w:szCs w:val="20"/>
              </w:rPr>
              <w:t>нормоконтролером</w:t>
            </w:r>
            <w:proofErr w:type="spellEnd"/>
            <w:r>
              <w:rPr>
                <w:rFonts w:asciiTheme="minorBidi" w:hAnsiTheme="minorBidi" w:cstheme="minorBidi"/>
                <w:sz w:val="20"/>
                <w:szCs w:val="20"/>
              </w:rPr>
              <w:t>.</w:t>
            </w:r>
          </w:p>
          <w:p w14:paraId="448E1419"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19A5E218"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Приведение в соответствие, устранение противоречий.</w:t>
            </w:r>
          </w:p>
        </w:tc>
        <w:tc>
          <w:tcPr>
            <w:tcW w:w="4111" w:type="dxa"/>
          </w:tcPr>
          <w:p w14:paraId="04ADBEAE"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0BDF727C" w14:textId="68A9741C" w:rsidR="00AD61D1" w:rsidRPr="00D12476" w:rsidRDefault="00AD61D1" w:rsidP="00970420">
            <w:pPr>
              <w:widowControl w:val="0"/>
              <w:ind w:left="0" w:firstLine="0"/>
              <w:jc w:val="both"/>
              <w:rPr>
                <w:rFonts w:ascii="Arial" w:eastAsia="Times New Roman" w:hAnsi="Arial" w:cs="Arial"/>
                <w:color w:val="FF0000"/>
                <w:sz w:val="20"/>
                <w:szCs w:val="20"/>
                <w:lang w:eastAsia="ru-RU"/>
              </w:rPr>
            </w:pPr>
            <w:r w:rsidRPr="00140B1B">
              <w:rPr>
                <w:rFonts w:ascii="Arial" w:eastAsia="Times New Roman" w:hAnsi="Arial" w:cs="Arial"/>
                <w:sz w:val="20"/>
                <w:szCs w:val="20"/>
                <w:lang w:eastAsia="ru-RU"/>
              </w:rPr>
              <w:t>Редакция существенно изменена с исключением этапов</w:t>
            </w:r>
            <w:r>
              <w:rPr>
                <w:rFonts w:ascii="Arial" w:eastAsia="Times New Roman" w:hAnsi="Arial" w:cs="Arial"/>
                <w:sz w:val="20"/>
                <w:szCs w:val="20"/>
                <w:lang w:eastAsia="ru-RU"/>
              </w:rPr>
              <w:t xml:space="preserve"> и связанных с ними процедур</w:t>
            </w:r>
          </w:p>
        </w:tc>
      </w:tr>
      <w:tr w:rsidR="00AD61D1" w14:paraId="56E6D61E" w14:textId="77777777" w:rsidTr="00AD61D1">
        <w:tc>
          <w:tcPr>
            <w:tcW w:w="510" w:type="dxa"/>
          </w:tcPr>
          <w:p w14:paraId="75188A3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21ED40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w:t>
            </w:r>
          </w:p>
        </w:tc>
        <w:tc>
          <w:tcPr>
            <w:tcW w:w="2410" w:type="dxa"/>
          </w:tcPr>
          <w:p w14:paraId="73B925F2"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 xml:space="preserve">ПАО «ОДК-УМПО», № </w:t>
            </w:r>
            <w:r>
              <w:rPr>
                <w:rFonts w:ascii="Arial" w:hAnsi="Arial" w:cs="Arial"/>
                <w:sz w:val="20"/>
                <w:szCs w:val="20"/>
              </w:rPr>
              <w:lastRenderedPageBreak/>
              <w:t>18-08-56/24 от 06.03.2024 г.</w:t>
            </w:r>
          </w:p>
        </w:tc>
        <w:tc>
          <w:tcPr>
            <w:tcW w:w="6832" w:type="dxa"/>
          </w:tcPr>
          <w:p w14:paraId="20F1BC7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74D7DBE5" w14:textId="77777777" w:rsidR="00AD61D1" w:rsidRDefault="00AD61D1" w:rsidP="00970420">
            <w:pPr>
              <w:ind w:left="0" w:firstLine="0"/>
              <w:rPr>
                <w:rFonts w:ascii="Arial" w:hAnsi="Arial" w:cs="Arial"/>
                <w:bCs/>
                <w:sz w:val="20"/>
                <w:szCs w:val="20"/>
              </w:rPr>
            </w:pPr>
            <w:r>
              <w:rPr>
                <w:rFonts w:ascii="Arial" w:hAnsi="Arial" w:cs="Arial"/>
                <w:sz w:val="20"/>
                <w:szCs w:val="20"/>
              </w:rPr>
              <w:lastRenderedPageBreak/>
              <w:t>Ввести подпись метролога</w:t>
            </w:r>
          </w:p>
          <w:p w14:paraId="181BE903"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1C6E5A5" w14:textId="77777777" w:rsidR="00AD61D1" w:rsidRDefault="00AD61D1" w:rsidP="00970420">
            <w:pPr>
              <w:ind w:left="0" w:firstLine="0"/>
              <w:rPr>
                <w:rFonts w:ascii="Arial" w:hAnsi="Arial" w:cs="Arial"/>
                <w:sz w:val="20"/>
                <w:szCs w:val="20"/>
              </w:rPr>
            </w:pPr>
            <w:r>
              <w:rPr>
                <w:rFonts w:ascii="Arial" w:hAnsi="Arial" w:cs="Arial"/>
                <w:sz w:val="20"/>
                <w:szCs w:val="20"/>
              </w:rPr>
              <w:t>Нормоконтроль рекомендуется проводить в два этапа:</w:t>
            </w:r>
          </w:p>
          <w:p w14:paraId="46649E58" w14:textId="77777777" w:rsidR="00AD61D1" w:rsidRDefault="00AD61D1" w:rsidP="00970420">
            <w:pPr>
              <w:ind w:left="0" w:firstLine="0"/>
              <w:rPr>
                <w:rFonts w:ascii="Arial" w:hAnsi="Arial" w:cs="Arial"/>
                <w:bCs/>
                <w:sz w:val="20"/>
                <w:szCs w:val="20"/>
              </w:rPr>
            </w:pPr>
            <w:r>
              <w:rPr>
                <w:rFonts w:ascii="Arial" w:hAnsi="Arial" w:cs="Arial"/>
                <w:sz w:val="20"/>
                <w:szCs w:val="20"/>
              </w:rPr>
              <w:t xml:space="preserve"> − первый этап – рассмотрение КД с подписями разработчика, проверяющего лица, технолога, метролога;</w:t>
            </w:r>
          </w:p>
          <w:p w14:paraId="1D1B60AD"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3E589B0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Cs/>
                <w:color w:val="000000"/>
                <w:sz w:val="20"/>
                <w:szCs w:val="20"/>
              </w:rPr>
              <w:t>Метрологический контроль  обязателен для КД</w:t>
            </w:r>
          </w:p>
        </w:tc>
        <w:tc>
          <w:tcPr>
            <w:tcW w:w="4111" w:type="dxa"/>
          </w:tcPr>
          <w:p w14:paraId="4E6F541B"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683F13C8" w14:textId="04913C1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Метрология не относится к аспектам, стандартизуемым в данном стандарте. Кроме того, редакция существенно переработана с исключением этапов и связанных с ними процедур</w:t>
            </w:r>
          </w:p>
        </w:tc>
      </w:tr>
      <w:tr w:rsidR="00AD61D1" w14:paraId="66A4A561" w14:textId="77777777" w:rsidTr="00AD61D1">
        <w:tc>
          <w:tcPr>
            <w:tcW w:w="510" w:type="dxa"/>
          </w:tcPr>
          <w:p w14:paraId="70B11D6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D26C09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w:t>
            </w:r>
          </w:p>
        </w:tc>
        <w:tc>
          <w:tcPr>
            <w:tcW w:w="2410" w:type="dxa"/>
          </w:tcPr>
          <w:p w14:paraId="22B81736"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«ТМХ»)</w:t>
            </w:r>
          </w:p>
        </w:tc>
        <w:tc>
          <w:tcPr>
            <w:tcW w:w="6832" w:type="dxa"/>
          </w:tcPr>
          <w:p w14:paraId="0B5F33BC"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5E5060D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color w:val="000000"/>
                <w:sz w:val="20"/>
                <w:szCs w:val="20"/>
              </w:rPr>
              <w:t>− первый этап – рассмотрение КД с подписями разработчика, проверяющего лица, технолога;</w:t>
            </w:r>
          </w:p>
          <w:p w14:paraId="4CA075D1"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42D4BEF9" w14:textId="77777777" w:rsidR="00AD61D1" w:rsidRDefault="00AD61D1" w:rsidP="00970420">
            <w:pPr>
              <w:ind w:left="0" w:firstLine="0"/>
              <w:rPr>
                <w:rFonts w:asciiTheme="minorBidi" w:hAnsiTheme="minorBidi" w:cstheme="minorBidi"/>
                <w:strike/>
                <w:sz w:val="20"/>
                <w:szCs w:val="20"/>
              </w:rPr>
            </w:pPr>
            <w:r>
              <w:rPr>
                <w:rFonts w:asciiTheme="minorBidi" w:hAnsiTheme="minorBidi" w:cstheme="minorBidi"/>
                <w:color w:val="000000"/>
                <w:sz w:val="20"/>
                <w:szCs w:val="20"/>
              </w:rPr>
              <w:t>− первый этап – рассмотрение КД с подписями разработчика, проверяющего лица, технологического контроля;</w:t>
            </w:r>
          </w:p>
          <w:p w14:paraId="76AF2D72"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396F6A32"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Привести в соответствие ГОСТ 2.104 или проекта ГОСТ Р 2.104, в части порядка указания проверяющих лиц, т.е. нет подписи «технолога», есть графа «Т. Контр» и т.д.</w:t>
            </w:r>
          </w:p>
        </w:tc>
        <w:tc>
          <w:tcPr>
            <w:tcW w:w="4111" w:type="dxa"/>
          </w:tcPr>
          <w:p w14:paraId="4D2060CF"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0249DCB4" w14:textId="6E2EBDD6" w:rsidR="00AD61D1"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Редакция существенно изменена с исключением этапов</w:t>
            </w:r>
            <w:r>
              <w:rPr>
                <w:rFonts w:ascii="Arial" w:eastAsia="Times New Roman" w:hAnsi="Arial" w:cs="Arial"/>
                <w:sz w:val="20"/>
                <w:szCs w:val="20"/>
                <w:lang w:eastAsia="ru-RU"/>
              </w:rPr>
              <w:t xml:space="preserve"> и связанных с ними процедур</w:t>
            </w:r>
          </w:p>
        </w:tc>
      </w:tr>
      <w:tr w:rsidR="00AD61D1" w14:paraId="55E51776" w14:textId="77777777" w:rsidTr="00AD61D1">
        <w:tc>
          <w:tcPr>
            <w:tcW w:w="510" w:type="dxa"/>
          </w:tcPr>
          <w:p w14:paraId="556958B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006721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w:t>
            </w:r>
          </w:p>
        </w:tc>
        <w:tc>
          <w:tcPr>
            <w:tcW w:w="2410" w:type="dxa"/>
          </w:tcPr>
          <w:p w14:paraId="1253E900"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w:t>
            </w:r>
            <w:proofErr w:type="spellStart"/>
            <w:r>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32" w:type="dxa"/>
          </w:tcPr>
          <w:p w14:paraId="381E5628" w14:textId="77777777" w:rsidR="00AD61D1" w:rsidRPr="001C7F12" w:rsidRDefault="00AD61D1" w:rsidP="00970420">
            <w:pPr>
              <w:ind w:left="0" w:firstLine="0"/>
              <w:rPr>
                <w:rFonts w:ascii="Arial" w:hAnsi="Arial" w:cs="Arial"/>
                <w:sz w:val="20"/>
                <w:szCs w:val="20"/>
              </w:rPr>
            </w:pPr>
            <w:r w:rsidRPr="001C7F12">
              <w:rPr>
                <w:rFonts w:ascii="Arial" w:hAnsi="Arial" w:cs="Arial"/>
                <w:b/>
                <w:bCs/>
                <w:sz w:val="20"/>
                <w:szCs w:val="20"/>
                <w:u w:val="single"/>
              </w:rPr>
              <w:t>Замечание:</w:t>
            </w:r>
          </w:p>
          <w:p w14:paraId="7EDC03A7" w14:textId="77777777" w:rsidR="00AD61D1" w:rsidRPr="001C7F12" w:rsidRDefault="00AD61D1" w:rsidP="00970420">
            <w:pPr>
              <w:ind w:left="0" w:firstLine="0"/>
              <w:rPr>
                <w:rFonts w:asciiTheme="minorBidi" w:hAnsiTheme="minorBidi" w:cstheme="minorBidi"/>
                <w:sz w:val="20"/>
                <w:szCs w:val="20"/>
              </w:rPr>
            </w:pPr>
            <w:r w:rsidRPr="001C7F12">
              <w:rPr>
                <w:rFonts w:asciiTheme="minorBidi" w:hAnsiTheme="minorBidi" w:cstheme="minorBidi"/>
                <w:sz w:val="20"/>
                <w:szCs w:val="20"/>
              </w:rPr>
              <w:t xml:space="preserve">- второй этап – рассмотрение КД при наличии всех остальных установленных подписей и его подписание </w:t>
            </w:r>
            <w:proofErr w:type="spellStart"/>
            <w:r w:rsidRPr="001C7F12">
              <w:rPr>
                <w:rFonts w:asciiTheme="minorBidi" w:hAnsiTheme="minorBidi" w:cstheme="minorBidi"/>
                <w:sz w:val="20"/>
                <w:szCs w:val="20"/>
              </w:rPr>
              <w:t>нормоконтролером</w:t>
            </w:r>
            <w:proofErr w:type="spellEnd"/>
            <w:r w:rsidRPr="001C7F12">
              <w:rPr>
                <w:rFonts w:asciiTheme="minorBidi" w:hAnsiTheme="minorBidi" w:cstheme="minorBidi"/>
                <w:sz w:val="20"/>
                <w:szCs w:val="20"/>
              </w:rPr>
              <w:t>.</w:t>
            </w:r>
          </w:p>
          <w:p w14:paraId="59852476" w14:textId="77777777" w:rsidR="00AD61D1" w:rsidRPr="001C7F12" w:rsidRDefault="00AD61D1" w:rsidP="00970420">
            <w:pPr>
              <w:pStyle w:val="afd"/>
              <w:jc w:val="left"/>
              <w:rPr>
                <w:rFonts w:ascii="Arial" w:hAnsi="Arial" w:cs="Arial"/>
                <w:sz w:val="20"/>
                <w:szCs w:val="20"/>
              </w:rPr>
            </w:pPr>
            <w:r w:rsidRPr="001C7F12">
              <w:rPr>
                <w:rFonts w:ascii="Arial" w:hAnsi="Arial" w:cs="Arial"/>
                <w:b/>
                <w:bCs/>
                <w:sz w:val="20"/>
                <w:szCs w:val="20"/>
                <w:u w:val="single"/>
              </w:rPr>
              <w:t>Предлагаемая редакция:</w:t>
            </w:r>
          </w:p>
          <w:p w14:paraId="63D4BA60" w14:textId="77777777" w:rsidR="00AD61D1" w:rsidRPr="001C7F12" w:rsidRDefault="00AD61D1" w:rsidP="00970420">
            <w:pPr>
              <w:ind w:left="0" w:firstLine="0"/>
              <w:rPr>
                <w:rFonts w:asciiTheme="minorBidi" w:hAnsiTheme="minorBidi" w:cstheme="minorBidi"/>
                <w:sz w:val="20"/>
                <w:szCs w:val="20"/>
              </w:rPr>
            </w:pPr>
            <w:r w:rsidRPr="001C7F12">
              <w:rPr>
                <w:rFonts w:asciiTheme="minorBidi" w:hAnsiTheme="minorBidi" w:cstheme="minorBidi"/>
                <w:sz w:val="20"/>
                <w:szCs w:val="20"/>
              </w:rPr>
              <w:t xml:space="preserve">- второй этап – рассмотрение КД при наличии всех остальных установленных подписей и его подписание </w:t>
            </w:r>
            <w:proofErr w:type="spellStart"/>
            <w:r w:rsidRPr="001C7F12">
              <w:rPr>
                <w:rFonts w:asciiTheme="minorBidi" w:hAnsiTheme="minorBidi" w:cstheme="minorBidi"/>
                <w:sz w:val="20"/>
                <w:szCs w:val="20"/>
              </w:rPr>
              <w:t>нормоконтролером</w:t>
            </w:r>
            <w:proofErr w:type="spellEnd"/>
            <w:r w:rsidRPr="001C7F12">
              <w:rPr>
                <w:rFonts w:asciiTheme="minorBidi" w:hAnsiTheme="minorBidi" w:cstheme="minorBidi"/>
                <w:sz w:val="20"/>
                <w:szCs w:val="20"/>
              </w:rPr>
              <w:t>, кроме утверждающей подписи.</w:t>
            </w:r>
          </w:p>
          <w:p w14:paraId="72FEEA36" w14:textId="77777777" w:rsidR="00AD61D1" w:rsidRPr="001C7F12" w:rsidRDefault="00AD61D1" w:rsidP="00970420">
            <w:pPr>
              <w:ind w:left="0" w:firstLine="0"/>
              <w:rPr>
                <w:rFonts w:ascii="Arial" w:hAnsi="Arial" w:cs="Arial"/>
                <w:sz w:val="20"/>
                <w:szCs w:val="20"/>
              </w:rPr>
            </w:pPr>
            <w:r w:rsidRPr="001C7F12">
              <w:rPr>
                <w:rFonts w:ascii="Arial" w:hAnsi="Arial" w:cs="Arial"/>
                <w:b/>
                <w:bCs/>
                <w:sz w:val="20"/>
                <w:szCs w:val="20"/>
                <w:u w:val="single"/>
              </w:rPr>
              <w:t>Обоснование:</w:t>
            </w:r>
          </w:p>
          <w:p w14:paraId="386C04B1" w14:textId="77777777" w:rsidR="00AD61D1" w:rsidRPr="001C7F12" w:rsidRDefault="00AD61D1" w:rsidP="00970420">
            <w:pPr>
              <w:ind w:left="0" w:firstLine="0"/>
              <w:rPr>
                <w:rFonts w:ascii="Arial" w:hAnsi="Arial" w:cs="Arial"/>
                <w:sz w:val="20"/>
                <w:szCs w:val="20"/>
              </w:rPr>
            </w:pPr>
            <w:r w:rsidRPr="001C7F12">
              <w:rPr>
                <w:rFonts w:asciiTheme="minorBidi" w:hAnsiTheme="minorBidi" w:cstheme="minorBidi"/>
                <w:sz w:val="20"/>
                <w:szCs w:val="20"/>
              </w:rPr>
              <w:t>Приведение в соответствие с перечислением в) пункта 7.2 проекта ГОСТ</w:t>
            </w:r>
          </w:p>
        </w:tc>
        <w:tc>
          <w:tcPr>
            <w:tcW w:w="4111" w:type="dxa"/>
          </w:tcPr>
          <w:p w14:paraId="7DC37C7C"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22FCC382" w14:textId="4F8BA645" w:rsidR="00AD61D1"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Редакция существенно изменена с исключением этапов</w:t>
            </w:r>
            <w:r>
              <w:rPr>
                <w:rFonts w:ascii="Arial" w:eastAsia="Times New Roman" w:hAnsi="Arial" w:cs="Arial"/>
                <w:sz w:val="20"/>
                <w:szCs w:val="20"/>
                <w:lang w:eastAsia="ru-RU"/>
              </w:rPr>
              <w:t xml:space="preserve"> и связанных с ними процедур</w:t>
            </w:r>
          </w:p>
        </w:tc>
      </w:tr>
      <w:tr w:rsidR="00AD61D1" w14:paraId="4F356F89" w14:textId="77777777" w:rsidTr="00AD61D1">
        <w:tc>
          <w:tcPr>
            <w:tcW w:w="510" w:type="dxa"/>
          </w:tcPr>
          <w:p w14:paraId="50C1DD6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11D382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 перечисление 1</w:t>
            </w:r>
          </w:p>
        </w:tc>
        <w:tc>
          <w:tcPr>
            <w:tcW w:w="2410" w:type="dxa"/>
          </w:tcPr>
          <w:p w14:paraId="7900C51A"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2D965D79"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7C8CBB8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первый этап – рассмотрение КД с подписями разработчика, проверяющего лица, технолога;</w:t>
            </w:r>
          </w:p>
          <w:p w14:paraId="3E0227D1"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73BE62C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первый этап – рассмотрение КД с подписями разработчика, проверяющего лица, технологического контроля;</w:t>
            </w:r>
          </w:p>
          <w:p w14:paraId="69DF5A2E"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38938F6C"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Привести в соответствие ГОСТ 2.104 или проекта ГОСТ Р 2.104, в части порядка указания проверяющих лиц, т.е. нет подписи «технолога», есть графа «Т. Контр» и т.д.</w:t>
            </w:r>
          </w:p>
        </w:tc>
        <w:tc>
          <w:tcPr>
            <w:tcW w:w="4111" w:type="dxa"/>
          </w:tcPr>
          <w:p w14:paraId="70F497A8"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0FF1ED9E" w14:textId="726AE9CF" w:rsidR="00AD61D1"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Редакция существенно изменена с исключением этапов</w:t>
            </w:r>
            <w:r>
              <w:rPr>
                <w:rFonts w:ascii="Arial" w:eastAsia="Times New Roman" w:hAnsi="Arial" w:cs="Arial"/>
                <w:sz w:val="20"/>
                <w:szCs w:val="20"/>
                <w:lang w:eastAsia="ru-RU"/>
              </w:rPr>
              <w:t xml:space="preserve"> и связанных с ними процедур</w:t>
            </w:r>
          </w:p>
        </w:tc>
      </w:tr>
      <w:tr w:rsidR="00AD61D1" w14:paraId="7AFA95AD" w14:textId="77777777" w:rsidTr="00AD61D1">
        <w:tc>
          <w:tcPr>
            <w:tcW w:w="510" w:type="dxa"/>
          </w:tcPr>
          <w:p w14:paraId="5004A9E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5EC60F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6.4, </w:t>
            </w:r>
            <w:r>
              <w:rPr>
                <w:rFonts w:ascii="Arial" w:hAnsi="Arial" w:cs="Arial"/>
                <w:sz w:val="20"/>
                <w:szCs w:val="20"/>
              </w:rPr>
              <w:lastRenderedPageBreak/>
              <w:t>перечисление 1</w:t>
            </w:r>
          </w:p>
        </w:tc>
        <w:tc>
          <w:tcPr>
            <w:tcW w:w="2410" w:type="dxa"/>
          </w:tcPr>
          <w:p w14:paraId="6851D5A6" w14:textId="77777777" w:rsidR="00AD61D1" w:rsidRDefault="00AD61D1" w:rsidP="00970420">
            <w:pPr>
              <w:pStyle w:val="afd"/>
              <w:rPr>
                <w:rFonts w:ascii="Arial" w:hAnsi="Arial" w:cs="Arial"/>
                <w:sz w:val="20"/>
                <w:szCs w:val="20"/>
              </w:rPr>
            </w:pPr>
            <w:r>
              <w:rPr>
                <w:rFonts w:ascii="Arial" w:hAnsi="Arial" w:cs="Arial"/>
                <w:sz w:val="20"/>
                <w:szCs w:val="20"/>
              </w:rPr>
              <w:lastRenderedPageBreak/>
              <w:t xml:space="preserve">АО «ПО «Севмаш», </w:t>
            </w:r>
            <w:r>
              <w:rPr>
                <w:rFonts w:ascii="Arial" w:hAnsi="Arial" w:cs="Arial"/>
                <w:sz w:val="20"/>
                <w:szCs w:val="20"/>
              </w:rPr>
              <w:lastRenderedPageBreak/>
              <w:t>№ 83.60.1/153 от 05.02.2024 г.</w:t>
            </w:r>
          </w:p>
        </w:tc>
        <w:tc>
          <w:tcPr>
            <w:tcW w:w="6832" w:type="dxa"/>
          </w:tcPr>
          <w:p w14:paraId="267E384B"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lastRenderedPageBreak/>
              <w:t>Замечание:</w:t>
            </w:r>
          </w:p>
          <w:p w14:paraId="534259C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Слова: «разработчика, проверяющего лица, технолога» заменить</w:t>
            </w:r>
          </w:p>
          <w:p w14:paraId="337C1565"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3A4D8A3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графах основной надписи: «</w:t>
            </w:r>
            <w:proofErr w:type="spellStart"/>
            <w:r>
              <w:rPr>
                <w:rFonts w:ascii="Arial" w:hAnsi="Arial" w:cs="Arial"/>
                <w:color w:val="000000" w:themeColor="text1"/>
                <w:sz w:val="20"/>
                <w:szCs w:val="20"/>
              </w:rPr>
              <w:t>Разраб</w:t>
            </w:r>
            <w:proofErr w:type="spellEnd"/>
            <w:r>
              <w:rPr>
                <w:rFonts w:ascii="Arial" w:hAnsi="Arial" w:cs="Arial"/>
                <w:color w:val="000000" w:themeColor="text1"/>
                <w:sz w:val="20"/>
                <w:szCs w:val="20"/>
              </w:rPr>
              <w:t>.», «Пров.» и «Т. контр.» (при выполнении технического контроля);»</w:t>
            </w:r>
          </w:p>
          <w:p w14:paraId="4BBB9D7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7793ECDC"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Необходимо </w:t>
            </w:r>
            <w:proofErr w:type="spellStart"/>
            <w:r>
              <w:rPr>
                <w:rFonts w:ascii="Arial" w:hAnsi="Arial" w:cs="Arial"/>
                <w:color w:val="000000" w:themeColor="text1"/>
                <w:sz w:val="20"/>
                <w:szCs w:val="20"/>
              </w:rPr>
              <w:t>конретизировать</w:t>
            </w:r>
            <w:proofErr w:type="spellEnd"/>
            <w:r>
              <w:rPr>
                <w:rFonts w:ascii="Arial" w:hAnsi="Arial" w:cs="Arial"/>
                <w:color w:val="000000" w:themeColor="text1"/>
                <w:sz w:val="20"/>
                <w:szCs w:val="20"/>
              </w:rPr>
              <w:t xml:space="preserve">, где ставят подписи.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например, визирует КД, направленный на утверждение, на поле для подшивки.</w:t>
            </w:r>
          </w:p>
        </w:tc>
        <w:tc>
          <w:tcPr>
            <w:tcW w:w="4111" w:type="dxa"/>
          </w:tcPr>
          <w:p w14:paraId="0244D18C"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lastRenderedPageBreak/>
              <w:t>Принято к сведению.</w:t>
            </w:r>
          </w:p>
          <w:p w14:paraId="00F2BAF2" w14:textId="25278CA7" w:rsidR="00AD61D1"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lastRenderedPageBreak/>
              <w:t>Редакция существенно изменена с исключением этапов</w:t>
            </w:r>
            <w:r>
              <w:rPr>
                <w:rFonts w:ascii="Arial" w:eastAsia="Times New Roman" w:hAnsi="Arial" w:cs="Arial"/>
                <w:sz w:val="20"/>
                <w:szCs w:val="20"/>
                <w:lang w:eastAsia="ru-RU"/>
              </w:rPr>
              <w:t xml:space="preserve"> и связанных с ними процедур</w:t>
            </w:r>
          </w:p>
        </w:tc>
      </w:tr>
      <w:tr w:rsidR="00AD61D1" w14:paraId="381B3FF4" w14:textId="77777777" w:rsidTr="00AD61D1">
        <w:tc>
          <w:tcPr>
            <w:tcW w:w="510" w:type="dxa"/>
          </w:tcPr>
          <w:p w14:paraId="7A4CFDC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47217F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 перечисление 1</w:t>
            </w:r>
          </w:p>
        </w:tc>
        <w:tc>
          <w:tcPr>
            <w:tcW w:w="2410" w:type="dxa"/>
          </w:tcPr>
          <w:p w14:paraId="280E40F7"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45DEFC3A"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167F1544" w14:textId="77777777" w:rsidR="00AD61D1" w:rsidRDefault="00AD61D1" w:rsidP="00970420">
            <w:pPr>
              <w:pStyle w:val="FORMATTEXT0"/>
              <w:rPr>
                <w:rFonts w:asciiTheme="minorBidi" w:hAnsiTheme="minorBidi" w:cstheme="minorBidi"/>
              </w:rPr>
            </w:pPr>
            <w:r>
              <w:rPr>
                <w:rFonts w:asciiTheme="minorBidi" w:hAnsiTheme="minorBidi" w:cstheme="minorBidi"/>
              </w:rPr>
              <w:t>Необходимо откорректировать пункт в части подписи технолога</w:t>
            </w:r>
          </w:p>
          <w:p w14:paraId="245F7D2A"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7E517538"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 технолога (при выполнении технологического контроля кд)</w:t>
            </w:r>
          </w:p>
        </w:tc>
        <w:tc>
          <w:tcPr>
            <w:tcW w:w="4111" w:type="dxa"/>
          </w:tcPr>
          <w:p w14:paraId="6AC14CCF"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160AD1B1" w14:textId="14AC84A2" w:rsidR="00AD61D1"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Редакция существенно изменена с исключением этапов</w:t>
            </w:r>
            <w:r>
              <w:rPr>
                <w:rFonts w:ascii="Arial" w:eastAsia="Times New Roman" w:hAnsi="Arial" w:cs="Arial"/>
                <w:sz w:val="20"/>
                <w:szCs w:val="20"/>
                <w:lang w:eastAsia="ru-RU"/>
              </w:rPr>
              <w:t xml:space="preserve"> и связанных с ними процедур</w:t>
            </w:r>
          </w:p>
        </w:tc>
      </w:tr>
      <w:tr w:rsidR="00AD61D1" w14:paraId="49F06C0A" w14:textId="77777777" w:rsidTr="00AD61D1">
        <w:tc>
          <w:tcPr>
            <w:tcW w:w="510" w:type="dxa"/>
          </w:tcPr>
          <w:p w14:paraId="0871468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32EB99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6.4, </w:t>
            </w:r>
            <w:r>
              <w:rPr>
                <w:rFonts w:ascii="Arial" w:hAnsi="Arial" w:cs="Arial"/>
                <w:color w:val="000000"/>
                <w:sz w:val="20"/>
                <w:szCs w:val="20"/>
                <w:lang w:eastAsia="ru-RU" w:bidi="ru-RU"/>
              </w:rPr>
              <w:t>перечисление 1</w:t>
            </w:r>
          </w:p>
        </w:tc>
        <w:tc>
          <w:tcPr>
            <w:tcW w:w="2410" w:type="dxa"/>
          </w:tcPr>
          <w:p w14:paraId="7293B424" w14:textId="77777777" w:rsidR="00AD61D1" w:rsidRDefault="00AD61D1" w:rsidP="00970420">
            <w:pPr>
              <w:pStyle w:val="afd"/>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2772CFCD"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A9AB5B9"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действующей редакции ГОСТ 2.111-2013, пункт 6.5, этап 1</w:t>
            </w:r>
          </w:p>
          <w:p w14:paraId="1C3A7AA3"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0A7F7F95"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Не установлено какие графы КД должны быть заполнены</w:t>
            </w:r>
          </w:p>
        </w:tc>
        <w:tc>
          <w:tcPr>
            <w:tcW w:w="4111" w:type="dxa"/>
          </w:tcPr>
          <w:p w14:paraId="43353FFE"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584E2BBA" w14:textId="6CE4D162" w:rsidR="00AD61D1"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Редакция существенно изменена с исключением этапов</w:t>
            </w:r>
            <w:r>
              <w:rPr>
                <w:rFonts w:ascii="Arial" w:eastAsia="Times New Roman" w:hAnsi="Arial" w:cs="Arial"/>
                <w:sz w:val="20"/>
                <w:szCs w:val="20"/>
                <w:lang w:eastAsia="ru-RU"/>
              </w:rPr>
              <w:t xml:space="preserve"> и связанных с ними процедур</w:t>
            </w:r>
          </w:p>
        </w:tc>
      </w:tr>
      <w:tr w:rsidR="00AD61D1" w14:paraId="5923C8D6" w14:textId="77777777" w:rsidTr="00AD61D1">
        <w:tc>
          <w:tcPr>
            <w:tcW w:w="510" w:type="dxa"/>
          </w:tcPr>
          <w:p w14:paraId="276DA3E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79612C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6.4, </w:t>
            </w:r>
            <w:r>
              <w:rPr>
                <w:rFonts w:ascii="Arial" w:hAnsi="Arial" w:cs="Arial"/>
                <w:color w:val="000000"/>
                <w:sz w:val="20"/>
                <w:szCs w:val="20"/>
                <w:lang w:eastAsia="ru-RU" w:bidi="ru-RU"/>
              </w:rPr>
              <w:t>перечисление 1, 2</w:t>
            </w:r>
          </w:p>
        </w:tc>
        <w:tc>
          <w:tcPr>
            <w:tcW w:w="2410" w:type="dxa"/>
          </w:tcPr>
          <w:p w14:paraId="135B261A"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2AD163B3"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3DEAA2F8"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Формулировку этапов привести в соответствие с действующим стандартом</w:t>
            </w:r>
          </w:p>
          <w:p w14:paraId="6D7ACEDF"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1B5F257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 I этап - проверка оригиналов КД перед передачей на изготовление подлинников и размножение. Эти материалы предъявляют </w:t>
            </w:r>
            <w:proofErr w:type="spellStart"/>
            <w:r>
              <w:rPr>
                <w:rFonts w:ascii="Arial" w:hAnsi="Arial" w:cs="Arial"/>
                <w:color w:val="000000" w:themeColor="text1"/>
                <w:sz w:val="20"/>
                <w:szCs w:val="20"/>
              </w:rPr>
              <w:t>нормоконтролеру</w:t>
            </w:r>
            <w:proofErr w:type="spellEnd"/>
            <w:r>
              <w:rPr>
                <w:rFonts w:ascii="Arial" w:hAnsi="Arial" w:cs="Arial"/>
                <w:color w:val="000000" w:themeColor="text1"/>
                <w:sz w:val="20"/>
                <w:szCs w:val="20"/>
              </w:rPr>
              <w:t xml:space="preserve"> с подписями в графах «</w:t>
            </w:r>
            <w:proofErr w:type="spellStart"/>
            <w:r>
              <w:rPr>
                <w:rFonts w:ascii="Arial" w:hAnsi="Arial" w:cs="Arial"/>
                <w:color w:val="000000" w:themeColor="text1"/>
                <w:sz w:val="20"/>
                <w:szCs w:val="20"/>
              </w:rPr>
              <w:t>Разраб</w:t>
            </w:r>
            <w:proofErr w:type="spellEnd"/>
            <w:r>
              <w:rPr>
                <w:rFonts w:ascii="Arial" w:hAnsi="Arial" w:cs="Arial"/>
                <w:color w:val="000000" w:themeColor="text1"/>
                <w:sz w:val="20"/>
                <w:szCs w:val="20"/>
              </w:rPr>
              <w:t>.», «Пров.» и «Т. контр.» (при выполнении технологического контроля КД);</w:t>
            </w:r>
          </w:p>
          <w:p w14:paraId="2C2E1C9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II этап - проверка КД в подлинниках при наличии всех подписей лиц ответственных за выполнение КД, кроме утверждающей подписи.</w:t>
            </w:r>
          </w:p>
          <w:p w14:paraId="000B3063"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484BF88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Уточнение функций технологов.</w:t>
            </w:r>
          </w:p>
          <w:p w14:paraId="258AB747"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представленной на рассмотрение редакции стандарта отсутствует пояснение о целесообразности деления на этапы.</w:t>
            </w:r>
          </w:p>
        </w:tc>
        <w:tc>
          <w:tcPr>
            <w:tcW w:w="4111" w:type="dxa"/>
          </w:tcPr>
          <w:p w14:paraId="4F234040"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55A5EA8B" w14:textId="1664B750" w:rsidR="00AD61D1"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Редакция существенно изменена с исключением этапов</w:t>
            </w:r>
            <w:r>
              <w:rPr>
                <w:rFonts w:ascii="Arial" w:eastAsia="Times New Roman" w:hAnsi="Arial" w:cs="Arial"/>
                <w:sz w:val="20"/>
                <w:szCs w:val="20"/>
                <w:lang w:eastAsia="ru-RU"/>
              </w:rPr>
              <w:t xml:space="preserve"> и связанных с ними процедур</w:t>
            </w:r>
          </w:p>
        </w:tc>
      </w:tr>
      <w:tr w:rsidR="00AD61D1" w14:paraId="446D5311" w14:textId="77777777" w:rsidTr="00AD61D1">
        <w:tc>
          <w:tcPr>
            <w:tcW w:w="510" w:type="dxa"/>
          </w:tcPr>
          <w:p w14:paraId="4CDC9AA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AFF4F9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 перечисление 2</w:t>
            </w:r>
          </w:p>
        </w:tc>
        <w:tc>
          <w:tcPr>
            <w:tcW w:w="2410" w:type="dxa"/>
          </w:tcPr>
          <w:p w14:paraId="7F9CF891" w14:textId="77777777" w:rsidR="00AD61D1" w:rsidRDefault="00AD61D1" w:rsidP="00970420">
            <w:pPr>
              <w:pStyle w:val="afd"/>
              <w:rPr>
                <w:rFonts w:ascii="Arial" w:hAnsi="Arial" w:cs="Arial"/>
                <w:sz w:val="20"/>
                <w:szCs w:val="20"/>
              </w:rPr>
            </w:pPr>
            <w:r>
              <w:rPr>
                <w:rFonts w:ascii="Arial" w:hAnsi="Arial" w:cs="Arial"/>
                <w:sz w:val="20"/>
                <w:szCs w:val="20"/>
              </w:rPr>
              <w:t>АО «ПО «Севмаш», № 83.60.1/153 от 05.02.2024 г.</w:t>
            </w:r>
          </w:p>
        </w:tc>
        <w:tc>
          <w:tcPr>
            <w:tcW w:w="6832" w:type="dxa"/>
          </w:tcPr>
          <w:p w14:paraId="43F8D307"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3BC4933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После слова «установленных» дополнить словами.</w:t>
            </w:r>
          </w:p>
          <w:p w14:paraId="7F50F02F"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5F1B2C4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ГОСТ Р 2.104»</w:t>
            </w:r>
          </w:p>
          <w:p w14:paraId="307EFE6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12F2A85C"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ГОСТ Р 2.104 указан в разделе 2, но по тексту ссылки на него нет.</w:t>
            </w:r>
          </w:p>
        </w:tc>
        <w:tc>
          <w:tcPr>
            <w:tcW w:w="4111" w:type="dxa"/>
          </w:tcPr>
          <w:p w14:paraId="6838504F"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02319D54" w14:textId="45F91AAE" w:rsidR="00AD61D1"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Редакция существенно изменена с исключением этапов</w:t>
            </w:r>
            <w:r>
              <w:rPr>
                <w:rFonts w:ascii="Arial" w:eastAsia="Times New Roman" w:hAnsi="Arial" w:cs="Arial"/>
                <w:sz w:val="20"/>
                <w:szCs w:val="20"/>
                <w:lang w:eastAsia="ru-RU"/>
              </w:rPr>
              <w:t xml:space="preserve"> и связанных с ними процедур. Кроме того, ссылка на ГОСТ Р 2.104 есть в таблице 1</w:t>
            </w:r>
          </w:p>
        </w:tc>
      </w:tr>
      <w:tr w:rsidR="00AD61D1" w14:paraId="72E80FE8" w14:textId="77777777" w:rsidTr="00AD61D1">
        <w:tc>
          <w:tcPr>
            <w:tcW w:w="510" w:type="dxa"/>
          </w:tcPr>
          <w:p w14:paraId="31188BD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B3F130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 перечисление 2</w:t>
            </w:r>
          </w:p>
        </w:tc>
        <w:tc>
          <w:tcPr>
            <w:tcW w:w="2410" w:type="dxa"/>
          </w:tcPr>
          <w:p w14:paraId="6DCB15DD"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2312C363"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21DE696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 xml:space="preserve">- второй этап – рассмотрение КД при наличии всех остальных установленных подписей и его подписание </w:t>
            </w:r>
            <w:proofErr w:type="spellStart"/>
            <w:r>
              <w:rPr>
                <w:rFonts w:ascii="Arial" w:hAnsi="Arial" w:cs="Arial"/>
                <w:color w:val="000000" w:themeColor="text1"/>
                <w:sz w:val="20"/>
                <w:szCs w:val="20"/>
              </w:rPr>
              <w:t>нормоконтролером</w:t>
            </w:r>
            <w:proofErr w:type="spellEnd"/>
            <w:r>
              <w:rPr>
                <w:rFonts w:ascii="Arial" w:hAnsi="Arial" w:cs="Arial"/>
                <w:color w:val="000000" w:themeColor="text1"/>
                <w:sz w:val="20"/>
                <w:szCs w:val="20"/>
              </w:rPr>
              <w:t>.</w:t>
            </w:r>
          </w:p>
          <w:p w14:paraId="6C7F9133"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74F25579"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 второй этап – рассмотрение КД при наличии всех остальных установленных подписей и его подписание </w:t>
            </w:r>
            <w:proofErr w:type="spellStart"/>
            <w:r>
              <w:rPr>
                <w:rFonts w:ascii="Arial" w:hAnsi="Arial" w:cs="Arial"/>
                <w:color w:val="000000" w:themeColor="text1"/>
                <w:sz w:val="20"/>
                <w:szCs w:val="20"/>
              </w:rPr>
              <w:t>нормоконтролером</w:t>
            </w:r>
            <w:proofErr w:type="spellEnd"/>
            <w:r>
              <w:rPr>
                <w:rFonts w:ascii="Arial" w:hAnsi="Arial" w:cs="Arial"/>
                <w:color w:val="000000" w:themeColor="text1"/>
                <w:sz w:val="20"/>
                <w:szCs w:val="20"/>
              </w:rPr>
              <w:t xml:space="preserve">, </w:t>
            </w:r>
            <w:r>
              <w:rPr>
                <w:rFonts w:ascii="Arial" w:hAnsi="Arial" w:cs="Arial"/>
                <w:color w:val="FF0000"/>
                <w:sz w:val="20"/>
                <w:szCs w:val="20"/>
              </w:rPr>
              <w:t>кроме утверждающей подписи</w:t>
            </w:r>
            <w:r>
              <w:rPr>
                <w:rFonts w:ascii="Arial" w:hAnsi="Arial" w:cs="Arial"/>
                <w:color w:val="000000" w:themeColor="text1"/>
                <w:sz w:val="20"/>
                <w:szCs w:val="20"/>
              </w:rPr>
              <w:t>.</w:t>
            </w:r>
          </w:p>
          <w:p w14:paraId="0FC5FE3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39B6562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Приведение  в  соответствие  с  перечислением в) пункта 7.2 проекта ГОСТ</w:t>
            </w:r>
          </w:p>
        </w:tc>
        <w:tc>
          <w:tcPr>
            <w:tcW w:w="4111" w:type="dxa"/>
          </w:tcPr>
          <w:p w14:paraId="78689B09"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lastRenderedPageBreak/>
              <w:t>Принято к сведению.</w:t>
            </w:r>
          </w:p>
          <w:p w14:paraId="2314E027" w14:textId="60109789" w:rsidR="00AD61D1"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 xml:space="preserve">Редакция существенно изменена с </w:t>
            </w:r>
            <w:r w:rsidRPr="00140B1B">
              <w:rPr>
                <w:rFonts w:ascii="Arial" w:eastAsia="Times New Roman" w:hAnsi="Arial" w:cs="Arial"/>
                <w:sz w:val="20"/>
                <w:szCs w:val="20"/>
                <w:lang w:eastAsia="ru-RU"/>
              </w:rPr>
              <w:lastRenderedPageBreak/>
              <w:t>исключением этапов</w:t>
            </w:r>
            <w:r>
              <w:rPr>
                <w:rFonts w:ascii="Arial" w:eastAsia="Times New Roman" w:hAnsi="Arial" w:cs="Arial"/>
                <w:sz w:val="20"/>
                <w:szCs w:val="20"/>
                <w:lang w:eastAsia="ru-RU"/>
              </w:rPr>
              <w:t xml:space="preserve"> и связанных с ними процедур</w:t>
            </w:r>
          </w:p>
        </w:tc>
      </w:tr>
      <w:tr w:rsidR="00AD61D1" w14:paraId="1A9AB20D" w14:textId="77777777" w:rsidTr="00AD61D1">
        <w:tc>
          <w:tcPr>
            <w:tcW w:w="510" w:type="dxa"/>
          </w:tcPr>
          <w:p w14:paraId="4BB72C0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61A1FB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 перечисление 2</w:t>
            </w:r>
          </w:p>
        </w:tc>
        <w:tc>
          <w:tcPr>
            <w:tcW w:w="2410" w:type="dxa"/>
          </w:tcPr>
          <w:p w14:paraId="633F15C7"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063367F6"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7D27F4B9" w14:textId="77777777" w:rsidR="00AD61D1" w:rsidRDefault="00AD61D1" w:rsidP="00970420">
            <w:pPr>
              <w:pStyle w:val="FORMATTEXT0"/>
              <w:rPr>
                <w:rFonts w:asciiTheme="minorBidi" w:hAnsiTheme="minorBidi" w:cstheme="minorBidi"/>
              </w:rPr>
            </w:pPr>
            <w:r>
              <w:rPr>
                <w:rFonts w:asciiTheme="minorBidi" w:hAnsiTheme="minorBidi" w:cstheme="minorBidi"/>
              </w:rPr>
              <w:t>Необходимо откорректировать перечисление в части наличия подписей</w:t>
            </w:r>
          </w:p>
          <w:p w14:paraId="00E44B6E"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512E75EE" w14:textId="77777777" w:rsidR="00AD61D1" w:rsidRDefault="00AD61D1" w:rsidP="00970420">
            <w:pPr>
              <w:pStyle w:val="FORMATTEXT0"/>
              <w:rPr>
                <w:rFonts w:asciiTheme="minorBidi" w:hAnsiTheme="minorBidi" w:cstheme="minorBidi"/>
              </w:rPr>
            </w:pPr>
            <w:r>
              <w:rPr>
                <w:rFonts w:asciiTheme="minorBidi" w:hAnsiTheme="minorBidi" w:cstheme="minorBidi"/>
              </w:rPr>
              <w:t>«- ... при наличии всех подписей лиц, ответственных за выполнение КД, кроме утверждающей подписи»</w:t>
            </w:r>
          </w:p>
          <w:p w14:paraId="7E6F036D"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03E35B58"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 xml:space="preserve">В проекте ГОСТ меняется подход к утверждению КД, подписанию </w:t>
            </w:r>
            <w:proofErr w:type="spellStart"/>
            <w:r>
              <w:rPr>
                <w:rFonts w:asciiTheme="minorBidi" w:hAnsiTheme="minorBidi" w:cstheme="minorBidi"/>
                <w:sz w:val="20"/>
                <w:szCs w:val="20"/>
              </w:rPr>
              <w:t>нормоконтролером</w:t>
            </w:r>
            <w:proofErr w:type="spellEnd"/>
            <w:r>
              <w:rPr>
                <w:rFonts w:asciiTheme="minorBidi" w:hAnsiTheme="minorBidi" w:cstheme="minorBidi"/>
                <w:sz w:val="20"/>
                <w:szCs w:val="20"/>
              </w:rPr>
              <w:t>, также противоречит пункту 7 в)</w:t>
            </w:r>
          </w:p>
        </w:tc>
        <w:tc>
          <w:tcPr>
            <w:tcW w:w="4111" w:type="dxa"/>
          </w:tcPr>
          <w:p w14:paraId="29476C10"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4434046D" w14:textId="34096DDE" w:rsidR="00AD61D1"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Редакция существенно изменена с исключением этапов</w:t>
            </w:r>
            <w:r>
              <w:rPr>
                <w:rFonts w:ascii="Arial" w:eastAsia="Times New Roman" w:hAnsi="Arial" w:cs="Arial"/>
                <w:sz w:val="20"/>
                <w:szCs w:val="20"/>
                <w:lang w:eastAsia="ru-RU"/>
              </w:rPr>
              <w:t xml:space="preserve"> и связанных с ними процедур</w:t>
            </w:r>
          </w:p>
        </w:tc>
      </w:tr>
      <w:tr w:rsidR="00AD61D1" w14:paraId="13E51871" w14:textId="77777777" w:rsidTr="00AD61D1">
        <w:tc>
          <w:tcPr>
            <w:tcW w:w="510" w:type="dxa"/>
          </w:tcPr>
          <w:p w14:paraId="3BAD582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3530454"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 примечание</w:t>
            </w:r>
          </w:p>
        </w:tc>
        <w:tc>
          <w:tcPr>
            <w:tcW w:w="2410" w:type="dxa"/>
          </w:tcPr>
          <w:p w14:paraId="42D9DA17"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«ПО «Севмаш», № 83.60.1/317 от 06.03.2024 г.</w:t>
            </w:r>
          </w:p>
        </w:tc>
        <w:tc>
          <w:tcPr>
            <w:tcW w:w="6832" w:type="dxa"/>
          </w:tcPr>
          <w:p w14:paraId="3A907A73"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53B65C4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Слова: «рекомендуется устанавливать в стандартах организации» заменить на «установлен в соответствии с ГОСТ Р 2.104»</w:t>
            </w:r>
          </w:p>
        </w:tc>
        <w:tc>
          <w:tcPr>
            <w:tcW w:w="4111" w:type="dxa"/>
          </w:tcPr>
          <w:p w14:paraId="643CB2E5"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15FFDD9A" w14:textId="77C45B98" w:rsidR="00AD61D1"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Редакция существенно изменена с исключением этапов</w:t>
            </w:r>
            <w:r>
              <w:rPr>
                <w:rFonts w:ascii="Arial" w:eastAsia="Times New Roman" w:hAnsi="Arial" w:cs="Arial"/>
                <w:sz w:val="20"/>
                <w:szCs w:val="20"/>
                <w:lang w:eastAsia="ru-RU"/>
              </w:rPr>
              <w:t xml:space="preserve"> и связанных с ними процедур, а также Примечания</w:t>
            </w:r>
          </w:p>
        </w:tc>
      </w:tr>
      <w:tr w:rsidR="00AD61D1" w14:paraId="4AC3BECA" w14:textId="77777777" w:rsidTr="00AD61D1">
        <w:tc>
          <w:tcPr>
            <w:tcW w:w="510" w:type="dxa"/>
          </w:tcPr>
          <w:p w14:paraId="56E7631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864736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6.4, примечание</w:t>
            </w:r>
          </w:p>
        </w:tc>
        <w:tc>
          <w:tcPr>
            <w:tcW w:w="2410" w:type="dxa"/>
          </w:tcPr>
          <w:p w14:paraId="30AC2F5A"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58A16FFA"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4451B352" w14:textId="77777777" w:rsidR="00AD61D1" w:rsidRDefault="00AD61D1" w:rsidP="00970420">
            <w:pPr>
              <w:pStyle w:val="afd"/>
              <w:jc w:val="left"/>
              <w:rPr>
                <w:rFonts w:ascii="Arial" w:hAnsi="Arial" w:cs="Arial"/>
                <w:sz w:val="20"/>
                <w:szCs w:val="20"/>
              </w:rPr>
            </w:pPr>
            <w:r>
              <w:rPr>
                <w:rFonts w:ascii="Arial" w:hAnsi="Arial" w:cs="Arial"/>
                <w:sz w:val="20"/>
                <w:szCs w:val="20"/>
              </w:rPr>
              <w:t>Исключить.</w:t>
            </w:r>
          </w:p>
          <w:p w14:paraId="0D59210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2F5544B7" w14:textId="77777777" w:rsidR="00AD61D1" w:rsidRDefault="00AD61D1" w:rsidP="00970420">
            <w:pPr>
              <w:pStyle w:val="afd"/>
              <w:jc w:val="left"/>
              <w:rPr>
                <w:rFonts w:ascii="Arial" w:hAnsi="Arial" w:cs="Arial"/>
                <w:sz w:val="20"/>
                <w:szCs w:val="20"/>
              </w:rPr>
            </w:pPr>
            <w:r>
              <w:rPr>
                <w:rFonts w:ascii="Arial" w:hAnsi="Arial" w:cs="Arial"/>
                <w:sz w:val="20"/>
                <w:szCs w:val="20"/>
              </w:rPr>
              <w:t>Положение не несет практической ценности.</w:t>
            </w:r>
          </w:p>
        </w:tc>
        <w:tc>
          <w:tcPr>
            <w:tcW w:w="4111" w:type="dxa"/>
          </w:tcPr>
          <w:p w14:paraId="7539F047" w14:textId="7B163B21" w:rsidR="00AD61D1" w:rsidRDefault="00AD61D1" w:rsidP="00970420">
            <w:pPr>
              <w:widowControl w:val="0"/>
              <w:ind w:left="0" w:firstLine="0"/>
              <w:jc w:val="both"/>
              <w:rPr>
                <w:rFonts w:ascii="Arial" w:eastAsia="Times New Roman" w:hAnsi="Arial" w:cs="Arial"/>
                <w:sz w:val="20"/>
                <w:szCs w:val="20"/>
                <w:lang w:eastAsia="ru-RU"/>
              </w:rPr>
            </w:pPr>
            <w:r w:rsidRPr="0014155E">
              <w:rPr>
                <w:rFonts w:ascii="Arial" w:eastAsia="Times New Roman" w:hAnsi="Arial" w:cs="Arial"/>
                <w:sz w:val="20"/>
                <w:szCs w:val="20"/>
                <w:lang w:eastAsia="ru-RU"/>
              </w:rPr>
              <w:t>Принято</w:t>
            </w:r>
            <w:r>
              <w:rPr>
                <w:rFonts w:ascii="Arial" w:eastAsia="Times New Roman" w:hAnsi="Arial" w:cs="Arial"/>
                <w:sz w:val="20"/>
                <w:szCs w:val="20"/>
                <w:lang w:eastAsia="ru-RU"/>
              </w:rPr>
              <w:t>.</w:t>
            </w:r>
          </w:p>
        </w:tc>
      </w:tr>
      <w:tr w:rsidR="00AD61D1" w14:paraId="3BD4E6B0" w14:textId="77777777" w:rsidTr="00AD61D1">
        <w:tc>
          <w:tcPr>
            <w:tcW w:w="510" w:type="dxa"/>
          </w:tcPr>
          <w:p w14:paraId="527B33E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36FEE3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w:t>
            </w:r>
          </w:p>
        </w:tc>
        <w:tc>
          <w:tcPr>
            <w:tcW w:w="2410" w:type="dxa"/>
          </w:tcPr>
          <w:p w14:paraId="0811E576" w14:textId="77777777" w:rsidR="00AD61D1" w:rsidRDefault="00AD61D1" w:rsidP="00970420">
            <w:pPr>
              <w:pStyle w:val="afd"/>
              <w:rPr>
                <w:rFonts w:ascii="Arial" w:hAnsi="Arial" w:cs="Arial"/>
                <w:sz w:val="20"/>
                <w:szCs w:val="20"/>
              </w:rPr>
            </w:pPr>
            <w:r>
              <w:rPr>
                <w:rFonts w:ascii="Arial" w:hAnsi="Arial" w:cs="Arial"/>
                <w:sz w:val="20"/>
                <w:szCs w:val="20"/>
              </w:rPr>
              <w:t>АО «ЦНИИТОЧМАШ», № 1975/65 от 03.03.2024 г.</w:t>
            </w:r>
          </w:p>
        </w:tc>
        <w:tc>
          <w:tcPr>
            <w:tcW w:w="6832" w:type="dxa"/>
          </w:tcPr>
          <w:p w14:paraId="319C858F"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5CBC806F" w14:textId="77777777" w:rsidR="00AD61D1" w:rsidRDefault="00AD61D1" w:rsidP="00970420">
            <w:pPr>
              <w:pStyle w:val="afd"/>
              <w:jc w:val="left"/>
              <w:rPr>
                <w:rFonts w:ascii="Arial" w:hAnsi="Arial" w:cs="Arial"/>
                <w:sz w:val="20"/>
                <w:szCs w:val="20"/>
              </w:rPr>
            </w:pPr>
            <w:r>
              <w:rPr>
                <w:rFonts w:ascii="Arial" w:hAnsi="Arial" w:cs="Arial"/>
                <w:sz w:val="20"/>
                <w:szCs w:val="20"/>
              </w:rPr>
              <w:t>Последний абзац – поставить запятую после слов «организацией-разработчиком»</w:t>
            </w:r>
          </w:p>
          <w:p w14:paraId="46981916"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54073702" w14:textId="77777777" w:rsidR="00AD61D1" w:rsidRDefault="00AD61D1" w:rsidP="00970420">
            <w:pPr>
              <w:pStyle w:val="afd"/>
              <w:jc w:val="left"/>
              <w:rPr>
                <w:rFonts w:ascii="Arial" w:hAnsi="Arial" w:cs="Arial"/>
                <w:sz w:val="20"/>
                <w:szCs w:val="20"/>
              </w:rPr>
            </w:pPr>
            <w:r>
              <w:rPr>
                <w:rFonts w:ascii="Arial" w:hAnsi="Arial" w:cs="Arial"/>
                <w:sz w:val="20"/>
                <w:szCs w:val="20"/>
              </w:rPr>
              <w:t>…организацией-разработчиком, исходя из…</w:t>
            </w:r>
          </w:p>
        </w:tc>
        <w:tc>
          <w:tcPr>
            <w:tcW w:w="4111" w:type="dxa"/>
          </w:tcPr>
          <w:p w14:paraId="68721248"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33D635A6" w14:textId="15853F8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0D979D45" w14:textId="77777777" w:rsidTr="00AD61D1">
        <w:tc>
          <w:tcPr>
            <w:tcW w:w="510" w:type="dxa"/>
          </w:tcPr>
          <w:p w14:paraId="71A2CF6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CA883F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w:t>
            </w:r>
          </w:p>
        </w:tc>
        <w:tc>
          <w:tcPr>
            <w:tcW w:w="2410" w:type="dxa"/>
          </w:tcPr>
          <w:p w14:paraId="07DB8F2C" w14:textId="77777777" w:rsidR="00AD61D1" w:rsidRDefault="00AD61D1" w:rsidP="00970420">
            <w:pPr>
              <w:pStyle w:val="afd"/>
              <w:rPr>
                <w:rFonts w:ascii="Arial" w:hAnsi="Arial" w:cs="Arial"/>
                <w:sz w:val="20"/>
                <w:szCs w:val="20"/>
              </w:rPr>
            </w:pPr>
            <w:r>
              <w:rPr>
                <w:rFonts w:ascii="Arial" w:hAnsi="Arial" w:cs="Arial"/>
                <w:sz w:val="20"/>
                <w:szCs w:val="20"/>
              </w:rPr>
              <w:t>АО «Концерн ВКО «Алмаз-Антей», № 31-21/7948 от 21.03.2024 г.</w:t>
            </w:r>
          </w:p>
        </w:tc>
        <w:tc>
          <w:tcPr>
            <w:tcW w:w="6832" w:type="dxa"/>
          </w:tcPr>
          <w:p w14:paraId="0D1048CE"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44C5B4B1" w14:textId="77777777" w:rsidR="00AD61D1" w:rsidRDefault="00AD61D1" w:rsidP="00970420">
            <w:pPr>
              <w:pStyle w:val="afd"/>
              <w:jc w:val="left"/>
              <w:rPr>
                <w:rFonts w:asciiTheme="minorBidi" w:eastAsia="Courier New" w:hAnsiTheme="minorBidi" w:cstheme="minorBidi"/>
                <w:lang w:eastAsia="ru-RU" w:bidi="ru-RU"/>
              </w:rPr>
            </w:pPr>
            <w:r>
              <w:rPr>
                <w:rFonts w:asciiTheme="minorBidi" w:eastAsia="Courier New" w:hAnsiTheme="minorBidi" w:cstheme="minorBidi"/>
                <w:color w:val="000000"/>
                <w:sz w:val="20"/>
                <w:szCs w:val="20"/>
                <w:lang w:eastAsia="ru-RU" w:bidi="ru-RU"/>
              </w:rPr>
              <w:t>Уточнить номенклатуру предъявляемых на нормоконтроль КД</w:t>
            </w:r>
          </w:p>
          <w:p w14:paraId="6FB1CA6E"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12AFDFE4" w14:textId="77777777" w:rsidR="00AD61D1" w:rsidRDefault="00AD61D1" w:rsidP="00970420">
            <w:pPr>
              <w:pStyle w:val="afd"/>
              <w:jc w:val="left"/>
              <w:rPr>
                <w:rFonts w:asciiTheme="minorBidi" w:eastAsia="Courier New" w:hAnsiTheme="minorBidi" w:cstheme="minorBidi"/>
                <w:lang w:eastAsia="ru-RU" w:bidi="ru-RU"/>
              </w:rPr>
            </w:pPr>
            <w:r>
              <w:rPr>
                <w:rFonts w:asciiTheme="minorBidi" w:eastAsia="Courier New" w:hAnsiTheme="minorBidi" w:cstheme="minorBidi"/>
                <w:color w:val="000000"/>
                <w:sz w:val="20"/>
                <w:szCs w:val="20"/>
                <w:lang w:eastAsia="ru-RU" w:bidi="ru-RU"/>
              </w:rPr>
              <w:t>Номенклатура предъявляемых на нормоконтроль КД определяется организацией-разработчиком исходя из</w:t>
            </w:r>
            <w:r>
              <w:rPr>
                <w:rFonts w:asciiTheme="minorBidi" w:eastAsia="Courier New" w:hAnsiTheme="minorBidi" w:cstheme="minorBidi"/>
                <w:color w:val="FF0000"/>
                <w:sz w:val="20"/>
                <w:szCs w:val="20"/>
                <w:lang w:eastAsia="ru-RU" w:bidi="ru-RU"/>
              </w:rPr>
              <w:t xml:space="preserve"> </w:t>
            </w:r>
            <w:r>
              <w:rPr>
                <w:rFonts w:asciiTheme="minorBidi" w:eastAsia="Courier New" w:hAnsiTheme="minorBidi" w:cstheme="minorBidi"/>
                <w:color w:val="000000" w:themeColor="text1"/>
                <w:sz w:val="20"/>
                <w:szCs w:val="20"/>
                <w:lang w:eastAsia="ru-RU" w:bidi="ru-RU"/>
              </w:rPr>
              <w:t>назначения</w:t>
            </w:r>
            <w:r>
              <w:rPr>
                <w:rFonts w:asciiTheme="minorBidi" w:eastAsia="Courier New" w:hAnsiTheme="minorBidi" w:cstheme="minorBidi"/>
                <w:color w:val="000000"/>
                <w:sz w:val="20"/>
                <w:szCs w:val="20"/>
                <w:lang w:eastAsia="ru-RU" w:bidi="ru-RU"/>
              </w:rPr>
              <w:t xml:space="preserve"> изделия, условия </w:t>
            </w:r>
            <w:r>
              <w:rPr>
                <w:rFonts w:asciiTheme="minorBidi" w:eastAsia="Courier New" w:hAnsiTheme="minorBidi" w:cstheme="minorBidi"/>
                <w:color w:val="000000"/>
                <w:sz w:val="20"/>
                <w:szCs w:val="20"/>
                <w:lang w:eastAsia="ru-RU" w:bidi="ru-RU"/>
              </w:rPr>
              <w:lastRenderedPageBreak/>
              <w:t>вхождения КД в полный  комплект конструкторской документации изделия.</w:t>
            </w:r>
          </w:p>
          <w:p w14:paraId="002CE01C"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549E4113"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 xml:space="preserve">В соответствии с ГОСТ 2.104-2006 подпись </w:t>
            </w:r>
            <w:proofErr w:type="spellStart"/>
            <w:r>
              <w:rPr>
                <w:rFonts w:asciiTheme="minorBidi" w:hAnsiTheme="minorBidi" w:cstheme="minorBidi"/>
                <w:sz w:val="20"/>
                <w:szCs w:val="20"/>
              </w:rPr>
              <w:t>нормоконтролера</w:t>
            </w:r>
            <w:proofErr w:type="spellEnd"/>
            <w:r>
              <w:rPr>
                <w:rFonts w:asciiTheme="minorBidi" w:hAnsiTheme="minorBidi" w:cstheme="minorBidi"/>
                <w:sz w:val="20"/>
                <w:szCs w:val="20"/>
              </w:rPr>
              <w:t xml:space="preserve"> является обязательной</w:t>
            </w:r>
          </w:p>
        </w:tc>
        <w:tc>
          <w:tcPr>
            <w:tcW w:w="4111" w:type="dxa"/>
          </w:tcPr>
          <w:p w14:paraId="41934D11"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lastRenderedPageBreak/>
              <w:t>Принято к сведению.</w:t>
            </w:r>
          </w:p>
          <w:p w14:paraId="56336ADE" w14:textId="4B004D5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5BC92BD8" w14:textId="77777777" w:rsidTr="00AD61D1">
        <w:tc>
          <w:tcPr>
            <w:tcW w:w="510" w:type="dxa"/>
          </w:tcPr>
          <w:p w14:paraId="0C7912A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4BA8D5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w:t>
            </w:r>
          </w:p>
        </w:tc>
        <w:tc>
          <w:tcPr>
            <w:tcW w:w="2410" w:type="dxa"/>
          </w:tcPr>
          <w:p w14:paraId="23CC72E2"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«ОИЦ», № 2/044-01-04 от 29.02.2024 г.</w:t>
            </w:r>
          </w:p>
        </w:tc>
        <w:tc>
          <w:tcPr>
            <w:tcW w:w="6832" w:type="dxa"/>
          </w:tcPr>
          <w:p w14:paraId="756017BF"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027BFDD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Рекомендовать исключить в первом предложении словосочетание «как правило»</w:t>
            </w:r>
          </w:p>
          <w:p w14:paraId="69C4DF1D"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40B0517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«…На нормоконтроль КД предъявляют комплектно (по ГОСТ Р 2.102):…»</w:t>
            </w:r>
          </w:p>
          <w:p w14:paraId="47327C0D"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76CDEA8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 словосочетание, т.к. в тексте в скобках уже указано согласно какому ГОСТ с КД предъявляется комплектность</w:t>
            </w:r>
          </w:p>
        </w:tc>
        <w:tc>
          <w:tcPr>
            <w:tcW w:w="4111" w:type="dxa"/>
          </w:tcPr>
          <w:p w14:paraId="62026B2F"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54ABBEF2" w14:textId="11D6CAF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1052333A" w14:textId="77777777" w:rsidTr="00AD61D1">
        <w:tc>
          <w:tcPr>
            <w:tcW w:w="510" w:type="dxa"/>
          </w:tcPr>
          <w:p w14:paraId="4FA3E6D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D4E8C4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w:t>
            </w:r>
          </w:p>
        </w:tc>
        <w:tc>
          <w:tcPr>
            <w:tcW w:w="2410" w:type="dxa"/>
          </w:tcPr>
          <w:p w14:paraId="3968021E"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66260493"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5B8A66C6"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основной комплект КД на изделие – для рабочей документации.</w:t>
            </w:r>
          </w:p>
          <w:p w14:paraId="67959EEE"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71FF0AF7"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полный комплект КД на изделие для рабочей документации</w:t>
            </w:r>
          </w:p>
          <w:p w14:paraId="6054A542"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2A54B4D0"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По ГОСТ 2.102-2013 п. 5.3 КД составных частей в основной комплект документов изделия не входит.</w:t>
            </w:r>
          </w:p>
        </w:tc>
        <w:tc>
          <w:tcPr>
            <w:tcW w:w="4111" w:type="dxa"/>
          </w:tcPr>
          <w:p w14:paraId="5E7728E4"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0EA94F41" w14:textId="1C68AB9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19B7EFB8" w14:textId="77777777" w:rsidTr="00AD61D1">
        <w:tc>
          <w:tcPr>
            <w:tcW w:w="510" w:type="dxa"/>
          </w:tcPr>
          <w:p w14:paraId="3C83FDE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126310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w:t>
            </w:r>
          </w:p>
        </w:tc>
        <w:tc>
          <w:tcPr>
            <w:tcW w:w="2410" w:type="dxa"/>
          </w:tcPr>
          <w:p w14:paraId="7132F702" w14:textId="77777777" w:rsidR="00AD61D1" w:rsidRDefault="00AD61D1" w:rsidP="00970420">
            <w:pPr>
              <w:pStyle w:val="afd"/>
              <w:rPr>
                <w:rFonts w:ascii="Arial" w:hAnsi="Arial" w:cs="Arial"/>
                <w:sz w:val="20"/>
                <w:szCs w:val="20"/>
              </w:rPr>
            </w:pPr>
            <w:r>
              <w:rPr>
                <w:rFonts w:ascii="Arial" w:hAnsi="Arial" w:cs="Arial"/>
                <w:sz w:val="20"/>
                <w:szCs w:val="20"/>
              </w:rPr>
              <w:t>АО «Адмиралтейские верфи», № 480300/527 от 29.03.2024 г.</w:t>
            </w:r>
          </w:p>
        </w:tc>
        <w:tc>
          <w:tcPr>
            <w:tcW w:w="6832" w:type="dxa"/>
          </w:tcPr>
          <w:p w14:paraId="4B3B0D66"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337DDDB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Уточнить комплектность КД, предъявляемой на нормоконтроль при изменении по извещениям</w:t>
            </w:r>
          </w:p>
          <w:p w14:paraId="7EAEAEC2"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0E73320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При изменении КД на нормоконтроль предъявляют извещение и исправленный по извещению КД</w:t>
            </w:r>
          </w:p>
          <w:p w14:paraId="7453F403"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Обоснование:</w:t>
            </w:r>
          </w:p>
          <w:p w14:paraId="53C5086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При изменении КД </w:t>
            </w:r>
            <w:proofErr w:type="spellStart"/>
            <w:r>
              <w:rPr>
                <w:rFonts w:ascii="Arial" w:hAnsi="Arial" w:cs="Arial"/>
                <w:color w:val="000000" w:themeColor="text1"/>
                <w:sz w:val="20"/>
                <w:szCs w:val="20"/>
              </w:rPr>
              <w:t>нормоконтролёр</w:t>
            </w:r>
            <w:proofErr w:type="spellEnd"/>
            <w:r>
              <w:rPr>
                <w:rFonts w:ascii="Arial" w:hAnsi="Arial" w:cs="Arial"/>
                <w:color w:val="000000" w:themeColor="text1"/>
                <w:sz w:val="20"/>
                <w:szCs w:val="20"/>
              </w:rPr>
              <w:t xml:space="preserve"> подписывает только извещение, но фактически производится контроль и исправленной КД</w:t>
            </w:r>
          </w:p>
        </w:tc>
        <w:tc>
          <w:tcPr>
            <w:tcW w:w="4111" w:type="dxa"/>
          </w:tcPr>
          <w:p w14:paraId="22348775"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3CFEE585" w14:textId="543D552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4713A578" w14:textId="77777777" w:rsidTr="00AD61D1">
        <w:tc>
          <w:tcPr>
            <w:tcW w:w="510" w:type="dxa"/>
          </w:tcPr>
          <w:p w14:paraId="4074158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DD4DFD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 далее по тексту</w:t>
            </w:r>
          </w:p>
        </w:tc>
        <w:tc>
          <w:tcPr>
            <w:tcW w:w="2410" w:type="dxa"/>
          </w:tcPr>
          <w:p w14:paraId="5A9BCFDC" w14:textId="77777777" w:rsidR="00AD61D1" w:rsidRDefault="00AD61D1" w:rsidP="00970420">
            <w:pPr>
              <w:pStyle w:val="afd"/>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832" w:type="dxa"/>
          </w:tcPr>
          <w:p w14:paraId="268210D4"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66CC49B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Исключить слова «как правило», не стыкуется с пунктом 4.1 </w:t>
            </w:r>
          </w:p>
          <w:p w14:paraId="4633D96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4E271C0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Термин «стандартизация» – деятельность по установлению единых правил…ГОСТ РВ 0001-006-2015).</w:t>
            </w:r>
          </w:p>
        </w:tc>
        <w:tc>
          <w:tcPr>
            <w:tcW w:w="4111" w:type="dxa"/>
          </w:tcPr>
          <w:p w14:paraId="4D6C194E" w14:textId="1EE74F3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EF2542D" w14:textId="77777777" w:rsidTr="00AD61D1">
        <w:tc>
          <w:tcPr>
            <w:tcW w:w="510" w:type="dxa"/>
          </w:tcPr>
          <w:p w14:paraId="57BFC82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10BD08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 первое предложение</w:t>
            </w:r>
          </w:p>
        </w:tc>
        <w:tc>
          <w:tcPr>
            <w:tcW w:w="2410" w:type="dxa"/>
          </w:tcPr>
          <w:p w14:paraId="6D4B086E" w14:textId="77777777" w:rsidR="00AD61D1" w:rsidRDefault="00AD61D1" w:rsidP="00970420">
            <w:pPr>
              <w:pStyle w:val="afd"/>
              <w:rPr>
                <w:rFonts w:ascii="Arial" w:hAnsi="Arial" w:cs="Arial"/>
                <w:sz w:val="20"/>
                <w:szCs w:val="20"/>
              </w:rPr>
            </w:pPr>
            <w:r>
              <w:rPr>
                <w:rFonts w:ascii="Arial" w:hAnsi="Arial" w:cs="Arial"/>
                <w:sz w:val="20"/>
                <w:szCs w:val="20"/>
              </w:rPr>
              <w:t xml:space="preserve">АО «ПО «Севмаш», № 83.60.1/153 от </w:t>
            </w:r>
            <w:r>
              <w:rPr>
                <w:rFonts w:ascii="Arial" w:hAnsi="Arial" w:cs="Arial"/>
                <w:sz w:val="20"/>
                <w:szCs w:val="20"/>
              </w:rPr>
              <w:lastRenderedPageBreak/>
              <w:t>05.02.2024 г.</w:t>
            </w:r>
          </w:p>
        </w:tc>
        <w:tc>
          <w:tcPr>
            <w:tcW w:w="6832" w:type="dxa"/>
          </w:tcPr>
          <w:p w14:paraId="728F51E1"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lastRenderedPageBreak/>
              <w:t>Замечание:</w:t>
            </w:r>
          </w:p>
          <w:p w14:paraId="7F45108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 слова: «(по ГОСТ Р 2.102)».</w:t>
            </w:r>
          </w:p>
          <w:p w14:paraId="1799267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Обоснование:</w:t>
            </w:r>
          </w:p>
          <w:p w14:paraId="6965D8C8"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ГОСТ Р 2.102 установлены виды комплектов, а не механизм предъявления КД.</w:t>
            </w:r>
          </w:p>
        </w:tc>
        <w:tc>
          <w:tcPr>
            <w:tcW w:w="4111" w:type="dxa"/>
          </w:tcPr>
          <w:p w14:paraId="607A2DD7"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lastRenderedPageBreak/>
              <w:t>Принято к сведению.</w:t>
            </w:r>
          </w:p>
          <w:p w14:paraId="033A4EEC" w14:textId="4A3D6FA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1F76DFF1" w14:textId="77777777" w:rsidTr="00AD61D1">
        <w:tc>
          <w:tcPr>
            <w:tcW w:w="510" w:type="dxa"/>
          </w:tcPr>
          <w:p w14:paraId="6194352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8CB345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 первое предложение</w:t>
            </w:r>
          </w:p>
        </w:tc>
        <w:tc>
          <w:tcPr>
            <w:tcW w:w="2410" w:type="dxa"/>
          </w:tcPr>
          <w:p w14:paraId="66A30262"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169F4637"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775572E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 ссылку на ГОСТ Р 2.102.</w:t>
            </w:r>
          </w:p>
          <w:p w14:paraId="24273B8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10246C7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Комплектность определяется спецификацией.</w:t>
            </w:r>
          </w:p>
        </w:tc>
        <w:tc>
          <w:tcPr>
            <w:tcW w:w="4111" w:type="dxa"/>
          </w:tcPr>
          <w:p w14:paraId="048C639D"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6061B558" w14:textId="18D62F6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2BC743D2" w14:textId="77777777" w:rsidTr="00AD61D1">
        <w:tc>
          <w:tcPr>
            <w:tcW w:w="510" w:type="dxa"/>
          </w:tcPr>
          <w:p w14:paraId="2E79D46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09E42D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 перечисление 2</w:t>
            </w:r>
          </w:p>
        </w:tc>
        <w:tc>
          <w:tcPr>
            <w:tcW w:w="2410" w:type="dxa"/>
          </w:tcPr>
          <w:p w14:paraId="127668C1"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639D6E41"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299BB205" w14:textId="77777777" w:rsidR="00AD61D1" w:rsidRDefault="00AD61D1" w:rsidP="00970420">
            <w:pPr>
              <w:ind w:left="0" w:firstLine="0"/>
              <w:rPr>
                <w:rFonts w:ascii="Arial" w:hAnsi="Arial" w:cs="Arial"/>
                <w:sz w:val="20"/>
              </w:rPr>
            </w:pPr>
            <w:r>
              <w:rPr>
                <w:rFonts w:ascii="Arial" w:hAnsi="Arial" w:cs="Arial"/>
                <w:sz w:val="20"/>
              </w:rPr>
              <w:t>Изложить в новой редакции.</w:t>
            </w:r>
          </w:p>
          <w:p w14:paraId="55092DB3"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5C2B1B98" w14:textId="77777777" w:rsidR="00AD61D1" w:rsidRDefault="00AD61D1" w:rsidP="00970420">
            <w:pPr>
              <w:ind w:left="0" w:firstLine="0"/>
              <w:rPr>
                <w:rFonts w:ascii="Arial" w:hAnsi="Arial" w:cs="Arial"/>
                <w:sz w:val="20"/>
              </w:rPr>
            </w:pPr>
            <w:r>
              <w:rPr>
                <w:rFonts w:ascii="Arial" w:hAnsi="Arial" w:cs="Arial"/>
                <w:sz w:val="20"/>
              </w:rPr>
              <w:t>- документы на изделие (деталь, сборочную единицу, комплекс, комплект) - ...</w:t>
            </w:r>
          </w:p>
          <w:p w14:paraId="7CCE81D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19570279" w14:textId="77777777" w:rsidR="00AD61D1" w:rsidRDefault="00AD61D1" w:rsidP="00970420">
            <w:pPr>
              <w:ind w:left="0" w:firstLine="0"/>
              <w:rPr>
                <w:rFonts w:ascii="Arial" w:hAnsi="Arial" w:cs="Arial"/>
                <w:color w:val="000000" w:themeColor="text1"/>
                <w:sz w:val="20"/>
                <w:szCs w:val="20"/>
              </w:rPr>
            </w:pPr>
            <w:r>
              <w:rPr>
                <w:rFonts w:ascii="Arial" w:hAnsi="Arial" w:cs="Arial"/>
                <w:sz w:val="20"/>
              </w:rPr>
              <w:t>Для сложных изделий нецелесообразно.</w:t>
            </w:r>
          </w:p>
        </w:tc>
        <w:tc>
          <w:tcPr>
            <w:tcW w:w="4111" w:type="dxa"/>
          </w:tcPr>
          <w:p w14:paraId="4B0E99EB"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3A06A3D0" w14:textId="0A3397A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31196CD7" w14:textId="77777777" w:rsidTr="00AD61D1">
        <w:tc>
          <w:tcPr>
            <w:tcW w:w="510" w:type="dxa"/>
          </w:tcPr>
          <w:p w14:paraId="1681A04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BA9E5B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 перечисление 2</w:t>
            </w:r>
          </w:p>
        </w:tc>
        <w:tc>
          <w:tcPr>
            <w:tcW w:w="2410" w:type="dxa"/>
          </w:tcPr>
          <w:p w14:paraId="7FDD5951" w14:textId="77777777" w:rsidR="00AD61D1" w:rsidRDefault="00AD61D1" w:rsidP="00970420">
            <w:pPr>
              <w:pStyle w:val="afd"/>
              <w:rPr>
                <w:rFonts w:ascii="Arial" w:hAnsi="Arial" w:cs="Arial"/>
                <w:sz w:val="20"/>
                <w:szCs w:val="20"/>
              </w:rPr>
            </w:pPr>
            <w:r>
              <w:rPr>
                <w:rFonts w:ascii="Arial" w:hAnsi="Arial" w:cs="Arial"/>
                <w:sz w:val="20"/>
                <w:szCs w:val="20"/>
              </w:rPr>
              <w:t>АО «ПО «Севмаш», № 83.60.1/153 от 05.02.2024 г.</w:t>
            </w:r>
          </w:p>
        </w:tc>
        <w:tc>
          <w:tcPr>
            <w:tcW w:w="6832" w:type="dxa"/>
          </w:tcPr>
          <w:p w14:paraId="69B86418"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61E4EDA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Изложить в новой редакции.</w:t>
            </w:r>
          </w:p>
          <w:p w14:paraId="267EAA1D"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6450F11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полный комплект КД на изделие – для рабочей документации.»</w:t>
            </w:r>
          </w:p>
          <w:p w14:paraId="103D5E3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1D55191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Проверяться должны все КД на изделие, в том числе и КД составных частей, т. е. все КД, указанные в спецификациях раздела «Сборочные единицы».</w:t>
            </w:r>
          </w:p>
        </w:tc>
        <w:tc>
          <w:tcPr>
            <w:tcW w:w="4111" w:type="dxa"/>
          </w:tcPr>
          <w:p w14:paraId="2FD13FA6"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64AF388D" w14:textId="0983966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263431FD" w14:textId="77777777" w:rsidTr="00AD61D1">
        <w:tc>
          <w:tcPr>
            <w:tcW w:w="510" w:type="dxa"/>
          </w:tcPr>
          <w:p w14:paraId="377131F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94C20A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 перечисление 2</w:t>
            </w:r>
          </w:p>
        </w:tc>
        <w:tc>
          <w:tcPr>
            <w:tcW w:w="2410" w:type="dxa"/>
          </w:tcPr>
          <w:p w14:paraId="388DF5B2"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391782A2"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55FB59F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основной комплект КД на изделие – для рабочей документации.</w:t>
            </w:r>
          </w:p>
          <w:p w14:paraId="26B64B45"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3A724BF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полный комплект КД на изделие для рабочей документации</w:t>
            </w:r>
          </w:p>
          <w:p w14:paraId="4DD8270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785E268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По ГОСТ 2.102-2013 п. 5.3 КД составных частей в основной комплект документов изделия не входит.</w:t>
            </w:r>
          </w:p>
        </w:tc>
        <w:tc>
          <w:tcPr>
            <w:tcW w:w="4111" w:type="dxa"/>
          </w:tcPr>
          <w:p w14:paraId="644BC2D4"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4EF849CE" w14:textId="497E1B41" w:rsidR="00AD61D1" w:rsidRPr="00571367" w:rsidRDefault="00AD61D1" w:rsidP="00970420">
            <w:pPr>
              <w:widowControl w:val="0"/>
              <w:ind w:left="0" w:firstLine="0"/>
              <w:jc w:val="both"/>
              <w:rPr>
                <w:rFonts w:ascii="Arial" w:eastAsia="Times New Roman" w:hAnsi="Arial" w:cs="Arial"/>
                <w:b/>
                <w:bCs/>
                <w:sz w:val="20"/>
                <w:szCs w:val="20"/>
                <w:lang w:eastAsia="ru-RU"/>
              </w:rPr>
            </w:pPr>
            <w:r>
              <w:rPr>
                <w:rFonts w:ascii="Arial" w:eastAsia="Times New Roman" w:hAnsi="Arial" w:cs="Arial"/>
                <w:sz w:val="20"/>
                <w:szCs w:val="20"/>
                <w:lang w:eastAsia="ru-RU"/>
              </w:rPr>
              <w:t>Пункт исключен</w:t>
            </w:r>
          </w:p>
        </w:tc>
      </w:tr>
      <w:tr w:rsidR="00AD61D1" w14:paraId="050990D7" w14:textId="77777777" w:rsidTr="00AD61D1">
        <w:tc>
          <w:tcPr>
            <w:tcW w:w="510" w:type="dxa"/>
          </w:tcPr>
          <w:p w14:paraId="3B6E7BB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477B85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 перечисление 2</w:t>
            </w:r>
          </w:p>
        </w:tc>
        <w:tc>
          <w:tcPr>
            <w:tcW w:w="2410" w:type="dxa"/>
          </w:tcPr>
          <w:p w14:paraId="0FE80660"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534954C2"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3F45860C" w14:textId="77777777" w:rsidR="00AD61D1" w:rsidRDefault="00AD61D1" w:rsidP="00970420">
            <w:pPr>
              <w:pStyle w:val="FORMATTEXT0"/>
              <w:rPr>
                <w:rFonts w:asciiTheme="minorBidi" w:hAnsiTheme="minorBidi" w:cstheme="minorBidi"/>
              </w:rPr>
            </w:pPr>
            <w:r>
              <w:rPr>
                <w:rFonts w:asciiTheme="minorBidi" w:hAnsiTheme="minorBidi" w:cstheme="minorBidi"/>
              </w:rPr>
              <w:t>Необходимо дополнить перечисление в части уточнения, что является основным комплектом КД на изделие</w:t>
            </w:r>
          </w:p>
          <w:p w14:paraId="69343F97"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14787DC4"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 ... КД на изделие (деталь, сборочную единицу, комплекс, комплект) - для рабочей документации»</w:t>
            </w:r>
          </w:p>
        </w:tc>
        <w:tc>
          <w:tcPr>
            <w:tcW w:w="4111" w:type="dxa"/>
          </w:tcPr>
          <w:p w14:paraId="1DB74A73"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6D7D8FFB" w14:textId="1BAFD3C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3AF94CDA" w14:textId="77777777" w:rsidTr="00AD61D1">
        <w:tc>
          <w:tcPr>
            <w:tcW w:w="510" w:type="dxa"/>
          </w:tcPr>
          <w:p w14:paraId="5B0636E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FD3B0A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6.5, второй </w:t>
            </w:r>
            <w:r>
              <w:rPr>
                <w:rFonts w:ascii="Arial" w:hAnsi="Arial" w:cs="Arial"/>
                <w:sz w:val="20"/>
                <w:szCs w:val="20"/>
              </w:rPr>
              <w:lastRenderedPageBreak/>
              <w:t>абзац</w:t>
            </w:r>
          </w:p>
        </w:tc>
        <w:tc>
          <w:tcPr>
            <w:tcW w:w="2410" w:type="dxa"/>
          </w:tcPr>
          <w:p w14:paraId="472C60F0" w14:textId="77777777" w:rsidR="00AD61D1" w:rsidRDefault="00AD61D1" w:rsidP="00970420">
            <w:pPr>
              <w:pStyle w:val="afd"/>
              <w:rPr>
                <w:rFonts w:ascii="Arial" w:hAnsi="Arial" w:cs="Arial"/>
                <w:sz w:val="20"/>
                <w:szCs w:val="20"/>
              </w:rPr>
            </w:pPr>
            <w:r>
              <w:rPr>
                <w:rFonts w:ascii="Arial" w:hAnsi="Arial" w:cs="Arial"/>
                <w:sz w:val="20"/>
                <w:szCs w:val="20"/>
              </w:rPr>
              <w:lastRenderedPageBreak/>
              <w:t xml:space="preserve">АО «НПО </w:t>
            </w:r>
            <w:r>
              <w:rPr>
                <w:rFonts w:ascii="Arial" w:hAnsi="Arial" w:cs="Arial"/>
                <w:sz w:val="20"/>
                <w:szCs w:val="20"/>
              </w:rPr>
              <w:lastRenderedPageBreak/>
              <w:t>«Электромашина», № 43-18/1672 от 06.02.2024 г.</w:t>
            </w:r>
          </w:p>
        </w:tc>
        <w:tc>
          <w:tcPr>
            <w:tcW w:w="6832" w:type="dxa"/>
          </w:tcPr>
          <w:p w14:paraId="0C8FBD78"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lastRenderedPageBreak/>
              <w:t>Замечание:</w:t>
            </w:r>
          </w:p>
          <w:p w14:paraId="016455C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 разработки конструкторской документации.</w:t>
            </w:r>
          </w:p>
          <w:p w14:paraId="013A6039"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378A2A6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разработки КД.</w:t>
            </w:r>
          </w:p>
          <w:p w14:paraId="4A89592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122E842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ГОСТ 1.5-2001, п. 4.12.2, 4.12.3.</w:t>
            </w:r>
          </w:p>
        </w:tc>
        <w:tc>
          <w:tcPr>
            <w:tcW w:w="4111" w:type="dxa"/>
          </w:tcPr>
          <w:p w14:paraId="1589CCD9"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lastRenderedPageBreak/>
              <w:t>Принято к сведению.</w:t>
            </w:r>
          </w:p>
          <w:p w14:paraId="1D90116D" w14:textId="62845E3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Пункт исключен</w:t>
            </w:r>
          </w:p>
        </w:tc>
      </w:tr>
      <w:tr w:rsidR="00AD61D1" w14:paraId="65B1E23C" w14:textId="77777777" w:rsidTr="00AD61D1">
        <w:tc>
          <w:tcPr>
            <w:tcW w:w="510" w:type="dxa"/>
          </w:tcPr>
          <w:p w14:paraId="0906214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F925F9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 второй абзац</w:t>
            </w:r>
          </w:p>
        </w:tc>
        <w:tc>
          <w:tcPr>
            <w:tcW w:w="2410" w:type="dxa"/>
          </w:tcPr>
          <w:p w14:paraId="7D6AD961" w14:textId="77777777" w:rsidR="00AD61D1" w:rsidRDefault="00AD61D1" w:rsidP="00970420">
            <w:pPr>
              <w:pStyle w:val="afd"/>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07226C2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E9BEF35" w14:textId="77777777" w:rsidR="00AD61D1" w:rsidRDefault="00AD61D1" w:rsidP="00970420">
            <w:pPr>
              <w:ind w:left="0" w:firstLine="0"/>
              <w:rPr>
                <w:rFonts w:ascii="Arial" w:hAnsi="Arial" w:cs="Arial"/>
                <w:bCs/>
                <w:sz w:val="20"/>
                <w:szCs w:val="20"/>
              </w:rPr>
            </w:pPr>
            <w:r>
              <w:rPr>
                <w:rFonts w:ascii="Arial" w:hAnsi="Arial" w:cs="Arial"/>
                <w:sz w:val="20"/>
                <w:szCs w:val="20"/>
              </w:rPr>
              <w:t>Исключить второй абзац</w:t>
            </w:r>
          </w:p>
          <w:p w14:paraId="4F349254"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2EDE84B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Противоречит пункту 6.5 первый абзац</w:t>
            </w:r>
          </w:p>
        </w:tc>
        <w:tc>
          <w:tcPr>
            <w:tcW w:w="4111" w:type="dxa"/>
          </w:tcPr>
          <w:p w14:paraId="06FD885A"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299574E3" w14:textId="4764A2D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61918BFC" w14:textId="77777777" w:rsidTr="00AD61D1">
        <w:tc>
          <w:tcPr>
            <w:tcW w:w="510" w:type="dxa"/>
          </w:tcPr>
          <w:p w14:paraId="7440F35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F28206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6.5, второй абзац</w:t>
            </w:r>
          </w:p>
        </w:tc>
        <w:tc>
          <w:tcPr>
            <w:tcW w:w="2410" w:type="dxa"/>
          </w:tcPr>
          <w:p w14:paraId="71706064"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7F2ECD17"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417EF9CB" w14:textId="77777777" w:rsidR="00AD61D1" w:rsidRDefault="00AD61D1" w:rsidP="00970420">
            <w:pPr>
              <w:ind w:left="0" w:firstLine="0"/>
              <w:rPr>
                <w:rFonts w:ascii="Arial" w:hAnsi="Arial" w:cs="Arial"/>
                <w:sz w:val="20"/>
              </w:rPr>
            </w:pPr>
            <w:r>
              <w:rPr>
                <w:rFonts w:ascii="Arial" w:hAnsi="Arial" w:cs="Arial"/>
                <w:sz w:val="20"/>
              </w:rPr>
              <w:t>Исключить.</w:t>
            </w:r>
          </w:p>
          <w:p w14:paraId="3F41C62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595A8A3F" w14:textId="77777777" w:rsidR="00AD61D1" w:rsidRDefault="00AD61D1" w:rsidP="00970420">
            <w:pPr>
              <w:ind w:left="0" w:firstLine="0"/>
              <w:rPr>
                <w:rFonts w:ascii="Arial" w:hAnsi="Arial" w:cs="Arial"/>
                <w:sz w:val="20"/>
              </w:rPr>
            </w:pPr>
            <w:r>
              <w:rPr>
                <w:rFonts w:ascii="Arial" w:hAnsi="Arial" w:cs="Arial"/>
                <w:sz w:val="20"/>
              </w:rPr>
              <w:t>Противоречит 4.3.</w:t>
            </w:r>
          </w:p>
          <w:p w14:paraId="01767DD0" w14:textId="77777777" w:rsidR="00AD61D1" w:rsidRDefault="00AD61D1" w:rsidP="00970420">
            <w:pPr>
              <w:ind w:left="0" w:firstLine="0"/>
              <w:rPr>
                <w:rFonts w:ascii="Arial" w:hAnsi="Arial" w:cs="Arial"/>
                <w:color w:val="000000" w:themeColor="text1"/>
                <w:sz w:val="20"/>
                <w:szCs w:val="20"/>
              </w:rPr>
            </w:pPr>
            <w:proofErr w:type="spellStart"/>
            <w:r>
              <w:rPr>
                <w:rFonts w:ascii="Arial" w:hAnsi="Arial" w:cs="Arial"/>
                <w:sz w:val="20"/>
              </w:rPr>
              <w:t>Нормоконтролю</w:t>
            </w:r>
            <w:proofErr w:type="spellEnd"/>
            <w:r>
              <w:rPr>
                <w:rFonts w:ascii="Arial" w:hAnsi="Arial" w:cs="Arial"/>
                <w:sz w:val="20"/>
              </w:rPr>
              <w:t xml:space="preserve"> подлежат все КД – подпись </w:t>
            </w:r>
            <w:proofErr w:type="spellStart"/>
            <w:r>
              <w:rPr>
                <w:rFonts w:ascii="Arial" w:hAnsi="Arial" w:cs="Arial"/>
                <w:sz w:val="20"/>
              </w:rPr>
              <w:t>нормоконтролера</w:t>
            </w:r>
            <w:proofErr w:type="spellEnd"/>
            <w:r>
              <w:rPr>
                <w:rFonts w:ascii="Arial" w:hAnsi="Arial" w:cs="Arial"/>
                <w:sz w:val="20"/>
              </w:rPr>
              <w:t xml:space="preserve"> обязательна, так как «превращает» оригинал документа в его подлинник.</w:t>
            </w:r>
          </w:p>
        </w:tc>
        <w:tc>
          <w:tcPr>
            <w:tcW w:w="4111" w:type="dxa"/>
          </w:tcPr>
          <w:p w14:paraId="47F48AAE"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39C54FC2" w14:textId="0B78FF7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130D7BA4" w14:textId="77777777" w:rsidTr="00AD61D1">
        <w:tc>
          <w:tcPr>
            <w:tcW w:w="510" w:type="dxa"/>
          </w:tcPr>
          <w:p w14:paraId="27B424E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36C1524"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6.6</w:t>
            </w:r>
          </w:p>
        </w:tc>
        <w:tc>
          <w:tcPr>
            <w:tcW w:w="2410" w:type="dxa"/>
          </w:tcPr>
          <w:p w14:paraId="5473D8A6" w14:textId="77777777" w:rsidR="00AD61D1" w:rsidRDefault="00AD61D1" w:rsidP="00970420">
            <w:pPr>
              <w:pStyle w:val="afd"/>
              <w:rPr>
                <w:rFonts w:ascii="Arial" w:hAnsi="Arial" w:cs="Arial"/>
                <w:sz w:val="20"/>
                <w:szCs w:val="20"/>
              </w:rPr>
            </w:pPr>
            <w:r>
              <w:rPr>
                <w:rFonts w:ascii="Arial" w:hAnsi="Arial" w:cs="Arial"/>
                <w:sz w:val="20"/>
                <w:szCs w:val="20"/>
              </w:rPr>
              <w:t>АО «КБП», № 14241/0014-24 от 28.02.2024 г.</w:t>
            </w:r>
          </w:p>
        </w:tc>
        <w:tc>
          <w:tcPr>
            <w:tcW w:w="6832" w:type="dxa"/>
          </w:tcPr>
          <w:p w14:paraId="7B4B3896"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0FC6BBF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Формулировка допускает двоякое прочтение. Можно трактовать так, что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должен оставлять свои замечания и исправления непосредственно в КД.</w:t>
            </w:r>
          </w:p>
          <w:p w14:paraId="5626CF8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Предлагаем изменить формулировку</w:t>
            </w:r>
          </w:p>
        </w:tc>
        <w:tc>
          <w:tcPr>
            <w:tcW w:w="4111" w:type="dxa"/>
          </w:tcPr>
          <w:p w14:paraId="62A7F394" w14:textId="77777777" w:rsidR="00AD61D1" w:rsidRDefault="00AD61D1" w:rsidP="00970420">
            <w:pPr>
              <w:widowControl w:val="0"/>
              <w:ind w:left="0" w:firstLine="0"/>
              <w:jc w:val="both"/>
              <w:rPr>
                <w:rFonts w:ascii="Arial" w:eastAsia="Times New Roman" w:hAnsi="Arial" w:cs="Arial"/>
                <w:sz w:val="20"/>
                <w:szCs w:val="20"/>
                <w:lang w:eastAsia="ru-RU"/>
              </w:rPr>
            </w:pPr>
            <w:r w:rsidRPr="00FE17BB">
              <w:rPr>
                <w:rFonts w:ascii="Arial" w:eastAsia="Times New Roman" w:hAnsi="Arial" w:cs="Arial"/>
                <w:sz w:val="20"/>
                <w:szCs w:val="20"/>
                <w:lang w:eastAsia="ru-RU"/>
              </w:rPr>
              <w:t>Принято</w:t>
            </w:r>
            <w:r>
              <w:rPr>
                <w:rFonts w:ascii="Arial" w:eastAsia="Times New Roman" w:hAnsi="Arial" w:cs="Arial"/>
                <w:sz w:val="20"/>
                <w:szCs w:val="20"/>
                <w:lang w:eastAsia="ru-RU"/>
              </w:rPr>
              <w:t>.</w:t>
            </w:r>
          </w:p>
          <w:p w14:paraId="29F40FC3" w14:textId="2926216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Новая редакция: «</w:t>
            </w:r>
            <w:r>
              <w:t xml:space="preserve">Изменения (исправления), необходимые для устранения недостатков, выявленных </w:t>
            </w:r>
            <w:proofErr w:type="spellStart"/>
            <w:r>
              <w:t>нормоконтролером</w:t>
            </w:r>
            <w:proofErr w:type="spellEnd"/>
            <w:r>
              <w:t>, обязательны для внесения в КД в порядке, установленном стандартом организации»</w:t>
            </w:r>
          </w:p>
        </w:tc>
      </w:tr>
      <w:tr w:rsidR="00AD61D1" w14:paraId="1D345DF3" w14:textId="77777777" w:rsidTr="00AD61D1">
        <w:tc>
          <w:tcPr>
            <w:tcW w:w="510" w:type="dxa"/>
          </w:tcPr>
          <w:p w14:paraId="074D073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258CCD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6.6</w:t>
            </w:r>
          </w:p>
        </w:tc>
        <w:tc>
          <w:tcPr>
            <w:tcW w:w="2410" w:type="dxa"/>
          </w:tcPr>
          <w:p w14:paraId="03B6B850"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ОКБ Сухого, ПАО «ОАК», № 1/406016/69/С3 от 29.02.2024 г.</w:t>
            </w:r>
          </w:p>
        </w:tc>
        <w:tc>
          <w:tcPr>
            <w:tcW w:w="6832" w:type="dxa"/>
          </w:tcPr>
          <w:p w14:paraId="13C979A1"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334BE18B"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bCs/>
                <w:sz w:val="20"/>
                <w:szCs w:val="20"/>
              </w:rPr>
              <w:t>Рекомендация: вместо слов «по таблице 1» внести «на соответствие требованиям действующих стандартов»</w:t>
            </w:r>
          </w:p>
        </w:tc>
        <w:tc>
          <w:tcPr>
            <w:tcW w:w="4111" w:type="dxa"/>
          </w:tcPr>
          <w:p w14:paraId="7274E936"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011852FD" w14:textId="44CD426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Слова «</w:t>
            </w:r>
            <w:r>
              <w:t>при проверках по таблице 1» исключены</w:t>
            </w:r>
            <w:r>
              <w:rPr>
                <w:rFonts w:ascii="Arial" w:eastAsia="Times New Roman" w:hAnsi="Arial" w:cs="Arial"/>
                <w:sz w:val="20"/>
                <w:szCs w:val="20"/>
                <w:lang w:eastAsia="ru-RU"/>
              </w:rPr>
              <w:t xml:space="preserve"> </w:t>
            </w:r>
          </w:p>
        </w:tc>
      </w:tr>
      <w:tr w:rsidR="00AD61D1" w14:paraId="3E17E9C3" w14:textId="77777777" w:rsidTr="00AD61D1">
        <w:tc>
          <w:tcPr>
            <w:tcW w:w="510" w:type="dxa"/>
          </w:tcPr>
          <w:p w14:paraId="7D04E2E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5BB5B4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6.6</w:t>
            </w:r>
          </w:p>
        </w:tc>
        <w:tc>
          <w:tcPr>
            <w:tcW w:w="2410" w:type="dxa"/>
          </w:tcPr>
          <w:p w14:paraId="4FA8590D"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086D276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E8D98E5"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действующей редакции ГОСТ 2.111-2013, пункт 6.9</w:t>
            </w:r>
          </w:p>
          <w:p w14:paraId="792F7A68"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2D77D33B"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Некорректное требование</w:t>
            </w:r>
          </w:p>
        </w:tc>
        <w:tc>
          <w:tcPr>
            <w:tcW w:w="4111" w:type="dxa"/>
          </w:tcPr>
          <w:p w14:paraId="68EF4431" w14:textId="007BED34" w:rsidR="00AD61D1" w:rsidRDefault="00AD61D1" w:rsidP="00970420">
            <w:pPr>
              <w:widowControl w:val="0"/>
              <w:ind w:left="0" w:firstLine="0"/>
              <w:jc w:val="both"/>
              <w:rPr>
                <w:rFonts w:ascii="Arial" w:eastAsia="Times New Roman" w:hAnsi="Arial" w:cs="Arial"/>
                <w:sz w:val="20"/>
                <w:szCs w:val="20"/>
                <w:lang w:eastAsia="ru-RU"/>
              </w:rPr>
            </w:pPr>
            <w:r w:rsidRPr="00FE17BB">
              <w:rPr>
                <w:rFonts w:ascii="Arial" w:eastAsia="Times New Roman" w:hAnsi="Arial" w:cs="Arial"/>
                <w:sz w:val="20"/>
                <w:szCs w:val="20"/>
                <w:lang w:eastAsia="ru-RU"/>
              </w:rPr>
              <w:t>Отклонено.</w:t>
            </w:r>
            <w:r>
              <w:rPr>
                <w:rFonts w:ascii="Arial" w:eastAsia="Times New Roman" w:hAnsi="Arial" w:cs="Arial"/>
                <w:sz w:val="20"/>
                <w:szCs w:val="20"/>
                <w:lang w:eastAsia="ru-RU"/>
              </w:rPr>
              <w:br/>
              <w:t>Замечание не обосновано</w:t>
            </w:r>
          </w:p>
        </w:tc>
      </w:tr>
      <w:tr w:rsidR="00AD61D1" w14:paraId="7FE80697" w14:textId="77777777" w:rsidTr="00AD61D1">
        <w:tc>
          <w:tcPr>
            <w:tcW w:w="510" w:type="dxa"/>
          </w:tcPr>
          <w:p w14:paraId="366FAF2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39E12F4"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6.7</w:t>
            </w:r>
          </w:p>
        </w:tc>
        <w:tc>
          <w:tcPr>
            <w:tcW w:w="2410" w:type="dxa"/>
          </w:tcPr>
          <w:p w14:paraId="424A0AF5"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2D933D8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4AD67A7" w14:textId="77777777" w:rsidR="00AD61D1" w:rsidRDefault="00AD61D1" w:rsidP="00970420">
            <w:pPr>
              <w:ind w:left="0" w:firstLine="0"/>
              <w:rPr>
                <w:rFonts w:ascii="Arial" w:hAnsi="Arial" w:cs="Arial"/>
                <w:bCs/>
                <w:sz w:val="20"/>
                <w:szCs w:val="20"/>
              </w:rPr>
            </w:pPr>
            <w:r>
              <w:rPr>
                <w:rFonts w:ascii="Arial" w:hAnsi="Arial" w:cs="Arial"/>
                <w:sz w:val="20"/>
                <w:szCs w:val="20"/>
              </w:rPr>
              <w:t>Исключить</w:t>
            </w:r>
          </w:p>
          <w:p w14:paraId="0B6E16D6"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96EC6D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Некорректное требование</w:t>
            </w:r>
          </w:p>
        </w:tc>
        <w:tc>
          <w:tcPr>
            <w:tcW w:w="4111" w:type="dxa"/>
          </w:tcPr>
          <w:p w14:paraId="49CE06CF" w14:textId="2AD68596" w:rsidR="00AD61D1" w:rsidRDefault="00AD61D1" w:rsidP="00970420">
            <w:pPr>
              <w:widowControl w:val="0"/>
              <w:ind w:left="0" w:firstLine="0"/>
              <w:jc w:val="both"/>
              <w:rPr>
                <w:rFonts w:ascii="Arial" w:eastAsia="Times New Roman" w:hAnsi="Arial" w:cs="Arial"/>
                <w:sz w:val="20"/>
                <w:szCs w:val="20"/>
                <w:lang w:eastAsia="ru-RU"/>
              </w:rPr>
            </w:pPr>
            <w:r w:rsidRPr="00FE17BB">
              <w:rPr>
                <w:rFonts w:ascii="Arial" w:eastAsia="Times New Roman" w:hAnsi="Arial" w:cs="Arial"/>
                <w:sz w:val="20"/>
                <w:szCs w:val="20"/>
                <w:lang w:eastAsia="ru-RU"/>
              </w:rPr>
              <w:t>Принято</w:t>
            </w:r>
            <w:r>
              <w:rPr>
                <w:rFonts w:ascii="Arial" w:eastAsia="Times New Roman" w:hAnsi="Arial" w:cs="Arial"/>
                <w:sz w:val="20"/>
                <w:szCs w:val="20"/>
                <w:lang w:eastAsia="ru-RU"/>
              </w:rPr>
              <w:t>.</w:t>
            </w:r>
          </w:p>
        </w:tc>
      </w:tr>
      <w:tr w:rsidR="00AD61D1" w14:paraId="077EA739" w14:textId="77777777" w:rsidTr="00AD61D1">
        <w:tc>
          <w:tcPr>
            <w:tcW w:w="510" w:type="dxa"/>
          </w:tcPr>
          <w:p w14:paraId="0351D56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B805B5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6.7</w:t>
            </w:r>
          </w:p>
        </w:tc>
        <w:tc>
          <w:tcPr>
            <w:tcW w:w="2410" w:type="dxa"/>
          </w:tcPr>
          <w:p w14:paraId="463DB735"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48AA3D7A"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4605474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Изменения и исправления, связанные с оценкой уровня стандартизации и унификации имеют рекомендательный характер и подлежат внесению в КД по согласованию с разработчиком КД.</w:t>
            </w:r>
          </w:p>
          <w:p w14:paraId="538BBC4A"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32C352C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Изменения и исправления, связанные с оценкой уровня стандартизации и унификации, имеют рекомендательный характер и подлежат внесению в КД по согласованию с разработчиком КД.</w:t>
            </w:r>
          </w:p>
          <w:p w14:paraId="0A4A70D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64D86AF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Пропущен знак препинания</w:t>
            </w:r>
          </w:p>
        </w:tc>
        <w:tc>
          <w:tcPr>
            <w:tcW w:w="4111" w:type="dxa"/>
          </w:tcPr>
          <w:p w14:paraId="414F87EF"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lastRenderedPageBreak/>
              <w:t>Принято к сведению.</w:t>
            </w:r>
          </w:p>
          <w:p w14:paraId="5D8D0ED3" w14:textId="231EAFB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214CD9F8" w14:textId="77777777" w:rsidTr="00AD61D1">
        <w:tc>
          <w:tcPr>
            <w:tcW w:w="510" w:type="dxa"/>
          </w:tcPr>
          <w:p w14:paraId="20E1DEC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531D6F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6.7</w:t>
            </w:r>
          </w:p>
        </w:tc>
        <w:tc>
          <w:tcPr>
            <w:tcW w:w="2410" w:type="dxa"/>
          </w:tcPr>
          <w:p w14:paraId="1410F556"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«НПЦАП», № 1523/194-4 от 27.12.2023</w:t>
            </w:r>
          </w:p>
        </w:tc>
        <w:tc>
          <w:tcPr>
            <w:tcW w:w="6832" w:type="dxa"/>
          </w:tcPr>
          <w:p w14:paraId="69A0A6D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Предложение:</w:t>
            </w:r>
          </w:p>
          <w:p w14:paraId="532DE56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w:t>
            </w:r>
          </w:p>
          <w:p w14:paraId="22C6124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23B73B28"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В соответствии с пунктом 4.7 ГОСТ РВ 0020-39.105-2018 контроль выполнения требований стандартизации и унификации при разработке изделий осуществляют в процессе приемке этапов НИР, </w:t>
            </w:r>
            <w:proofErr w:type="spellStart"/>
            <w:r>
              <w:rPr>
                <w:rFonts w:ascii="Arial" w:hAnsi="Arial" w:cs="Arial"/>
                <w:color w:val="000000" w:themeColor="text1"/>
                <w:sz w:val="20"/>
                <w:szCs w:val="20"/>
              </w:rPr>
              <w:t>авантпроекта</w:t>
            </w:r>
            <w:proofErr w:type="spellEnd"/>
            <w:r>
              <w:rPr>
                <w:rFonts w:ascii="Arial" w:hAnsi="Arial" w:cs="Arial"/>
                <w:color w:val="000000" w:themeColor="text1"/>
                <w:sz w:val="20"/>
                <w:szCs w:val="20"/>
              </w:rPr>
              <w:t xml:space="preserve"> и ОКР, а также при проведении экспертизы </w:t>
            </w:r>
            <w:proofErr w:type="spellStart"/>
            <w:r>
              <w:rPr>
                <w:rFonts w:ascii="Arial" w:hAnsi="Arial" w:cs="Arial"/>
                <w:color w:val="000000" w:themeColor="text1"/>
                <w:sz w:val="20"/>
                <w:szCs w:val="20"/>
              </w:rPr>
              <w:t>авантпроекта</w:t>
            </w:r>
            <w:proofErr w:type="spellEnd"/>
            <w:r>
              <w:rPr>
                <w:rFonts w:ascii="Arial" w:hAnsi="Arial" w:cs="Arial"/>
                <w:color w:val="000000" w:themeColor="text1"/>
                <w:sz w:val="20"/>
                <w:szCs w:val="20"/>
              </w:rPr>
              <w:t xml:space="preserve"> и ОКР в части стандартизации и унификации (экспертиза по стандартизации и унификации в соответствии с ГОСТ РВ 0015-207-2018, ГОСТ РВ 0015-215-2022).</w:t>
            </w:r>
          </w:p>
          <w:p w14:paraId="47652474"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Экспертиза по стандартизации и унификации проводится головной организацией по стандартизации или силами предприятия-разработчика (комиссией).</w:t>
            </w:r>
          </w:p>
        </w:tc>
        <w:tc>
          <w:tcPr>
            <w:tcW w:w="4111" w:type="dxa"/>
          </w:tcPr>
          <w:p w14:paraId="08BEF86B" w14:textId="02CFA376" w:rsidR="00AD61D1"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w:t>
            </w:r>
            <w:r>
              <w:rPr>
                <w:rFonts w:ascii="Arial" w:eastAsia="Times New Roman" w:hAnsi="Arial" w:cs="Arial"/>
                <w:sz w:val="20"/>
                <w:szCs w:val="20"/>
                <w:lang w:eastAsia="ru-RU"/>
              </w:rPr>
              <w:t>.</w:t>
            </w:r>
          </w:p>
        </w:tc>
      </w:tr>
      <w:tr w:rsidR="00AD61D1" w14:paraId="293C66F4" w14:textId="77777777" w:rsidTr="00AD61D1">
        <w:tc>
          <w:tcPr>
            <w:tcW w:w="510" w:type="dxa"/>
          </w:tcPr>
          <w:p w14:paraId="1C52C24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B49688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6.7</w:t>
            </w:r>
          </w:p>
        </w:tc>
        <w:tc>
          <w:tcPr>
            <w:tcW w:w="2410" w:type="dxa"/>
          </w:tcPr>
          <w:p w14:paraId="3A3C9309" w14:textId="77777777" w:rsidR="00AD61D1" w:rsidRDefault="00AD61D1" w:rsidP="00970420">
            <w:pPr>
              <w:pStyle w:val="afd"/>
              <w:rPr>
                <w:rFonts w:ascii="Arial" w:hAnsi="Arial" w:cs="Arial"/>
                <w:sz w:val="20"/>
                <w:szCs w:val="20"/>
              </w:rPr>
            </w:pPr>
            <w:r>
              <w:rPr>
                <w:rFonts w:ascii="Arial" w:hAnsi="Arial" w:cs="Arial"/>
                <w:sz w:val="20"/>
                <w:szCs w:val="20"/>
              </w:rPr>
              <w:t>АО «ПО «Севмаш», № 83.60.1/153 от 05.02.2024 г.</w:t>
            </w:r>
          </w:p>
        </w:tc>
        <w:tc>
          <w:tcPr>
            <w:tcW w:w="6832" w:type="dxa"/>
          </w:tcPr>
          <w:p w14:paraId="40E1816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Предложение:</w:t>
            </w:r>
          </w:p>
          <w:p w14:paraId="262D608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w:t>
            </w:r>
          </w:p>
          <w:p w14:paraId="35DCB8F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6FAFBB3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соответствии с областью применения стандарта.</w:t>
            </w:r>
          </w:p>
          <w:p w14:paraId="43AEC3C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В соответствии с п. 4.3 ГОСТ Р 2.111 </w:t>
            </w:r>
            <w:proofErr w:type="spellStart"/>
            <w:r>
              <w:rPr>
                <w:rFonts w:ascii="Arial" w:hAnsi="Arial" w:cs="Arial"/>
                <w:color w:val="000000" w:themeColor="text1"/>
                <w:sz w:val="20"/>
                <w:szCs w:val="20"/>
              </w:rPr>
              <w:t>нормоконтролю</w:t>
            </w:r>
            <w:proofErr w:type="spellEnd"/>
            <w:r>
              <w:rPr>
                <w:rFonts w:ascii="Arial" w:hAnsi="Arial" w:cs="Arial"/>
                <w:color w:val="000000" w:themeColor="text1"/>
                <w:sz w:val="20"/>
                <w:szCs w:val="20"/>
              </w:rPr>
              <w:t xml:space="preserve"> подлежит КД на изделия основного и вспомогательного производства.</w:t>
            </w:r>
          </w:p>
          <w:p w14:paraId="2299F1E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В соответствии с п. 3.1 ГОСТ 2.101-2016 изделие подлежит изготовлению в организации по КД. Поэтому, целью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является проверка соблюдения требований, правил и норм, установленных ДС, в разрабатываемой КД на изделие.</w:t>
            </w:r>
          </w:p>
          <w:p w14:paraId="06E101E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соответствии с определением термина 3.106 ГОСТ Р 2.005 нормоконтроль – это проверка КД, а не проверка разработки изделия. Также нормоконтроль не включает в себя проверку технического содержания КД на предмет соответствия нормативным документам.</w:t>
            </w:r>
          </w:p>
        </w:tc>
        <w:tc>
          <w:tcPr>
            <w:tcW w:w="4111" w:type="dxa"/>
          </w:tcPr>
          <w:p w14:paraId="0111F6F9" w14:textId="72BEA2C8" w:rsidR="00AD61D1" w:rsidRDefault="00AD61D1" w:rsidP="00970420">
            <w:pPr>
              <w:widowControl w:val="0"/>
              <w:ind w:left="0" w:firstLine="0"/>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w:t>
            </w:r>
            <w:r>
              <w:rPr>
                <w:rFonts w:ascii="Arial" w:eastAsia="Times New Roman" w:hAnsi="Arial" w:cs="Arial"/>
                <w:sz w:val="20"/>
                <w:szCs w:val="20"/>
                <w:lang w:eastAsia="ru-RU"/>
              </w:rPr>
              <w:t>.</w:t>
            </w:r>
          </w:p>
        </w:tc>
      </w:tr>
      <w:tr w:rsidR="00AD61D1" w14:paraId="203D1228" w14:textId="77777777" w:rsidTr="00AD61D1">
        <w:tc>
          <w:tcPr>
            <w:tcW w:w="510" w:type="dxa"/>
          </w:tcPr>
          <w:p w14:paraId="0D4676D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B8D170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6.7</w:t>
            </w:r>
          </w:p>
        </w:tc>
        <w:tc>
          <w:tcPr>
            <w:tcW w:w="2410" w:type="dxa"/>
          </w:tcPr>
          <w:p w14:paraId="0EB847CD" w14:textId="77777777" w:rsidR="00AD61D1" w:rsidRDefault="00AD61D1" w:rsidP="00970420">
            <w:pPr>
              <w:pStyle w:val="afd"/>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xml:space="preserve">», № ОС-5242 от </w:t>
            </w:r>
            <w:r>
              <w:rPr>
                <w:rFonts w:ascii="Arial" w:hAnsi="Arial" w:cs="Arial"/>
                <w:sz w:val="20"/>
                <w:szCs w:val="20"/>
              </w:rPr>
              <w:lastRenderedPageBreak/>
              <w:t>11.03.2024 г.</w:t>
            </w:r>
          </w:p>
        </w:tc>
        <w:tc>
          <w:tcPr>
            <w:tcW w:w="6832" w:type="dxa"/>
          </w:tcPr>
          <w:p w14:paraId="4EA72D0F"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lastRenderedPageBreak/>
              <w:t>Замечание:</w:t>
            </w:r>
          </w:p>
          <w:p w14:paraId="7E786B04" w14:textId="77777777" w:rsidR="00AD61D1" w:rsidRDefault="00AD61D1" w:rsidP="00970420">
            <w:pPr>
              <w:tabs>
                <w:tab w:val="left" w:pos="655"/>
              </w:tabs>
              <w:ind w:left="0" w:firstLine="0"/>
              <w:rPr>
                <w:rFonts w:asciiTheme="minorBidi" w:hAnsiTheme="minorBidi" w:cstheme="minorBidi"/>
                <w:sz w:val="20"/>
                <w:szCs w:val="20"/>
              </w:rPr>
            </w:pPr>
            <w:r>
              <w:rPr>
                <w:rFonts w:asciiTheme="minorBidi" w:hAnsiTheme="minorBidi" w:cstheme="minorBidi"/>
                <w:sz w:val="20"/>
                <w:szCs w:val="20"/>
              </w:rPr>
              <w:t xml:space="preserve">Исключить </w:t>
            </w:r>
          </w:p>
          <w:p w14:paraId="6CAE7F19"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lastRenderedPageBreak/>
              <w:t>Обоснование:</w:t>
            </w:r>
          </w:p>
          <w:p w14:paraId="7D4ECBA7"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 xml:space="preserve">В соответствии с пунктом 4.7 ГОСТ РВ 0020¬39.105-2018 контроль выполнения требований стандартизации и унификации при разработке изделий осуществляют в процессе приемке этапов НИР, </w:t>
            </w:r>
            <w:proofErr w:type="spellStart"/>
            <w:r>
              <w:rPr>
                <w:rFonts w:asciiTheme="minorBidi" w:hAnsiTheme="minorBidi" w:cstheme="minorBidi"/>
                <w:sz w:val="20"/>
                <w:szCs w:val="20"/>
              </w:rPr>
              <w:t>авантпроекта</w:t>
            </w:r>
            <w:proofErr w:type="spellEnd"/>
            <w:r>
              <w:rPr>
                <w:rFonts w:asciiTheme="minorBidi" w:hAnsiTheme="minorBidi" w:cstheme="minorBidi"/>
                <w:sz w:val="20"/>
                <w:szCs w:val="20"/>
              </w:rPr>
              <w:t xml:space="preserve"> и ОКР, а также при проведении экспертизы </w:t>
            </w:r>
            <w:proofErr w:type="spellStart"/>
            <w:r>
              <w:rPr>
                <w:rFonts w:asciiTheme="minorBidi" w:hAnsiTheme="minorBidi" w:cstheme="minorBidi"/>
                <w:sz w:val="20"/>
                <w:szCs w:val="20"/>
              </w:rPr>
              <w:t>авантпроекта</w:t>
            </w:r>
            <w:proofErr w:type="spellEnd"/>
            <w:r>
              <w:rPr>
                <w:rFonts w:asciiTheme="minorBidi" w:hAnsiTheme="minorBidi" w:cstheme="minorBidi"/>
                <w:sz w:val="20"/>
                <w:szCs w:val="20"/>
              </w:rPr>
              <w:t xml:space="preserve"> и ОКР в части стандартизации и унификации (экспертиза по стандартизации и унификации в соответствии с ГОСТ РВ 0015-207-2018, ГОСТ РВ 0015-215-2022). Экспертиза по стандартизации и унификации проводится головной организацией по стандартизации или силами предприятия-разработчика (комиссией).</w:t>
            </w:r>
          </w:p>
        </w:tc>
        <w:tc>
          <w:tcPr>
            <w:tcW w:w="4111" w:type="dxa"/>
          </w:tcPr>
          <w:p w14:paraId="52E7C352" w14:textId="1677C65A" w:rsidR="00AD61D1" w:rsidRDefault="00AD61D1" w:rsidP="00970420">
            <w:pPr>
              <w:widowControl w:val="0"/>
              <w:ind w:left="0" w:firstLine="0"/>
              <w:rPr>
                <w:rFonts w:ascii="Arial" w:eastAsia="Times New Roman" w:hAnsi="Arial" w:cs="Arial"/>
                <w:sz w:val="20"/>
                <w:szCs w:val="20"/>
                <w:lang w:eastAsia="ru-RU"/>
              </w:rPr>
            </w:pPr>
            <w:r w:rsidRPr="00140B1B">
              <w:rPr>
                <w:rFonts w:ascii="Arial" w:eastAsia="Times New Roman" w:hAnsi="Arial" w:cs="Arial"/>
                <w:sz w:val="20"/>
                <w:szCs w:val="20"/>
                <w:lang w:eastAsia="ru-RU"/>
              </w:rPr>
              <w:lastRenderedPageBreak/>
              <w:t>Принято</w:t>
            </w:r>
            <w:r>
              <w:rPr>
                <w:rFonts w:ascii="Arial" w:eastAsia="Times New Roman" w:hAnsi="Arial" w:cs="Arial"/>
                <w:sz w:val="20"/>
                <w:szCs w:val="20"/>
                <w:lang w:eastAsia="ru-RU"/>
              </w:rPr>
              <w:t>.</w:t>
            </w:r>
          </w:p>
        </w:tc>
      </w:tr>
      <w:tr w:rsidR="00AD61D1" w14:paraId="7322F5AB" w14:textId="77777777" w:rsidTr="00AD61D1">
        <w:tc>
          <w:tcPr>
            <w:tcW w:w="510" w:type="dxa"/>
          </w:tcPr>
          <w:p w14:paraId="61EE5B8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579486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6.7</w:t>
            </w:r>
          </w:p>
        </w:tc>
        <w:tc>
          <w:tcPr>
            <w:tcW w:w="2410" w:type="dxa"/>
          </w:tcPr>
          <w:p w14:paraId="58DBDD01" w14:textId="77777777" w:rsidR="00AD61D1" w:rsidRDefault="00AD61D1" w:rsidP="00970420">
            <w:pPr>
              <w:pStyle w:val="afd"/>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05BA48AF"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56830277" w14:textId="77777777" w:rsidR="00AD61D1" w:rsidRDefault="00AD61D1" w:rsidP="00970420">
            <w:pPr>
              <w:tabs>
                <w:tab w:val="left" w:pos="655"/>
              </w:tabs>
              <w:ind w:left="0" w:firstLine="0"/>
              <w:rPr>
                <w:rFonts w:asciiTheme="minorBidi" w:hAnsiTheme="minorBidi" w:cstheme="minorBidi"/>
                <w:sz w:val="20"/>
                <w:szCs w:val="20"/>
              </w:rPr>
            </w:pPr>
            <w:r>
              <w:rPr>
                <w:rFonts w:asciiTheme="minorBidi" w:hAnsiTheme="minorBidi" w:cstheme="minorBidi"/>
                <w:sz w:val="20"/>
                <w:szCs w:val="20"/>
              </w:rPr>
              <w:t>Пункт исключить или изложить в редакции:</w:t>
            </w:r>
          </w:p>
          <w:p w14:paraId="7B028577"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AC71833" w14:textId="77777777" w:rsidR="00AD61D1" w:rsidRDefault="00AD61D1" w:rsidP="00970420">
            <w:pPr>
              <w:ind w:left="0" w:firstLine="0"/>
              <w:rPr>
                <w:rFonts w:ascii="Arial" w:hAnsi="Arial" w:cs="Arial"/>
                <w:color w:val="000000" w:themeColor="text1"/>
                <w:sz w:val="20"/>
                <w:szCs w:val="20"/>
              </w:rPr>
            </w:pPr>
            <w:r>
              <w:rPr>
                <w:rFonts w:asciiTheme="minorBidi" w:eastAsia="Times New Roman" w:hAnsiTheme="minorBidi" w:cstheme="minorBidi"/>
                <w:sz w:val="20"/>
                <w:szCs w:val="20"/>
              </w:rPr>
              <w:t xml:space="preserve">«Предложения </w:t>
            </w:r>
            <w:proofErr w:type="spellStart"/>
            <w:r>
              <w:rPr>
                <w:rFonts w:asciiTheme="minorBidi" w:eastAsia="Times New Roman" w:hAnsiTheme="minorBidi" w:cstheme="minorBidi"/>
                <w:sz w:val="20"/>
                <w:szCs w:val="20"/>
              </w:rPr>
              <w:t>нормоконтролёра</w:t>
            </w:r>
            <w:proofErr w:type="spellEnd"/>
            <w:r>
              <w:rPr>
                <w:rFonts w:asciiTheme="minorBidi" w:eastAsia="Times New Roman" w:hAnsiTheme="minorBidi" w:cstheme="minorBidi"/>
                <w:sz w:val="20"/>
                <w:szCs w:val="20"/>
              </w:rPr>
              <w:t xml:space="preserve"> по изменению и исправлению КД, связанные с унификацией и стандартизацией изделий, имеют рекомендательный характер и...», далее по тексту.</w:t>
            </w:r>
          </w:p>
        </w:tc>
        <w:tc>
          <w:tcPr>
            <w:tcW w:w="4111" w:type="dxa"/>
          </w:tcPr>
          <w:p w14:paraId="4724C40F" w14:textId="77777777" w:rsidR="00AD61D1" w:rsidRDefault="00AD61D1" w:rsidP="00970420">
            <w:pPr>
              <w:widowControl w:val="0"/>
              <w:ind w:left="0" w:firstLine="0"/>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w:t>
            </w:r>
            <w:r>
              <w:rPr>
                <w:rFonts w:ascii="Arial" w:eastAsia="Times New Roman" w:hAnsi="Arial" w:cs="Arial"/>
                <w:sz w:val="20"/>
                <w:szCs w:val="20"/>
                <w:lang w:eastAsia="ru-RU"/>
              </w:rPr>
              <w:t>.</w:t>
            </w:r>
          </w:p>
          <w:p w14:paraId="32F81AA5" w14:textId="21E7205F"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2389E8D4" w14:textId="77777777" w:rsidTr="00AD61D1">
        <w:tc>
          <w:tcPr>
            <w:tcW w:w="510" w:type="dxa"/>
          </w:tcPr>
          <w:p w14:paraId="1F37972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1241CC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6.7</w:t>
            </w:r>
          </w:p>
        </w:tc>
        <w:tc>
          <w:tcPr>
            <w:tcW w:w="2410" w:type="dxa"/>
          </w:tcPr>
          <w:p w14:paraId="71710888" w14:textId="77777777" w:rsidR="00AD61D1" w:rsidRDefault="00AD61D1" w:rsidP="00970420">
            <w:pPr>
              <w:pStyle w:val="afd"/>
              <w:rPr>
                <w:rFonts w:ascii="Arial" w:hAnsi="Arial" w:cs="Arial"/>
                <w:sz w:val="20"/>
                <w:szCs w:val="20"/>
              </w:rPr>
            </w:pPr>
            <w:r>
              <w:rPr>
                <w:rFonts w:asciiTheme="minorBidi" w:hAnsiTheme="minorBidi" w:cstheme="minorBidi"/>
                <w:color w:val="313131"/>
                <w:sz w:val="20"/>
                <w:szCs w:val="20"/>
              </w:rPr>
              <w:t>ФГБУ «НИИЦ ЖДВ» Минобороны России, б/н</w:t>
            </w:r>
          </w:p>
        </w:tc>
        <w:tc>
          <w:tcPr>
            <w:tcW w:w="6832" w:type="dxa"/>
          </w:tcPr>
          <w:p w14:paraId="18614E7B"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680C8EEF" w14:textId="77777777" w:rsidR="00AD61D1" w:rsidRDefault="00AD61D1" w:rsidP="00970420">
            <w:pPr>
              <w:widowControl w:val="0"/>
              <w:tabs>
                <w:tab w:val="left" w:pos="1010"/>
              </w:tabs>
              <w:ind w:left="0" w:firstLine="0"/>
              <w:rPr>
                <w:rFonts w:asciiTheme="minorBidi" w:eastAsia="Times New Roman" w:hAnsiTheme="minorBidi" w:cstheme="minorBidi"/>
                <w:sz w:val="20"/>
                <w:szCs w:val="20"/>
              </w:rPr>
            </w:pPr>
            <w:r>
              <w:rPr>
                <w:rFonts w:asciiTheme="minorBidi" w:hAnsiTheme="minorBidi" w:cstheme="minorBidi"/>
                <w:color w:val="1F1F1F"/>
                <w:sz w:val="20"/>
                <w:szCs w:val="20"/>
              </w:rPr>
              <w:t xml:space="preserve">в </w:t>
            </w:r>
            <w:r>
              <w:rPr>
                <w:rFonts w:asciiTheme="minorBidi" w:hAnsiTheme="minorBidi" w:cstheme="minorBidi"/>
                <w:color w:val="313131"/>
                <w:sz w:val="20"/>
                <w:szCs w:val="20"/>
              </w:rPr>
              <w:t>п. 6</w:t>
            </w:r>
            <w:r>
              <w:rPr>
                <w:rFonts w:asciiTheme="minorBidi" w:hAnsiTheme="minorBidi" w:cstheme="minorBidi"/>
                <w:color w:val="0C0C0C"/>
                <w:sz w:val="20"/>
                <w:szCs w:val="20"/>
              </w:rPr>
              <w:t>.</w:t>
            </w:r>
            <w:r>
              <w:rPr>
                <w:rFonts w:asciiTheme="minorBidi" w:hAnsiTheme="minorBidi" w:cstheme="minorBidi"/>
                <w:color w:val="313131"/>
                <w:sz w:val="20"/>
                <w:szCs w:val="20"/>
              </w:rPr>
              <w:t xml:space="preserve">7 поставить запятую после словосочетания </w:t>
            </w:r>
            <w:r>
              <w:rPr>
                <w:rFonts w:asciiTheme="minorBidi" w:hAnsiTheme="minorBidi" w:cstheme="minorBidi"/>
                <w:color w:val="4B4B4B"/>
                <w:sz w:val="20"/>
                <w:szCs w:val="20"/>
              </w:rPr>
              <w:t>«</w:t>
            </w:r>
            <w:r>
              <w:rPr>
                <w:rFonts w:asciiTheme="minorBidi" w:hAnsiTheme="minorBidi" w:cstheme="minorBidi"/>
                <w:color w:val="313131"/>
                <w:sz w:val="20"/>
                <w:szCs w:val="20"/>
              </w:rPr>
              <w:t>связанные с оценкой уровня стандартизации и унификации»;</w:t>
            </w:r>
          </w:p>
        </w:tc>
        <w:tc>
          <w:tcPr>
            <w:tcW w:w="4111" w:type="dxa"/>
          </w:tcPr>
          <w:p w14:paraId="5FD9D059"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44D46740" w14:textId="421ABF29"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099B7D3B" w14:textId="77777777" w:rsidTr="00AD61D1">
        <w:tc>
          <w:tcPr>
            <w:tcW w:w="510" w:type="dxa"/>
          </w:tcPr>
          <w:p w14:paraId="7CB5DA0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772C29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6.7</w:t>
            </w:r>
          </w:p>
        </w:tc>
        <w:tc>
          <w:tcPr>
            <w:tcW w:w="2410" w:type="dxa"/>
          </w:tcPr>
          <w:p w14:paraId="38A02313" w14:textId="77777777" w:rsidR="00AD61D1" w:rsidRDefault="00AD61D1" w:rsidP="00970420">
            <w:pPr>
              <w:pStyle w:val="afd"/>
              <w:rPr>
                <w:rFonts w:asciiTheme="minorBidi" w:hAnsiTheme="minorBidi" w:cstheme="minorBidi"/>
                <w:color w:val="313131"/>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ПО «</w:t>
            </w:r>
            <w:proofErr w:type="spellStart"/>
            <w:r>
              <w:rPr>
                <w:rFonts w:asciiTheme="minorBidi" w:hAnsiTheme="minorBidi" w:cstheme="minorBidi"/>
                <w:sz w:val="20"/>
                <w:szCs w:val="20"/>
              </w:rPr>
              <w:t>Бежицкая</w:t>
            </w:r>
            <w:proofErr w:type="spellEnd"/>
            <w:r>
              <w:rPr>
                <w:rFonts w:asciiTheme="minorBidi" w:hAnsiTheme="minorBidi" w:cstheme="minorBidi"/>
                <w:sz w:val="20"/>
                <w:szCs w:val="20"/>
              </w:rPr>
              <w:t xml:space="preserve"> сталь»)</w:t>
            </w:r>
          </w:p>
        </w:tc>
        <w:tc>
          <w:tcPr>
            <w:tcW w:w="6832" w:type="dxa"/>
          </w:tcPr>
          <w:p w14:paraId="726E7248"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122320F5" w14:textId="77777777" w:rsidR="00AD61D1" w:rsidRDefault="00AD61D1" w:rsidP="00970420">
            <w:pPr>
              <w:ind w:left="0" w:firstLine="0"/>
              <w:rPr>
                <w:rFonts w:asciiTheme="minorBidi" w:hAnsiTheme="minorBidi" w:cstheme="minorBidi"/>
                <w:i/>
                <w:sz w:val="20"/>
                <w:szCs w:val="20"/>
              </w:rPr>
            </w:pPr>
            <w:r>
              <w:rPr>
                <w:rFonts w:asciiTheme="minorBidi" w:hAnsiTheme="minorBidi" w:cstheme="minorBidi"/>
                <w:sz w:val="20"/>
                <w:szCs w:val="20"/>
              </w:rPr>
              <w:t>Изменения и исправления, связанные с оценкой уровня стандартизации и унификации, имеют рекомендательный характер и подлежат внесению в КД по согласованию с разработчиком КД.</w:t>
            </w:r>
          </w:p>
          <w:p w14:paraId="68B40096"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C87736D" w14:textId="77777777" w:rsidR="00AD61D1" w:rsidRDefault="00AD61D1" w:rsidP="00970420">
            <w:pPr>
              <w:pStyle w:val="Formattext"/>
              <w:spacing w:before="0" w:after="0"/>
              <w:rPr>
                <w:rFonts w:asciiTheme="minorBidi" w:hAnsiTheme="minorBidi" w:cstheme="minorBidi"/>
                <w:i/>
                <w:sz w:val="20"/>
                <w:szCs w:val="20"/>
              </w:rPr>
            </w:pPr>
            <w:r>
              <w:rPr>
                <w:rFonts w:asciiTheme="minorBidi" w:hAnsiTheme="minorBidi" w:cstheme="minorBidi"/>
                <w:sz w:val="20"/>
                <w:szCs w:val="20"/>
              </w:rPr>
              <w:t>Изменения и исправления, связанные с оценкой уровня стандартизации и унификации, имеют рекомендательный характер и подлежат внесению в КД по согласованию с разработчиком КД.</w:t>
            </w:r>
          </w:p>
          <w:p w14:paraId="5363FCE1"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3DE92D3D"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Пропущен знак препинания</w:t>
            </w:r>
          </w:p>
        </w:tc>
        <w:tc>
          <w:tcPr>
            <w:tcW w:w="4111" w:type="dxa"/>
          </w:tcPr>
          <w:p w14:paraId="21A44928"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35794D69" w14:textId="36974638"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3540C935" w14:textId="77777777" w:rsidTr="00AD61D1">
        <w:tc>
          <w:tcPr>
            <w:tcW w:w="510" w:type="dxa"/>
          </w:tcPr>
          <w:p w14:paraId="2D1FE9D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9F9A67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6.7</w:t>
            </w:r>
          </w:p>
        </w:tc>
        <w:tc>
          <w:tcPr>
            <w:tcW w:w="2410" w:type="dxa"/>
          </w:tcPr>
          <w:p w14:paraId="69740BFA" w14:textId="77777777" w:rsidR="00AD61D1" w:rsidRDefault="00AD61D1" w:rsidP="00970420">
            <w:pPr>
              <w:pStyle w:val="afd"/>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23FC737A"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26E6DA4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Слова «оценкой соответствия» заменить на «проверкой достижения»</w:t>
            </w:r>
          </w:p>
          <w:p w14:paraId="014F954E"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651F92D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См. ранее выданные предложения и замечания</w:t>
            </w:r>
          </w:p>
        </w:tc>
        <w:tc>
          <w:tcPr>
            <w:tcW w:w="4111" w:type="dxa"/>
          </w:tcPr>
          <w:p w14:paraId="22C766CC"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t>Принято к сведению.</w:t>
            </w:r>
          </w:p>
          <w:p w14:paraId="0750790E" w14:textId="56BF6DF5"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27E6B579" w14:textId="77777777" w:rsidTr="00AD61D1">
        <w:tc>
          <w:tcPr>
            <w:tcW w:w="510" w:type="dxa"/>
          </w:tcPr>
          <w:p w14:paraId="1173B5C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1C1781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6.7</w:t>
            </w:r>
          </w:p>
        </w:tc>
        <w:tc>
          <w:tcPr>
            <w:tcW w:w="2410" w:type="dxa"/>
          </w:tcPr>
          <w:p w14:paraId="462914E6" w14:textId="77777777" w:rsidR="00AD61D1" w:rsidRDefault="00AD61D1" w:rsidP="00970420">
            <w:pPr>
              <w:pStyle w:val="afd"/>
              <w:rPr>
                <w:rFonts w:ascii="Arial" w:hAnsi="Arial" w:cs="Arial"/>
                <w:sz w:val="20"/>
                <w:szCs w:val="20"/>
              </w:rPr>
            </w:pPr>
            <w:r>
              <w:rPr>
                <w:rFonts w:ascii="Arial" w:hAnsi="Arial" w:cs="Arial"/>
                <w:sz w:val="20"/>
                <w:szCs w:val="20"/>
              </w:rPr>
              <w:t xml:space="preserve">ФГБУ «21 Научно-исследовательский испытательный </w:t>
            </w:r>
            <w:r>
              <w:rPr>
                <w:rFonts w:ascii="Arial" w:hAnsi="Arial" w:cs="Arial"/>
                <w:sz w:val="20"/>
                <w:szCs w:val="20"/>
              </w:rPr>
              <w:lastRenderedPageBreak/>
              <w:t>институт военной автомобильной техники» Министерства обороны РФ, № 355 от 18.03.2024 г.</w:t>
            </w:r>
          </w:p>
        </w:tc>
        <w:tc>
          <w:tcPr>
            <w:tcW w:w="6832" w:type="dxa"/>
          </w:tcPr>
          <w:p w14:paraId="31138FC6"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lastRenderedPageBreak/>
              <w:t>Замечание:</w:t>
            </w:r>
          </w:p>
          <w:p w14:paraId="567F7F1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6.7 Изменения и исправления, связанные с оценкой уровня стандартизации и унификации имеют рекомендательный характер и подлежат внесению в КД по согласованию с разработчиком КД.</w:t>
            </w:r>
          </w:p>
          <w:p w14:paraId="743A645F"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F298F5D"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color w:val="212121"/>
                <w:sz w:val="20"/>
                <w:szCs w:val="20"/>
              </w:rPr>
              <w:t>пропущена</w:t>
            </w:r>
            <w:r>
              <w:rPr>
                <w:rFonts w:asciiTheme="minorBidi" w:hAnsiTheme="minorBidi" w:cstheme="minorBidi"/>
                <w:color w:val="212121"/>
                <w:spacing w:val="26"/>
                <w:sz w:val="20"/>
                <w:szCs w:val="20"/>
              </w:rPr>
              <w:t xml:space="preserve"> </w:t>
            </w:r>
            <w:r>
              <w:rPr>
                <w:rFonts w:asciiTheme="minorBidi" w:hAnsiTheme="minorBidi" w:cstheme="minorBidi"/>
                <w:color w:val="212121"/>
                <w:sz w:val="20"/>
                <w:szCs w:val="20"/>
              </w:rPr>
              <w:t>запятая,</w:t>
            </w:r>
            <w:r>
              <w:rPr>
                <w:rFonts w:asciiTheme="minorBidi" w:hAnsiTheme="minorBidi" w:cstheme="minorBidi"/>
                <w:color w:val="212121"/>
                <w:spacing w:val="35"/>
                <w:sz w:val="20"/>
                <w:szCs w:val="20"/>
              </w:rPr>
              <w:t xml:space="preserve"> </w:t>
            </w:r>
            <w:r>
              <w:rPr>
                <w:rFonts w:asciiTheme="minorBidi" w:hAnsiTheme="minorBidi" w:cstheme="minorBidi"/>
                <w:color w:val="212121"/>
                <w:sz w:val="20"/>
                <w:szCs w:val="20"/>
              </w:rPr>
              <w:t>после</w:t>
            </w:r>
            <w:r>
              <w:rPr>
                <w:rFonts w:asciiTheme="minorBidi" w:hAnsiTheme="minorBidi" w:cstheme="minorBidi"/>
                <w:color w:val="212121"/>
                <w:spacing w:val="25"/>
                <w:sz w:val="20"/>
                <w:szCs w:val="20"/>
              </w:rPr>
              <w:t xml:space="preserve"> </w:t>
            </w:r>
            <w:r>
              <w:rPr>
                <w:rFonts w:asciiTheme="minorBidi" w:hAnsiTheme="minorBidi" w:cstheme="minorBidi"/>
                <w:color w:val="212121"/>
                <w:sz w:val="20"/>
                <w:szCs w:val="20"/>
              </w:rPr>
              <w:t>слова</w:t>
            </w:r>
            <w:r>
              <w:rPr>
                <w:rFonts w:asciiTheme="minorBidi" w:hAnsiTheme="minorBidi" w:cstheme="minorBidi"/>
                <w:color w:val="212121"/>
                <w:spacing w:val="22"/>
                <w:sz w:val="20"/>
                <w:szCs w:val="20"/>
              </w:rPr>
              <w:t xml:space="preserve"> </w:t>
            </w:r>
            <w:r>
              <w:rPr>
                <w:rFonts w:asciiTheme="minorBidi" w:hAnsiTheme="minorBidi" w:cstheme="minorBidi"/>
                <w:color w:val="212121"/>
                <w:sz w:val="20"/>
                <w:szCs w:val="20"/>
              </w:rPr>
              <w:t>«</w:t>
            </w:r>
            <w:r>
              <w:rPr>
                <w:rFonts w:asciiTheme="minorBidi" w:hAnsiTheme="minorBidi" w:cstheme="minorBidi"/>
                <w:color w:val="212121"/>
                <w:spacing w:val="-29"/>
                <w:sz w:val="20"/>
                <w:szCs w:val="20"/>
              </w:rPr>
              <w:t xml:space="preserve"> </w:t>
            </w:r>
            <w:r>
              <w:rPr>
                <w:rFonts w:asciiTheme="minorBidi" w:hAnsiTheme="minorBidi" w:cstheme="minorBidi"/>
                <w:color w:val="313131"/>
                <w:spacing w:val="31"/>
                <w:sz w:val="20"/>
                <w:szCs w:val="20"/>
              </w:rPr>
              <w:t>у</w:t>
            </w:r>
            <w:r>
              <w:rPr>
                <w:rFonts w:asciiTheme="minorBidi" w:hAnsiTheme="minorBidi" w:cstheme="minorBidi"/>
                <w:color w:val="313131"/>
                <w:sz w:val="20"/>
                <w:szCs w:val="20"/>
              </w:rPr>
              <w:t>нификации»</w:t>
            </w:r>
          </w:p>
        </w:tc>
        <w:tc>
          <w:tcPr>
            <w:tcW w:w="4111" w:type="dxa"/>
          </w:tcPr>
          <w:p w14:paraId="49E52822" w14:textId="77777777" w:rsidR="00AD61D1" w:rsidRPr="00140B1B" w:rsidRDefault="00AD61D1" w:rsidP="00970420">
            <w:pPr>
              <w:widowControl w:val="0"/>
              <w:ind w:left="0" w:firstLine="0"/>
              <w:jc w:val="both"/>
              <w:rPr>
                <w:rFonts w:ascii="Arial" w:eastAsia="Times New Roman" w:hAnsi="Arial" w:cs="Arial"/>
                <w:sz w:val="20"/>
                <w:szCs w:val="20"/>
                <w:lang w:eastAsia="ru-RU"/>
              </w:rPr>
            </w:pPr>
            <w:r w:rsidRPr="00140B1B">
              <w:rPr>
                <w:rFonts w:ascii="Arial" w:eastAsia="Times New Roman" w:hAnsi="Arial" w:cs="Arial"/>
                <w:sz w:val="20"/>
                <w:szCs w:val="20"/>
                <w:lang w:eastAsia="ru-RU"/>
              </w:rPr>
              <w:lastRenderedPageBreak/>
              <w:t>Принято к сведению.</w:t>
            </w:r>
          </w:p>
          <w:p w14:paraId="786DD08D" w14:textId="77418188"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Пункт исключен</w:t>
            </w:r>
          </w:p>
        </w:tc>
      </w:tr>
      <w:tr w:rsidR="00AD61D1" w14:paraId="35872B34" w14:textId="77777777" w:rsidTr="00AD61D1">
        <w:tc>
          <w:tcPr>
            <w:tcW w:w="510" w:type="dxa"/>
          </w:tcPr>
          <w:p w14:paraId="58CCAD5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1822F9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6.8</w:t>
            </w:r>
          </w:p>
        </w:tc>
        <w:tc>
          <w:tcPr>
            <w:tcW w:w="2410" w:type="dxa"/>
          </w:tcPr>
          <w:p w14:paraId="0A67C1D1"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 xml:space="preserve">Ассоциация «Объединение производителей железнодорожной техники», № 9/ОПЖТ от 11.01.2024 (ООО «УК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4983373B"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49EAB723"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«Разногласия между </w:t>
            </w:r>
            <w:proofErr w:type="spellStart"/>
            <w:r>
              <w:rPr>
                <w:rFonts w:asciiTheme="minorBidi" w:hAnsiTheme="minorBidi" w:cstheme="minorBidi"/>
                <w:sz w:val="20"/>
                <w:szCs w:val="20"/>
              </w:rPr>
              <w:t>нормоконтролером</w:t>
            </w:r>
            <w:proofErr w:type="spellEnd"/>
            <w:r>
              <w:rPr>
                <w:rFonts w:asciiTheme="minorBidi" w:hAnsiTheme="minorBidi" w:cstheme="minorBidi"/>
                <w:sz w:val="20"/>
                <w:szCs w:val="20"/>
              </w:rPr>
              <w:t xml:space="preserve"> и разработчиком КД разрешает руководитель, </w:t>
            </w:r>
            <w:r>
              <w:rPr>
                <w:rFonts w:asciiTheme="minorBidi" w:hAnsiTheme="minorBidi" w:cstheme="minorBidi"/>
                <w:strike/>
                <w:sz w:val="20"/>
                <w:szCs w:val="20"/>
              </w:rPr>
              <w:t>службы</w:t>
            </w:r>
            <w:r>
              <w:rPr>
                <w:rFonts w:asciiTheme="minorBidi" w:hAnsiTheme="minorBidi" w:cstheme="minorBidi"/>
                <w:sz w:val="20"/>
                <w:szCs w:val="20"/>
              </w:rPr>
              <w:t xml:space="preserve"> </w:t>
            </w:r>
            <w:r>
              <w:rPr>
                <w:rFonts w:asciiTheme="minorBidi" w:hAnsiTheme="minorBidi" w:cstheme="minorBidi"/>
                <w:b/>
                <w:sz w:val="20"/>
                <w:szCs w:val="20"/>
                <w:u w:val="single"/>
              </w:rPr>
              <w:t>на которого возложены в организации функции по</w:t>
            </w:r>
            <w:r>
              <w:rPr>
                <w:rFonts w:asciiTheme="minorBidi" w:hAnsiTheme="minorBidi" w:cstheme="minorBidi"/>
                <w:sz w:val="20"/>
                <w:szCs w:val="20"/>
              </w:rPr>
              <w:t xml:space="preserve"> стандартизации по согласованию с руководителем подразделения разработчика.</w:t>
            </w:r>
          </w:p>
          <w:p w14:paraId="4C809859"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По разногласиям, касающимся изменений и исправлений в КД по 6.6, решения руководителя, </w:t>
            </w:r>
            <w:r>
              <w:rPr>
                <w:rFonts w:asciiTheme="minorBidi" w:hAnsiTheme="minorBidi" w:cstheme="minorBidi"/>
                <w:strike/>
                <w:sz w:val="20"/>
                <w:szCs w:val="20"/>
              </w:rPr>
              <w:t>службы</w:t>
            </w:r>
            <w:r>
              <w:rPr>
                <w:rFonts w:asciiTheme="minorBidi" w:hAnsiTheme="minorBidi" w:cstheme="minorBidi"/>
                <w:sz w:val="20"/>
                <w:szCs w:val="20"/>
              </w:rPr>
              <w:t xml:space="preserve"> </w:t>
            </w:r>
            <w:r>
              <w:rPr>
                <w:rFonts w:asciiTheme="minorBidi" w:hAnsiTheme="minorBidi" w:cstheme="minorBidi"/>
                <w:b/>
                <w:sz w:val="20"/>
                <w:szCs w:val="20"/>
                <w:u w:val="single"/>
              </w:rPr>
              <w:t>на которого возложены в организации функции по</w:t>
            </w:r>
            <w:r>
              <w:rPr>
                <w:rFonts w:asciiTheme="minorBidi" w:hAnsiTheme="minorBidi" w:cstheme="minorBidi"/>
                <w:sz w:val="20"/>
                <w:szCs w:val="20"/>
              </w:rPr>
              <w:t xml:space="preserve"> стандартизации являются окончательными.</w:t>
            </w:r>
          </w:p>
          <w:p w14:paraId="7C6177FA" w14:textId="77777777" w:rsidR="00AD61D1" w:rsidRDefault="00AD61D1" w:rsidP="00970420">
            <w:pPr>
              <w:widowControl w:val="0"/>
              <w:ind w:left="0" w:firstLine="0"/>
              <w:rPr>
                <w:rFonts w:asciiTheme="minorBidi" w:hAnsiTheme="minorBidi" w:cstheme="minorBidi"/>
                <w:sz w:val="20"/>
                <w:szCs w:val="20"/>
              </w:rPr>
            </w:pPr>
            <w:r>
              <w:rPr>
                <w:rFonts w:asciiTheme="minorBidi" w:hAnsiTheme="minorBidi" w:cstheme="minorBidi"/>
                <w:strike/>
                <w:sz w:val="20"/>
                <w:szCs w:val="20"/>
              </w:rPr>
              <w:t>Если не разрешены разногласия по изменениям и исправлениям в КД по 6.7, их разрешает вышестоящее руководство или руководство организации</w:t>
            </w:r>
            <w:r>
              <w:rPr>
                <w:rFonts w:asciiTheme="minorBidi" w:hAnsiTheme="minorBidi" w:cstheme="minorBidi"/>
                <w:sz w:val="20"/>
                <w:szCs w:val="20"/>
              </w:rPr>
              <w:t>.»</w:t>
            </w:r>
          </w:p>
          <w:p w14:paraId="4244B65E"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61151A6D"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Предлагаем более общее определение руководителя, в функциях которого отражена стандартизация, а «служба» - это уже структурное подразделение, которого может не быть на предприятии с учетом особенностей организационной структуры.</w:t>
            </w:r>
          </w:p>
          <w:p w14:paraId="01A39F1E"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Предлагаем исключить третий абзац пункта 6.8, так как эти разногласия будут регулироваться индивидуально на каждом предприятии с учетом уровня подчиненности и организационной структуры.</w:t>
            </w:r>
          </w:p>
        </w:tc>
        <w:tc>
          <w:tcPr>
            <w:tcW w:w="4111" w:type="dxa"/>
          </w:tcPr>
          <w:p w14:paraId="7D5DC7B7"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7D1BFB5D" w14:textId="08C5C0F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775DE0E8" w14:textId="77777777" w:rsidTr="00AD61D1">
        <w:tc>
          <w:tcPr>
            <w:tcW w:w="510" w:type="dxa"/>
          </w:tcPr>
          <w:p w14:paraId="1D91380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88042C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6.8</w:t>
            </w:r>
          </w:p>
        </w:tc>
        <w:tc>
          <w:tcPr>
            <w:tcW w:w="2410" w:type="dxa"/>
          </w:tcPr>
          <w:p w14:paraId="7B8DC69E"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090999C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05E37CC" w14:textId="77777777" w:rsidR="00AD61D1" w:rsidRDefault="00AD61D1" w:rsidP="00970420">
            <w:pPr>
              <w:ind w:left="0" w:firstLine="0"/>
              <w:rPr>
                <w:rFonts w:ascii="Arial" w:hAnsi="Arial" w:cs="Arial"/>
                <w:bCs/>
                <w:sz w:val="20"/>
                <w:szCs w:val="20"/>
              </w:rPr>
            </w:pPr>
            <w:r>
              <w:rPr>
                <w:rFonts w:ascii="Arial" w:hAnsi="Arial" w:cs="Arial"/>
                <w:sz w:val="20"/>
                <w:szCs w:val="20"/>
              </w:rPr>
              <w:t>Добавить уточнение «КД»</w:t>
            </w:r>
          </w:p>
          <w:p w14:paraId="498F5D48"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1BFA7AA2" w14:textId="77777777" w:rsidR="00AD61D1" w:rsidRDefault="00AD61D1" w:rsidP="00970420">
            <w:pPr>
              <w:ind w:left="0" w:firstLine="0"/>
              <w:rPr>
                <w:rFonts w:ascii="Arial" w:hAnsi="Arial" w:cs="Arial"/>
                <w:bCs/>
                <w:sz w:val="20"/>
                <w:szCs w:val="20"/>
              </w:rPr>
            </w:pPr>
            <w:r>
              <w:rPr>
                <w:rFonts w:ascii="Arial" w:hAnsi="Arial" w:cs="Arial"/>
                <w:sz w:val="20"/>
                <w:szCs w:val="20"/>
              </w:rPr>
              <w:t>6.8 … подразделения разработчика КД.</w:t>
            </w:r>
          </w:p>
          <w:p w14:paraId="733F6CC5"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633CAC3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Не конкретизирован разработчик</w:t>
            </w:r>
          </w:p>
        </w:tc>
        <w:tc>
          <w:tcPr>
            <w:tcW w:w="4111" w:type="dxa"/>
          </w:tcPr>
          <w:p w14:paraId="29A69990" w14:textId="0C01204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7A0301D" w14:textId="77777777" w:rsidTr="00AD61D1">
        <w:tc>
          <w:tcPr>
            <w:tcW w:w="510" w:type="dxa"/>
          </w:tcPr>
          <w:p w14:paraId="678A1BF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766769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6.8</w:t>
            </w:r>
          </w:p>
        </w:tc>
        <w:tc>
          <w:tcPr>
            <w:tcW w:w="2410" w:type="dxa"/>
          </w:tcPr>
          <w:p w14:paraId="20DF84CD"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«ОИЦ», № 2/044-01-04 от 29.02.2024 г.</w:t>
            </w:r>
          </w:p>
        </w:tc>
        <w:tc>
          <w:tcPr>
            <w:tcW w:w="6832" w:type="dxa"/>
          </w:tcPr>
          <w:p w14:paraId="39F66412"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3C69D7D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конце предложения добавить через слеш: «либо руководителю подразделения, где есть функции по стандартизации, или заменяющей его службе»</w:t>
            </w:r>
          </w:p>
          <w:p w14:paraId="438A09A7"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21A12E8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 xml:space="preserve">Разногласия между </w:t>
            </w:r>
            <w:proofErr w:type="spellStart"/>
            <w:r>
              <w:rPr>
                <w:rFonts w:ascii="Arial" w:hAnsi="Arial" w:cs="Arial"/>
                <w:color w:val="000000" w:themeColor="text1"/>
                <w:sz w:val="20"/>
                <w:szCs w:val="20"/>
              </w:rPr>
              <w:t>нормоконтролером</w:t>
            </w:r>
            <w:proofErr w:type="spellEnd"/>
            <w:r>
              <w:rPr>
                <w:rFonts w:ascii="Arial" w:hAnsi="Arial" w:cs="Arial"/>
                <w:color w:val="000000" w:themeColor="text1"/>
                <w:sz w:val="20"/>
                <w:szCs w:val="20"/>
              </w:rPr>
              <w:t xml:space="preserve"> и разработчиком КД разрешает руководитель службы/подразделения, выполняющих функции по  стандартизации, по согласованию с руководителем подразделения разработчика</w:t>
            </w:r>
          </w:p>
          <w:p w14:paraId="3F81AE61"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6D0B9CD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структуре предприятия не всегда есть однозначно службе стандартизации названное подразделение, пусть даже с функциональным подчинением</w:t>
            </w:r>
          </w:p>
        </w:tc>
        <w:tc>
          <w:tcPr>
            <w:tcW w:w="4111" w:type="dxa"/>
          </w:tcPr>
          <w:p w14:paraId="05919F59"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718C1F78" w14:textId="3E9AC95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64EAC1AB" w14:textId="77777777" w:rsidTr="00AD61D1">
        <w:tc>
          <w:tcPr>
            <w:tcW w:w="510" w:type="dxa"/>
          </w:tcPr>
          <w:p w14:paraId="4762833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75AD7B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6.8, первый абзац</w:t>
            </w:r>
          </w:p>
        </w:tc>
        <w:tc>
          <w:tcPr>
            <w:tcW w:w="2410" w:type="dxa"/>
          </w:tcPr>
          <w:p w14:paraId="43131320"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4DD18592"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79FE0ECC" w14:textId="77777777" w:rsidR="00AD61D1" w:rsidRDefault="00AD61D1" w:rsidP="00970420">
            <w:pPr>
              <w:pStyle w:val="FORMATTEXT0"/>
              <w:rPr>
                <w:rFonts w:asciiTheme="minorBidi" w:hAnsiTheme="minorBidi" w:cstheme="minorBidi"/>
              </w:rPr>
            </w:pPr>
            <w:r>
              <w:rPr>
                <w:rFonts w:asciiTheme="minorBidi" w:hAnsiTheme="minorBidi" w:cstheme="minorBidi"/>
              </w:rPr>
              <w:t>Необходимо дополнить пункт пояснением</w:t>
            </w:r>
          </w:p>
          <w:p w14:paraId="228AA35E"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3BAA1F58"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«...с руководителем подразделения разработчика КД»</w:t>
            </w:r>
          </w:p>
        </w:tc>
        <w:tc>
          <w:tcPr>
            <w:tcW w:w="4111" w:type="dxa"/>
          </w:tcPr>
          <w:p w14:paraId="088156C7" w14:textId="223FCC0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939E896" w14:textId="77777777" w:rsidTr="00AD61D1">
        <w:tc>
          <w:tcPr>
            <w:tcW w:w="510" w:type="dxa"/>
          </w:tcPr>
          <w:p w14:paraId="1D14B1D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2BB30C4"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6.8, второй абзац</w:t>
            </w:r>
          </w:p>
        </w:tc>
        <w:tc>
          <w:tcPr>
            <w:tcW w:w="2410" w:type="dxa"/>
          </w:tcPr>
          <w:p w14:paraId="124AD733"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5C2E8D14"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00E71209" w14:textId="77777777" w:rsidR="00AD61D1" w:rsidRDefault="00AD61D1" w:rsidP="00970420">
            <w:pPr>
              <w:pStyle w:val="FORMATTEXT0"/>
              <w:rPr>
                <w:rFonts w:asciiTheme="minorBidi" w:hAnsiTheme="minorBidi" w:cstheme="minorBidi"/>
              </w:rPr>
            </w:pPr>
            <w:r>
              <w:rPr>
                <w:rFonts w:asciiTheme="minorBidi" w:hAnsiTheme="minorBidi" w:cstheme="minorBidi"/>
              </w:rPr>
              <w:t>Необходимо дополнить ссылку на пункт 6.6</w:t>
            </w:r>
          </w:p>
          <w:p w14:paraId="3BAB879C"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3E7E492F"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«...исправлений в КД по 6.6...»</w:t>
            </w:r>
          </w:p>
        </w:tc>
        <w:tc>
          <w:tcPr>
            <w:tcW w:w="4111" w:type="dxa"/>
          </w:tcPr>
          <w:p w14:paraId="7E16E84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DCA6964" w14:textId="2272B34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изменена таким образом, что такая ссылка не требуется</w:t>
            </w:r>
          </w:p>
        </w:tc>
      </w:tr>
      <w:tr w:rsidR="00AD61D1" w14:paraId="339EE6F4" w14:textId="77777777" w:rsidTr="00AD61D1">
        <w:tc>
          <w:tcPr>
            <w:tcW w:w="510" w:type="dxa"/>
          </w:tcPr>
          <w:p w14:paraId="2D9C925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70C092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6.8, второй абзац</w:t>
            </w:r>
          </w:p>
        </w:tc>
        <w:tc>
          <w:tcPr>
            <w:tcW w:w="2410" w:type="dxa"/>
          </w:tcPr>
          <w:p w14:paraId="33C8064B"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1BA63F05"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3CC5923"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действующей редакции ГОСТ 2.111-2013, пункт 6.11, второй абзац</w:t>
            </w:r>
          </w:p>
          <w:p w14:paraId="61848800"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3462649B"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Уточнение требований</w:t>
            </w:r>
          </w:p>
        </w:tc>
        <w:tc>
          <w:tcPr>
            <w:tcW w:w="4111" w:type="dxa"/>
          </w:tcPr>
          <w:p w14:paraId="3DBA6AC5" w14:textId="133FE47F" w:rsidR="00AD61D1" w:rsidRDefault="00AD61D1" w:rsidP="00970420">
            <w:pPr>
              <w:widowControl w:val="0"/>
              <w:ind w:left="0" w:firstLine="0"/>
              <w:jc w:val="both"/>
              <w:rPr>
                <w:rFonts w:ascii="Arial" w:eastAsia="Times New Roman" w:hAnsi="Arial" w:cs="Arial"/>
                <w:sz w:val="20"/>
                <w:szCs w:val="20"/>
                <w:lang w:eastAsia="ru-RU"/>
              </w:rPr>
            </w:pPr>
            <w:r w:rsidRPr="00FE17BB">
              <w:rPr>
                <w:rFonts w:ascii="Arial" w:eastAsia="Times New Roman" w:hAnsi="Arial" w:cs="Arial"/>
                <w:sz w:val="20"/>
                <w:szCs w:val="20"/>
                <w:lang w:eastAsia="ru-RU"/>
              </w:rPr>
              <w:t>Отклонено.</w:t>
            </w:r>
            <w:r>
              <w:rPr>
                <w:rFonts w:ascii="Arial" w:eastAsia="Times New Roman" w:hAnsi="Arial" w:cs="Arial"/>
                <w:sz w:val="20"/>
                <w:szCs w:val="20"/>
                <w:lang w:eastAsia="ru-RU"/>
              </w:rPr>
              <w:br/>
              <w:t>Замечание не обосновано</w:t>
            </w:r>
          </w:p>
        </w:tc>
      </w:tr>
      <w:tr w:rsidR="00AD61D1" w14:paraId="266ADDDF" w14:textId="77777777" w:rsidTr="00AD61D1">
        <w:tc>
          <w:tcPr>
            <w:tcW w:w="510" w:type="dxa"/>
          </w:tcPr>
          <w:p w14:paraId="720EDAE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52811B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6.8, третий абзац</w:t>
            </w:r>
          </w:p>
        </w:tc>
        <w:tc>
          <w:tcPr>
            <w:tcW w:w="2410" w:type="dxa"/>
          </w:tcPr>
          <w:p w14:paraId="3D3C4DC8"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4D80C34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FCF6708" w14:textId="77777777" w:rsidR="00AD61D1" w:rsidRDefault="00AD61D1" w:rsidP="00970420">
            <w:pPr>
              <w:ind w:left="0" w:firstLine="0"/>
              <w:rPr>
                <w:rFonts w:ascii="Arial" w:hAnsi="Arial" w:cs="Arial"/>
                <w:bCs/>
                <w:sz w:val="20"/>
                <w:szCs w:val="20"/>
              </w:rPr>
            </w:pPr>
            <w:r>
              <w:rPr>
                <w:rFonts w:ascii="Arial" w:hAnsi="Arial" w:cs="Arial"/>
                <w:sz w:val="20"/>
                <w:szCs w:val="20"/>
              </w:rPr>
              <w:t>Исключить</w:t>
            </w:r>
          </w:p>
          <w:p w14:paraId="32B0969E"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3B8EF6C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Уточнение требований</w:t>
            </w:r>
          </w:p>
        </w:tc>
        <w:tc>
          <w:tcPr>
            <w:tcW w:w="4111" w:type="dxa"/>
          </w:tcPr>
          <w:p w14:paraId="769DFFCA" w14:textId="04834E5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BD6A409" w14:textId="77777777" w:rsidTr="00AD61D1">
        <w:tc>
          <w:tcPr>
            <w:tcW w:w="510" w:type="dxa"/>
          </w:tcPr>
          <w:p w14:paraId="6CCE86A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FFA29A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6.8, третий абзац</w:t>
            </w:r>
          </w:p>
        </w:tc>
        <w:tc>
          <w:tcPr>
            <w:tcW w:w="2410" w:type="dxa"/>
          </w:tcPr>
          <w:p w14:paraId="3B1DFD22"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0884E430"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6D32A8F3" w14:textId="77777777" w:rsidR="00AD61D1" w:rsidRDefault="00AD61D1" w:rsidP="00970420">
            <w:pPr>
              <w:pStyle w:val="FORMATTEXT0"/>
              <w:rPr>
                <w:rFonts w:asciiTheme="minorBidi" w:hAnsiTheme="minorBidi" w:cstheme="minorBidi"/>
              </w:rPr>
            </w:pPr>
            <w:r>
              <w:rPr>
                <w:rFonts w:asciiTheme="minorBidi" w:hAnsiTheme="minorBidi" w:cstheme="minorBidi"/>
              </w:rPr>
              <w:t>Необходимо дополнить ссылку на пункт 6.6</w:t>
            </w:r>
          </w:p>
          <w:p w14:paraId="4B88763A"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4D2C63F7" w14:textId="77777777" w:rsidR="00AD61D1" w:rsidRDefault="00AD61D1" w:rsidP="00970420">
            <w:pPr>
              <w:pStyle w:val="FORMATTEXT0"/>
              <w:rPr>
                <w:rFonts w:asciiTheme="minorBidi" w:hAnsiTheme="minorBidi" w:cstheme="minorBidi"/>
              </w:rPr>
            </w:pPr>
            <w:r>
              <w:rPr>
                <w:rFonts w:asciiTheme="minorBidi" w:hAnsiTheme="minorBidi" w:cstheme="minorBidi"/>
                <w:b/>
              </w:rPr>
              <w:t>«</w:t>
            </w:r>
            <w:r>
              <w:rPr>
                <w:rFonts w:asciiTheme="minorBidi" w:hAnsiTheme="minorBidi" w:cstheme="minorBidi"/>
                <w:bCs/>
              </w:rPr>
              <w:t xml:space="preserve">...и </w:t>
            </w:r>
            <w:r>
              <w:rPr>
                <w:rFonts w:asciiTheme="minorBidi" w:hAnsiTheme="minorBidi" w:cstheme="minorBidi"/>
              </w:rPr>
              <w:t>исправлениям в КД по 6.7...»</w:t>
            </w:r>
          </w:p>
        </w:tc>
        <w:tc>
          <w:tcPr>
            <w:tcW w:w="4111" w:type="dxa"/>
          </w:tcPr>
          <w:p w14:paraId="31CC3FD8"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B03CCDA" w14:textId="5E42A41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Абзац исключен</w:t>
            </w:r>
          </w:p>
        </w:tc>
      </w:tr>
      <w:tr w:rsidR="00AD61D1" w14:paraId="2EE4CAC6" w14:textId="77777777" w:rsidTr="00AD61D1">
        <w:tc>
          <w:tcPr>
            <w:tcW w:w="510" w:type="dxa"/>
          </w:tcPr>
          <w:p w14:paraId="145FA2C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984F0E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6.8, третий абзац</w:t>
            </w:r>
          </w:p>
        </w:tc>
        <w:tc>
          <w:tcPr>
            <w:tcW w:w="2410" w:type="dxa"/>
          </w:tcPr>
          <w:p w14:paraId="3C1A0CCE"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4E6A1A98"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578B184D" w14:textId="77777777" w:rsidR="00AD61D1" w:rsidRDefault="00AD61D1" w:rsidP="00970420">
            <w:pPr>
              <w:pStyle w:val="FORMATTEXT0"/>
              <w:rPr>
                <w:rFonts w:asciiTheme="minorBidi" w:hAnsiTheme="minorBidi" w:cstheme="minorBidi"/>
              </w:rPr>
            </w:pPr>
            <w:r>
              <w:rPr>
                <w:rFonts w:asciiTheme="minorBidi" w:hAnsiTheme="minorBidi" w:cstheme="minorBidi"/>
              </w:rPr>
              <w:t>Необходимо дополнить пункт пояснением</w:t>
            </w:r>
          </w:p>
          <w:p w14:paraId="0E302F12"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698A8AFF" w14:textId="77777777" w:rsidR="00AD61D1" w:rsidRDefault="00AD61D1" w:rsidP="00970420">
            <w:pPr>
              <w:pStyle w:val="FORMATTEXT0"/>
              <w:rPr>
                <w:rFonts w:asciiTheme="minorBidi" w:hAnsiTheme="minorBidi" w:cstheme="minorBidi"/>
              </w:rPr>
            </w:pPr>
            <w:r>
              <w:rPr>
                <w:rFonts w:asciiTheme="minorBidi" w:hAnsiTheme="minorBidi" w:cstheme="minorBidi"/>
              </w:rPr>
              <w:t>«...вышестоящее руководство или руководство организации, разрабатывающей КД»</w:t>
            </w:r>
          </w:p>
        </w:tc>
        <w:tc>
          <w:tcPr>
            <w:tcW w:w="4111" w:type="dxa"/>
          </w:tcPr>
          <w:p w14:paraId="180C69F7"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3034117" w14:textId="2F49D53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Абзац исключен</w:t>
            </w:r>
          </w:p>
        </w:tc>
      </w:tr>
      <w:tr w:rsidR="00AD61D1" w14:paraId="3038D857" w14:textId="77777777" w:rsidTr="00AD61D1">
        <w:tc>
          <w:tcPr>
            <w:tcW w:w="510" w:type="dxa"/>
          </w:tcPr>
          <w:p w14:paraId="1A43E95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B761F8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6.8, третий абзац</w:t>
            </w:r>
          </w:p>
        </w:tc>
        <w:tc>
          <w:tcPr>
            <w:tcW w:w="2410" w:type="dxa"/>
          </w:tcPr>
          <w:p w14:paraId="2DA53B24"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36DAA287"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7C99F5B2" w14:textId="0D6D06CA"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Разногласий по 6.7, ввиду их рекомендательного характера, быть не должно.</w:t>
            </w:r>
          </w:p>
          <w:p w14:paraId="3973BA0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Исключить рекомендательный характер, решение о внесение изменений в КД закрепить за вышестоящим руководством</w:t>
            </w:r>
            <w:r>
              <w:rPr>
                <w:rFonts w:ascii="Arial" w:hAnsi="Arial" w:cs="Arial"/>
                <w:color w:val="000000" w:themeColor="text1"/>
                <w:sz w:val="20"/>
                <w:szCs w:val="20"/>
              </w:rPr>
              <w:tab/>
              <w:t>или руководством организации</w:t>
            </w:r>
          </w:p>
        </w:tc>
        <w:tc>
          <w:tcPr>
            <w:tcW w:w="4111" w:type="dxa"/>
          </w:tcPr>
          <w:p w14:paraId="39F3CB0F"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27B39A72" w14:textId="58C1C6E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Абзац исключен</w:t>
            </w:r>
          </w:p>
        </w:tc>
      </w:tr>
      <w:tr w:rsidR="00AD61D1" w14:paraId="6C01DCD7" w14:textId="77777777" w:rsidTr="00AD61D1">
        <w:tc>
          <w:tcPr>
            <w:tcW w:w="510" w:type="dxa"/>
          </w:tcPr>
          <w:p w14:paraId="0FD03BA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35E21B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6.8, третий абзац</w:t>
            </w:r>
          </w:p>
        </w:tc>
        <w:tc>
          <w:tcPr>
            <w:tcW w:w="2410" w:type="dxa"/>
          </w:tcPr>
          <w:p w14:paraId="2D413EDB"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НО «ТИВ»)</w:t>
            </w:r>
          </w:p>
        </w:tc>
        <w:tc>
          <w:tcPr>
            <w:tcW w:w="6832" w:type="dxa"/>
          </w:tcPr>
          <w:p w14:paraId="3B152051"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34858537" w14:textId="5B8554F5"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Разногласий по 6.7, ввиду их рекомендательного характера, быть не должно.</w:t>
            </w:r>
          </w:p>
          <w:p w14:paraId="015454E5"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 xml:space="preserve">Исключить рекомендательный характер, решение о внесение изменений в КД закрепить за вышестоящим руководством или </w:t>
            </w:r>
            <w:r>
              <w:rPr>
                <w:rFonts w:asciiTheme="minorBidi" w:hAnsiTheme="minorBidi" w:cstheme="minorBidi"/>
                <w:sz w:val="20"/>
                <w:szCs w:val="20"/>
              </w:rPr>
              <w:br/>
              <w:t>руководством организации</w:t>
            </w:r>
          </w:p>
        </w:tc>
        <w:tc>
          <w:tcPr>
            <w:tcW w:w="4111" w:type="dxa"/>
          </w:tcPr>
          <w:p w14:paraId="222123A4"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B49745D" w14:textId="6C610B5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Абзац исключен</w:t>
            </w:r>
          </w:p>
        </w:tc>
      </w:tr>
      <w:tr w:rsidR="00AD61D1" w14:paraId="3EEF11BD" w14:textId="77777777" w:rsidTr="00AD61D1">
        <w:tc>
          <w:tcPr>
            <w:tcW w:w="510" w:type="dxa"/>
          </w:tcPr>
          <w:p w14:paraId="1E820D4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B2FA07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3D2B87BD"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«ПО «Севмаш», № 83.60.1/317 от 06.03.2024 г.</w:t>
            </w:r>
          </w:p>
        </w:tc>
        <w:tc>
          <w:tcPr>
            <w:tcW w:w="6832" w:type="dxa"/>
          </w:tcPr>
          <w:p w14:paraId="4A033254"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77AEA418"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Дополнить предложением в редакции</w:t>
            </w:r>
          </w:p>
          <w:p w14:paraId="01DA15EC"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«Подпись в КД ответственного за нормоконтроль, является обязательной.»</w:t>
            </w:r>
          </w:p>
        </w:tc>
        <w:tc>
          <w:tcPr>
            <w:tcW w:w="4111" w:type="dxa"/>
          </w:tcPr>
          <w:p w14:paraId="55ECA846"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2687B31C" w14:textId="19EBB2F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Включено в п. 6.2</w:t>
            </w:r>
          </w:p>
        </w:tc>
      </w:tr>
      <w:tr w:rsidR="00AD61D1" w14:paraId="2A0C339A" w14:textId="77777777" w:rsidTr="00AD61D1">
        <w:tc>
          <w:tcPr>
            <w:tcW w:w="510" w:type="dxa"/>
          </w:tcPr>
          <w:p w14:paraId="748864F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D8B9BB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5FE1C9FE"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740F018B"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7EBB1D6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Пропущена запятая, в конце предложения точка.</w:t>
            </w:r>
          </w:p>
          <w:p w14:paraId="6B6374BF"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6182A11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 соответствии с требованиями, установленными в организации.</w:t>
            </w:r>
          </w:p>
        </w:tc>
        <w:tc>
          <w:tcPr>
            <w:tcW w:w="4111" w:type="dxa"/>
          </w:tcPr>
          <w:p w14:paraId="6B6C0517" w14:textId="3C61F82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DF8B206" w14:textId="77777777" w:rsidTr="00AD61D1">
        <w:tc>
          <w:tcPr>
            <w:tcW w:w="510" w:type="dxa"/>
          </w:tcPr>
          <w:p w14:paraId="3124525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E1D5DF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07AB6E42"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56B1880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3BD761F"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действующей редакции ГОСТ 2.111-2013, пункт 6.7</w:t>
            </w:r>
          </w:p>
          <w:p w14:paraId="466978D3"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574D105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Уточнение требований</w:t>
            </w:r>
          </w:p>
        </w:tc>
        <w:tc>
          <w:tcPr>
            <w:tcW w:w="4111" w:type="dxa"/>
          </w:tcPr>
          <w:p w14:paraId="4278C3B4" w14:textId="01FB1EA1" w:rsidR="00AD61D1" w:rsidRDefault="00AD61D1" w:rsidP="00970420">
            <w:pPr>
              <w:widowControl w:val="0"/>
              <w:ind w:left="0" w:firstLine="0"/>
              <w:jc w:val="both"/>
              <w:rPr>
                <w:rFonts w:ascii="Arial" w:eastAsia="Times New Roman" w:hAnsi="Arial" w:cs="Arial"/>
                <w:sz w:val="20"/>
                <w:szCs w:val="20"/>
                <w:lang w:eastAsia="ru-RU"/>
              </w:rPr>
            </w:pPr>
            <w:r w:rsidRPr="00FE17BB">
              <w:rPr>
                <w:rFonts w:ascii="Arial" w:eastAsia="Times New Roman" w:hAnsi="Arial" w:cs="Arial"/>
                <w:sz w:val="20"/>
                <w:szCs w:val="20"/>
                <w:lang w:eastAsia="ru-RU"/>
              </w:rPr>
              <w:t>Отклонено.</w:t>
            </w:r>
            <w:r>
              <w:rPr>
                <w:rFonts w:ascii="Arial" w:eastAsia="Times New Roman" w:hAnsi="Arial" w:cs="Arial"/>
                <w:sz w:val="20"/>
                <w:szCs w:val="20"/>
                <w:lang w:eastAsia="ru-RU"/>
              </w:rPr>
              <w:br/>
              <w:t>Замечание не обосновано</w:t>
            </w:r>
          </w:p>
        </w:tc>
      </w:tr>
      <w:tr w:rsidR="00AD61D1" w14:paraId="604FF681" w14:textId="77777777" w:rsidTr="00AD61D1">
        <w:tc>
          <w:tcPr>
            <w:tcW w:w="510" w:type="dxa"/>
          </w:tcPr>
          <w:p w14:paraId="38D25DA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AA83BD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530C843E" w14:textId="77777777" w:rsidR="00AD61D1" w:rsidRDefault="00AD61D1" w:rsidP="00970420">
            <w:pPr>
              <w:pStyle w:val="afd"/>
              <w:rPr>
                <w:rFonts w:ascii="Arial" w:hAnsi="Arial" w:cs="Arial"/>
                <w:sz w:val="20"/>
                <w:szCs w:val="20"/>
              </w:rPr>
            </w:pPr>
            <w:r>
              <w:rPr>
                <w:rFonts w:asciiTheme="minorBidi" w:hAnsiTheme="minorBidi" w:cstheme="minorBidi"/>
                <w:color w:val="313131"/>
                <w:sz w:val="20"/>
                <w:szCs w:val="20"/>
              </w:rPr>
              <w:t>ФГБУ «НИИЦ ЖДВ» Минобороны России, б/н</w:t>
            </w:r>
          </w:p>
        </w:tc>
        <w:tc>
          <w:tcPr>
            <w:tcW w:w="6832" w:type="dxa"/>
          </w:tcPr>
          <w:p w14:paraId="223A0FE6"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2880A813"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color w:val="313131"/>
                <w:sz w:val="20"/>
                <w:szCs w:val="20"/>
              </w:rPr>
              <w:t>в п.  6.9  поставить  запятую  после  словосочетания  «В  соответствии с требованиями».</w:t>
            </w:r>
          </w:p>
        </w:tc>
        <w:tc>
          <w:tcPr>
            <w:tcW w:w="4111" w:type="dxa"/>
          </w:tcPr>
          <w:p w14:paraId="6ABC993F" w14:textId="157932F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89EAB98" w14:textId="77777777" w:rsidTr="00AD61D1">
        <w:tc>
          <w:tcPr>
            <w:tcW w:w="510" w:type="dxa"/>
          </w:tcPr>
          <w:p w14:paraId="76B08CE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77327F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07D06BAC" w14:textId="77777777" w:rsidR="00AD61D1" w:rsidRDefault="00AD61D1" w:rsidP="00970420">
            <w:pPr>
              <w:pStyle w:val="afd"/>
              <w:rPr>
                <w:rFonts w:asciiTheme="minorBidi" w:hAnsiTheme="minorBidi" w:cstheme="minorBidi"/>
                <w:color w:val="313131"/>
                <w:sz w:val="20"/>
                <w:szCs w:val="20"/>
              </w:rPr>
            </w:pPr>
            <w:r>
              <w:rPr>
                <w:rFonts w:ascii="Arial" w:hAnsi="Arial" w:cs="Arial"/>
                <w:sz w:val="20"/>
                <w:szCs w:val="20"/>
              </w:rPr>
              <w:t>АО «НПО «Высокоточные комплексы», № 1813/21 от 06.03.2024 г. (</w:t>
            </w:r>
            <w:r>
              <w:rPr>
                <w:rFonts w:asciiTheme="minorBidi" w:hAnsiTheme="minorBidi"/>
                <w:sz w:val="20"/>
                <w:szCs w:val="20"/>
              </w:rPr>
              <w:t>АО СКБ «Турбина»</w:t>
            </w:r>
            <w:r>
              <w:rPr>
                <w:rFonts w:ascii="Arial" w:hAnsi="Arial" w:cs="Arial"/>
                <w:sz w:val="20"/>
                <w:szCs w:val="20"/>
              </w:rPr>
              <w:t>)</w:t>
            </w:r>
          </w:p>
        </w:tc>
        <w:tc>
          <w:tcPr>
            <w:tcW w:w="6832" w:type="dxa"/>
          </w:tcPr>
          <w:p w14:paraId="61BF6984"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73FEA76" w14:textId="77777777" w:rsidR="00AD61D1" w:rsidRDefault="00AD61D1" w:rsidP="00970420">
            <w:pPr>
              <w:ind w:left="0" w:firstLine="0"/>
              <w:contextualSpacing/>
              <w:rPr>
                <w:rFonts w:asciiTheme="minorBidi" w:hAnsiTheme="minorBidi"/>
                <w:sz w:val="20"/>
                <w:szCs w:val="20"/>
              </w:rPr>
            </w:pPr>
            <w:r>
              <w:rPr>
                <w:rFonts w:asciiTheme="minorBidi" w:hAnsiTheme="minorBidi" w:cstheme="minorBidi"/>
                <w:sz w:val="20"/>
                <w:szCs w:val="20"/>
              </w:rPr>
              <w:t>Двоеточие вместо точки</w:t>
            </w:r>
          </w:p>
          <w:p w14:paraId="3A126DDC"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700D6537" w14:textId="77777777" w:rsidR="00AD61D1" w:rsidRDefault="00AD61D1" w:rsidP="00970420">
            <w:pPr>
              <w:widowControl w:val="0"/>
              <w:ind w:left="0" w:firstLine="0"/>
              <w:contextualSpacing/>
              <w:rPr>
                <w:rFonts w:asciiTheme="minorBidi" w:eastAsia="Times New Roman" w:hAnsiTheme="minorBidi"/>
                <w:sz w:val="20"/>
                <w:szCs w:val="20"/>
                <w:lang w:eastAsia="ru-RU"/>
              </w:rPr>
            </w:pPr>
            <w:r>
              <w:rPr>
                <w:rFonts w:asciiTheme="minorBidi" w:eastAsia="Times New Roman" w:hAnsiTheme="minorBidi" w:cstheme="minorBidi"/>
                <w:sz w:val="20"/>
                <w:szCs w:val="20"/>
                <w:lang w:eastAsia="ru-RU"/>
              </w:rPr>
              <w:t xml:space="preserve">6.9 </w:t>
            </w:r>
            <w:proofErr w:type="spellStart"/>
            <w:r>
              <w:rPr>
                <w:rFonts w:asciiTheme="minorBidi" w:eastAsia="Times New Roman" w:hAnsiTheme="minorBidi" w:cstheme="minorBidi"/>
                <w:sz w:val="20"/>
                <w:szCs w:val="20"/>
                <w:lang w:eastAsia="ru-RU"/>
              </w:rPr>
              <w:t>Нормоконтролер</w:t>
            </w:r>
            <w:proofErr w:type="spellEnd"/>
            <w:r>
              <w:rPr>
                <w:rFonts w:asciiTheme="minorBidi" w:eastAsia="Times New Roman" w:hAnsiTheme="minorBidi" w:cstheme="minorBidi"/>
                <w:sz w:val="20"/>
                <w:szCs w:val="20"/>
                <w:lang w:eastAsia="ru-RU"/>
              </w:rPr>
              <w:t xml:space="preserve"> подписывает КД собственноручно или электронной подписью в соответствии с требованиями установленными в организации</w:t>
            </w:r>
            <w:r>
              <w:rPr>
                <w:rFonts w:asciiTheme="minorBidi" w:eastAsia="Times New Roman" w:hAnsiTheme="minorBidi" w:cstheme="minorBidi"/>
                <w:b/>
                <w:sz w:val="20"/>
                <w:szCs w:val="20"/>
                <w:lang w:eastAsia="ru-RU"/>
              </w:rPr>
              <w:t>.</w:t>
            </w:r>
          </w:p>
          <w:p w14:paraId="4CF0D615"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4E51BB12"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 xml:space="preserve">Опечатка </w:t>
            </w:r>
          </w:p>
        </w:tc>
        <w:tc>
          <w:tcPr>
            <w:tcW w:w="4111" w:type="dxa"/>
          </w:tcPr>
          <w:p w14:paraId="30827A68" w14:textId="65A4851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75A8BB8" w14:textId="77777777" w:rsidTr="00AD61D1">
        <w:tc>
          <w:tcPr>
            <w:tcW w:w="510" w:type="dxa"/>
          </w:tcPr>
          <w:p w14:paraId="1A29A87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8F4201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68800405"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6832" w:type="dxa"/>
          </w:tcPr>
          <w:p w14:paraId="122722B7"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26B735E"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Текст «подписью в соответствии с требованиями установленными в организации»</w:t>
            </w:r>
          </w:p>
          <w:p w14:paraId="6F35890E"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73D7C8DC"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«подписью в соответствии с требованиями, установленными в организации»</w:t>
            </w:r>
          </w:p>
          <w:p w14:paraId="38418A8C" w14:textId="77777777" w:rsidR="00AD61D1" w:rsidRDefault="00AD61D1" w:rsidP="00970420">
            <w:pPr>
              <w:widowControl w:val="0"/>
              <w:ind w:left="0" w:firstLine="0"/>
              <w:rPr>
                <w:rFonts w:asciiTheme="minorBidi" w:hAnsiTheme="minorBidi" w:cstheme="minorBidi"/>
                <w:sz w:val="20"/>
                <w:szCs w:val="20"/>
              </w:rPr>
            </w:pPr>
            <w:r>
              <w:rPr>
                <w:rFonts w:ascii="Arial" w:hAnsi="Arial" w:cs="Arial"/>
                <w:b/>
                <w:bCs/>
                <w:sz w:val="20"/>
                <w:szCs w:val="20"/>
                <w:u w:val="single"/>
              </w:rPr>
              <w:lastRenderedPageBreak/>
              <w:t>Обоснование:</w:t>
            </w:r>
          </w:p>
          <w:p w14:paraId="456CE29E"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Опечатка</w:t>
            </w:r>
          </w:p>
        </w:tc>
        <w:tc>
          <w:tcPr>
            <w:tcW w:w="4111" w:type="dxa"/>
          </w:tcPr>
          <w:p w14:paraId="7D3EA55B" w14:textId="7393BEDD" w:rsidR="00AD61D1" w:rsidRDefault="00AD61D1" w:rsidP="00970420">
            <w:pPr>
              <w:widowControl w:val="0"/>
              <w:ind w:left="0" w:firstLine="0"/>
              <w:jc w:val="both"/>
              <w:rPr>
                <w:rFonts w:ascii="Arial" w:eastAsia="Times New Roman" w:hAnsi="Arial" w:cs="Arial"/>
                <w:sz w:val="20"/>
                <w:szCs w:val="20"/>
                <w:lang w:eastAsia="ru-RU"/>
              </w:rPr>
            </w:pPr>
            <w:r w:rsidRPr="00DF48FD">
              <w:rPr>
                <w:rFonts w:ascii="Arial" w:eastAsia="Times New Roman" w:hAnsi="Arial" w:cs="Arial"/>
                <w:sz w:val="20"/>
                <w:szCs w:val="20"/>
                <w:lang w:eastAsia="ru-RU"/>
              </w:rPr>
              <w:lastRenderedPageBreak/>
              <w:t>Принято</w:t>
            </w:r>
            <w:r>
              <w:rPr>
                <w:rFonts w:ascii="Arial" w:eastAsia="Times New Roman" w:hAnsi="Arial" w:cs="Arial"/>
                <w:sz w:val="20"/>
                <w:szCs w:val="20"/>
                <w:lang w:eastAsia="ru-RU"/>
              </w:rPr>
              <w:t>.</w:t>
            </w:r>
          </w:p>
        </w:tc>
      </w:tr>
      <w:tr w:rsidR="00AD61D1" w14:paraId="5FC1E21E" w14:textId="77777777" w:rsidTr="00AD61D1">
        <w:tc>
          <w:tcPr>
            <w:tcW w:w="510" w:type="dxa"/>
          </w:tcPr>
          <w:p w14:paraId="17AEEED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C4A2BA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747AB688" w14:textId="77777777" w:rsidR="00AD61D1" w:rsidRDefault="00AD61D1" w:rsidP="00970420">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832" w:type="dxa"/>
          </w:tcPr>
          <w:p w14:paraId="22B97738"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01F63E7" w14:textId="77777777" w:rsidR="00AD61D1" w:rsidRDefault="00AD61D1" w:rsidP="00970420">
            <w:pPr>
              <w:pStyle w:val="afd"/>
              <w:jc w:val="left"/>
              <w:rPr>
                <w:rFonts w:asciiTheme="minorBidi" w:hAnsiTheme="minorBidi" w:cstheme="minorBidi"/>
              </w:rPr>
            </w:pPr>
            <w:r>
              <w:rPr>
                <w:rFonts w:asciiTheme="minorBidi" w:hAnsiTheme="minorBidi" w:cstheme="minorBidi"/>
              </w:rPr>
              <w:t>6.9...организации:</w:t>
            </w:r>
          </w:p>
          <w:p w14:paraId="0F48767A"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69F5ECD3" w14:textId="77777777" w:rsidR="00AD61D1" w:rsidRDefault="00AD61D1" w:rsidP="00970420">
            <w:pPr>
              <w:pStyle w:val="afd"/>
              <w:jc w:val="left"/>
              <w:rPr>
                <w:rFonts w:asciiTheme="minorBidi" w:hAnsiTheme="minorBidi" w:cstheme="minorBidi"/>
                <w:color w:val="000000" w:themeColor="text1"/>
              </w:rPr>
            </w:pPr>
            <w:r>
              <w:rPr>
                <w:rFonts w:asciiTheme="minorBidi" w:hAnsiTheme="minorBidi" w:cstheme="minorBidi"/>
                <w:color w:val="000000" w:themeColor="text1"/>
              </w:rPr>
              <w:t>6.9...организации.</w:t>
            </w:r>
          </w:p>
          <w:p w14:paraId="1A8B57EF" w14:textId="77777777" w:rsidR="00AD61D1" w:rsidRDefault="00AD61D1" w:rsidP="00970420">
            <w:pPr>
              <w:widowControl w:val="0"/>
              <w:ind w:left="0" w:firstLine="0"/>
              <w:rPr>
                <w:rFonts w:asciiTheme="minorBidi" w:hAnsiTheme="minorBidi" w:cstheme="minorBidi"/>
                <w:sz w:val="20"/>
                <w:szCs w:val="20"/>
              </w:rPr>
            </w:pPr>
            <w:r>
              <w:rPr>
                <w:rFonts w:ascii="Arial" w:hAnsi="Arial" w:cs="Arial"/>
                <w:b/>
                <w:bCs/>
                <w:sz w:val="20"/>
                <w:szCs w:val="20"/>
                <w:u w:val="single"/>
              </w:rPr>
              <w:t>Обоснование:</w:t>
            </w:r>
          </w:p>
          <w:p w14:paraId="6EB93A46" w14:textId="77777777" w:rsidR="00AD61D1" w:rsidRDefault="00AD61D1" w:rsidP="00970420">
            <w:pPr>
              <w:pStyle w:val="afd"/>
              <w:jc w:val="left"/>
              <w:rPr>
                <w:rFonts w:asciiTheme="minorBidi" w:hAnsiTheme="minorBidi" w:cstheme="minorBidi"/>
                <w:color w:val="000000" w:themeColor="text1"/>
              </w:rPr>
            </w:pPr>
            <w:r>
              <w:rPr>
                <w:rFonts w:asciiTheme="minorBidi" w:hAnsiTheme="minorBidi" w:cstheme="minorBidi"/>
                <w:color w:val="000000" w:themeColor="text1"/>
              </w:rPr>
              <w:t>Опечатка</w:t>
            </w:r>
          </w:p>
        </w:tc>
        <w:tc>
          <w:tcPr>
            <w:tcW w:w="4111" w:type="dxa"/>
          </w:tcPr>
          <w:p w14:paraId="52FD7016" w14:textId="060E24D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28A868D" w14:textId="77777777" w:rsidTr="00AD61D1">
        <w:tc>
          <w:tcPr>
            <w:tcW w:w="510" w:type="dxa"/>
          </w:tcPr>
          <w:p w14:paraId="2C0C88D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B77320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26C68D1C" w14:textId="77777777" w:rsidR="00AD61D1" w:rsidRDefault="00AD61D1" w:rsidP="00970420">
            <w:pPr>
              <w:widowControl w:val="0"/>
              <w:ind w:left="0" w:firstLine="0"/>
              <w:jc w:val="center"/>
              <w:rPr>
                <w:rFonts w:asciiTheme="minorBidi" w:hAnsiTheme="minorBidi" w:cstheme="minorBidi"/>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«Коломенский завод»)</w:t>
            </w:r>
          </w:p>
        </w:tc>
        <w:tc>
          <w:tcPr>
            <w:tcW w:w="6832" w:type="dxa"/>
          </w:tcPr>
          <w:p w14:paraId="2A2033E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074F340"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6.9 </w:t>
            </w:r>
            <w:proofErr w:type="spellStart"/>
            <w:r>
              <w:rPr>
                <w:rFonts w:asciiTheme="minorBidi" w:hAnsiTheme="minorBidi" w:cstheme="minorBidi"/>
                <w:sz w:val="20"/>
                <w:szCs w:val="20"/>
              </w:rPr>
              <w:t>Нормоконтролер</w:t>
            </w:r>
            <w:proofErr w:type="spellEnd"/>
            <w:r>
              <w:rPr>
                <w:rFonts w:asciiTheme="minorBidi" w:hAnsiTheme="minorBidi" w:cstheme="minorBidi"/>
                <w:sz w:val="20"/>
                <w:szCs w:val="20"/>
              </w:rPr>
              <w:t xml:space="preserve"> подписывает КД собственноручной или электронной подписью в соответствии с требованиями, установленными в организации: </w:t>
            </w:r>
          </w:p>
          <w:p w14:paraId="11A4A429"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Если КД проверяли несколько специализированных </w:t>
            </w:r>
            <w:proofErr w:type="spellStart"/>
            <w:r>
              <w:rPr>
                <w:rFonts w:asciiTheme="minorBidi" w:hAnsiTheme="minorBidi" w:cstheme="minorBidi"/>
                <w:sz w:val="20"/>
                <w:szCs w:val="20"/>
              </w:rPr>
              <w:t>нормоконтролеров</w:t>
            </w:r>
            <w:proofErr w:type="spellEnd"/>
            <w:r>
              <w:rPr>
                <w:rFonts w:asciiTheme="minorBidi" w:hAnsiTheme="minorBidi" w:cstheme="minorBidi"/>
                <w:sz w:val="20"/>
                <w:szCs w:val="20"/>
              </w:rPr>
              <w:t xml:space="preserve">, окончательную подпись в КД проставляет </w:t>
            </w:r>
            <w:proofErr w:type="spellStart"/>
            <w:r>
              <w:rPr>
                <w:rFonts w:asciiTheme="minorBidi" w:hAnsiTheme="minorBidi" w:cstheme="minorBidi"/>
                <w:sz w:val="20"/>
                <w:szCs w:val="20"/>
              </w:rPr>
              <w:t>нормоконтролер</w:t>
            </w:r>
            <w:proofErr w:type="spellEnd"/>
            <w:r>
              <w:rPr>
                <w:rFonts w:asciiTheme="minorBidi" w:hAnsiTheme="minorBidi" w:cstheme="minorBidi"/>
                <w:sz w:val="20"/>
                <w:szCs w:val="20"/>
              </w:rPr>
              <w:t xml:space="preserve"> наиболее высокой должностной категории, остальные </w:t>
            </w:r>
            <w:proofErr w:type="spellStart"/>
            <w:r>
              <w:rPr>
                <w:rFonts w:asciiTheme="minorBidi" w:hAnsiTheme="minorBidi" w:cstheme="minorBidi"/>
                <w:sz w:val="20"/>
                <w:szCs w:val="20"/>
              </w:rPr>
              <w:t>нормоконтролеры</w:t>
            </w:r>
            <w:proofErr w:type="spellEnd"/>
            <w:r>
              <w:rPr>
                <w:rFonts w:asciiTheme="minorBidi" w:hAnsiTheme="minorBidi" w:cstheme="minorBidi"/>
                <w:sz w:val="20"/>
                <w:szCs w:val="20"/>
              </w:rPr>
              <w:t xml:space="preserve"> ставят согласующие подписи.</w:t>
            </w:r>
          </w:p>
          <w:p w14:paraId="743A7E6D"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03110B05"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6.9 </w:t>
            </w:r>
            <w:proofErr w:type="spellStart"/>
            <w:r>
              <w:rPr>
                <w:rFonts w:asciiTheme="minorBidi" w:hAnsiTheme="minorBidi" w:cstheme="minorBidi"/>
                <w:sz w:val="20"/>
                <w:szCs w:val="20"/>
              </w:rPr>
              <w:t>Нормоконтролер</w:t>
            </w:r>
            <w:proofErr w:type="spellEnd"/>
            <w:r>
              <w:rPr>
                <w:rFonts w:asciiTheme="minorBidi" w:hAnsiTheme="minorBidi" w:cstheme="minorBidi"/>
                <w:sz w:val="20"/>
                <w:szCs w:val="20"/>
              </w:rPr>
              <w:t xml:space="preserve"> подписывает КД собственноручной или электронной подписью в соответствии с требованиями, установленными в организации. </w:t>
            </w:r>
          </w:p>
          <w:p w14:paraId="3FE07630" w14:textId="77777777" w:rsidR="00AD61D1" w:rsidRPr="001C7F12" w:rsidRDefault="00AD61D1" w:rsidP="00970420">
            <w:pPr>
              <w:ind w:left="0" w:firstLine="0"/>
              <w:rPr>
                <w:rFonts w:asciiTheme="minorBidi" w:hAnsiTheme="minorBidi" w:cstheme="minorBidi"/>
                <w:sz w:val="20"/>
                <w:szCs w:val="20"/>
              </w:rPr>
            </w:pPr>
            <w:r w:rsidRPr="001C7F12">
              <w:rPr>
                <w:rFonts w:asciiTheme="minorBidi" w:hAnsiTheme="minorBidi" w:cstheme="minorBidi"/>
                <w:sz w:val="20"/>
                <w:szCs w:val="20"/>
              </w:rPr>
              <w:t xml:space="preserve">Если КД проверяли несколько специализированных </w:t>
            </w:r>
            <w:proofErr w:type="spellStart"/>
            <w:r w:rsidRPr="001C7F12">
              <w:rPr>
                <w:rFonts w:asciiTheme="minorBidi" w:hAnsiTheme="minorBidi" w:cstheme="minorBidi"/>
                <w:sz w:val="20"/>
                <w:szCs w:val="20"/>
              </w:rPr>
              <w:t>нормоконтролеров</w:t>
            </w:r>
            <w:proofErr w:type="spellEnd"/>
            <w:r w:rsidRPr="001C7F12">
              <w:rPr>
                <w:rFonts w:asciiTheme="minorBidi" w:hAnsiTheme="minorBidi" w:cstheme="minorBidi"/>
                <w:sz w:val="20"/>
                <w:szCs w:val="20"/>
              </w:rPr>
              <w:t xml:space="preserve">, окончательную подпись в КД проставляет </w:t>
            </w:r>
            <w:proofErr w:type="spellStart"/>
            <w:r w:rsidRPr="001C7F12">
              <w:rPr>
                <w:rFonts w:asciiTheme="minorBidi" w:hAnsiTheme="minorBidi" w:cstheme="minorBidi"/>
                <w:sz w:val="20"/>
                <w:szCs w:val="20"/>
              </w:rPr>
              <w:t>нормоконтролер</w:t>
            </w:r>
            <w:proofErr w:type="spellEnd"/>
            <w:r w:rsidRPr="001C7F12">
              <w:rPr>
                <w:rFonts w:asciiTheme="minorBidi" w:hAnsiTheme="minorBidi" w:cstheme="minorBidi"/>
                <w:sz w:val="20"/>
                <w:szCs w:val="20"/>
              </w:rPr>
              <w:t xml:space="preserve"> наиболее высокой должностной категории, остальные </w:t>
            </w:r>
            <w:proofErr w:type="spellStart"/>
            <w:r w:rsidRPr="001C7F12">
              <w:rPr>
                <w:rFonts w:asciiTheme="minorBidi" w:hAnsiTheme="minorBidi" w:cstheme="minorBidi"/>
                <w:sz w:val="20"/>
                <w:szCs w:val="20"/>
              </w:rPr>
              <w:t>нормоконтролеры</w:t>
            </w:r>
            <w:proofErr w:type="spellEnd"/>
            <w:r w:rsidRPr="001C7F12">
              <w:rPr>
                <w:rFonts w:asciiTheme="minorBidi" w:hAnsiTheme="minorBidi" w:cstheme="minorBidi"/>
                <w:sz w:val="20"/>
                <w:szCs w:val="20"/>
              </w:rPr>
              <w:t xml:space="preserve"> ставят свои визы на полях или иным способом предусмотренным ГОСТ 7.0.97.</w:t>
            </w:r>
          </w:p>
          <w:p w14:paraId="2122F233" w14:textId="77777777" w:rsidR="00AD61D1" w:rsidRPr="001C7F12" w:rsidRDefault="00AD61D1" w:rsidP="00970420">
            <w:pPr>
              <w:ind w:left="0" w:firstLine="0"/>
              <w:rPr>
                <w:rFonts w:asciiTheme="minorBidi" w:hAnsiTheme="minorBidi" w:cstheme="minorBidi"/>
                <w:sz w:val="20"/>
                <w:szCs w:val="20"/>
              </w:rPr>
            </w:pPr>
            <w:r w:rsidRPr="001C7F12">
              <w:rPr>
                <w:rFonts w:ascii="Arial" w:hAnsi="Arial" w:cs="Arial"/>
                <w:b/>
                <w:bCs/>
                <w:sz w:val="20"/>
                <w:szCs w:val="20"/>
                <w:u w:val="single"/>
              </w:rPr>
              <w:t>Обоснование:</w:t>
            </w:r>
          </w:p>
          <w:p w14:paraId="54B24214" w14:textId="77777777" w:rsidR="00AD61D1" w:rsidRDefault="00AD61D1" w:rsidP="00970420">
            <w:pPr>
              <w:pStyle w:val="afd"/>
              <w:jc w:val="left"/>
              <w:rPr>
                <w:rFonts w:ascii="Arial" w:hAnsi="Arial" w:cs="Arial"/>
                <w:color w:val="000000" w:themeColor="text1"/>
                <w:sz w:val="20"/>
                <w:szCs w:val="20"/>
              </w:rPr>
            </w:pPr>
            <w:r w:rsidRPr="001C7F12">
              <w:rPr>
                <w:rFonts w:asciiTheme="minorBidi" w:hAnsiTheme="minorBidi" w:cstheme="minorBidi"/>
                <w:sz w:val="20"/>
                <w:szCs w:val="20"/>
              </w:rPr>
              <w:t xml:space="preserve">5.20, 5.21 ГОСТ 7.0.97-2106 </w:t>
            </w:r>
          </w:p>
        </w:tc>
        <w:tc>
          <w:tcPr>
            <w:tcW w:w="4111" w:type="dxa"/>
          </w:tcPr>
          <w:p w14:paraId="5D27F387" w14:textId="3A95CD9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559DD1E8" w14:textId="342A3C4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 и компоновки текста. Давать ссылку на ГОСТ 7.0.97 некорректно</w:t>
            </w:r>
          </w:p>
        </w:tc>
      </w:tr>
      <w:tr w:rsidR="00AD61D1" w14:paraId="11E4AB7B" w14:textId="77777777" w:rsidTr="00AD61D1">
        <w:tc>
          <w:tcPr>
            <w:tcW w:w="510" w:type="dxa"/>
          </w:tcPr>
          <w:p w14:paraId="37589DD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4F00ED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58760A7F" w14:textId="77777777" w:rsidR="00AD61D1" w:rsidRDefault="00AD61D1" w:rsidP="00970420">
            <w:pPr>
              <w:widowControl w:val="0"/>
              <w:ind w:left="0" w:firstLine="0"/>
              <w:jc w:val="center"/>
              <w:rPr>
                <w:rFonts w:asciiTheme="minorBidi" w:hAnsiTheme="minorBidi" w:cstheme="minorBidi"/>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w:t>
            </w:r>
            <w:proofErr w:type="spellStart"/>
            <w:r>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32" w:type="dxa"/>
          </w:tcPr>
          <w:p w14:paraId="437D9369"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438D04D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Дополнить абзацем:</w:t>
            </w:r>
          </w:p>
          <w:p w14:paraId="13FFF3A4"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«КД, подлежащую утверждению руководством организации, </w:t>
            </w:r>
            <w:proofErr w:type="spellStart"/>
            <w:r>
              <w:rPr>
                <w:rFonts w:asciiTheme="minorBidi" w:hAnsiTheme="minorBidi" w:cstheme="minorBidi"/>
                <w:sz w:val="20"/>
                <w:szCs w:val="20"/>
              </w:rPr>
              <w:t>нормоконтролер</w:t>
            </w:r>
            <w:proofErr w:type="spellEnd"/>
            <w:r>
              <w:rPr>
                <w:rFonts w:asciiTheme="minorBidi" w:hAnsiTheme="minorBidi" w:cstheme="minorBidi"/>
                <w:sz w:val="20"/>
                <w:szCs w:val="20"/>
              </w:rPr>
              <w:t xml:space="preserve"> визирует до передачи на утверждение и подписывает после утверждения».</w:t>
            </w:r>
          </w:p>
          <w:p w14:paraId="5D32A940"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7B93F1CF" w14:textId="77777777" w:rsidR="00AD61D1" w:rsidRDefault="00AD61D1" w:rsidP="00970420">
            <w:pPr>
              <w:pStyle w:val="afd"/>
              <w:jc w:val="left"/>
              <w:rPr>
                <w:rFonts w:ascii="Arial" w:hAnsi="Arial" w:cs="Arial"/>
                <w:color w:val="000000" w:themeColor="text1"/>
                <w:sz w:val="20"/>
                <w:szCs w:val="20"/>
              </w:rPr>
            </w:pPr>
            <w:r>
              <w:rPr>
                <w:rFonts w:asciiTheme="minorBidi" w:hAnsiTheme="minorBidi" w:cstheme="minorBidi"/>
                <w:sz w:val="20"/>
                <w:szCs w:val="20"/>
              </w:rPr>
              <w:t>Приведение в соответствие с перечислением в) пункта 7.2 проекта ГОСТ</w:t>
            </w:r>
          </w:p>
        </w:tc>
        <w:tc>
          <w:tcPr>
            <w:tcW w:w="4111" w:type="dxa"/>
          </w:tcPr>
          <w:p w14:paraId="75B0922C" w14:textId="55438DF2" w:rsidR="00AD61D1" w:rsidRDefault="00AD61D1" w:rsidP="00970420">
            <w:pPr>
              <w:widowControl w:val="0"/>
              <w:ind w:left="0" w:firstLine="0"/>
              <w:jc w:val="both"/>
              <w:rPr>
                <w:rFonts w:ascii="Arial" w:eastAsia="Times New Roman" w:hAnsi="Arial" w:cs="Arial"/>
                <w:sz w:val="20"/>
                <w:szCs w:val="20"/>
                <w:lang w:eastAsia="ru-RU"/>
              </w:rPr>
            </w:pPr>
            <w:r w:rsidRPr="00FE17BB">
              <w:rPr>
                <w:rFonts w:ascii="Arial" w:eastAsia="Times New Roman" w:hAnsi="Arial" w:cs="Arial"/>
                <w:sz w:val="20"/>
                <w:szCs w:val="20"/>
                <w:lang w:eastAsia="ru-RU"/>
              </w:rPr>
              <w:t>Отклонено.</w:t>
            </w:r>
            <w:r>
              <w:rPr>
                <w:rFonts w:ascii="Arial" w:eastAsia="Times New Roman" w:hAnsi="Arial" w:cs="Arial"/>
                <w:sz w:val="20"/>
                <w:szCs w:val="20"/>
                <w:lang w:eastAsia="ru-RU"/>
              </w:rPr>
              <w:br/>
              <w:t>Это процедура для стандарта организации (может быть по-разному)</w:t>
            </w:r>
          </w:p>
        </w:tc>
      </w:tr>
      <w:tr w:rsidR="00AD61D1" w14:paraId="39894BDB" w14:textId="77777777" w:rsidTr="00AD61D1">
        <w:tc>
          <w:tcPr>
            <w:tcW w:w="510" w:type="dxa"/>
          </w:tcPr>
          <w:p w14:paraId="0C934D2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327299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5072A9D8" w14:textId="77777777" w:rsidR="00AD61D1" w:rsidRDefault="00AD61D1" w:rsidP="00970420">
            <w:pPr>
              <w:widowControl w:val="0"/>
              <w:ind w:left="0" w:firstLine="0"/>
              <w:jc w:val="center"/>
              <w:rPr>
                <w:rFonts w:asciiTheme="minorBidi" w:hAnsiTheme="minorBidi" w:cstheme="minorBidi"/>
                <w:sz w:val="20"/>
                <w:szCs w:val="20"/>
              </w:rPr>
            </w:pPr>
            <w:r>
              <w:rPr>
                <w:rFonts w:ascii="Arial" w:hAnsi="Arial" w:cs="Arial"/>
                <w:sz w:val="20"/>
                <w:szCs w:val="20"/>
              </w:rPr>
              <w:t>Группа «ТМХ», № 1549-ДТР от 04.03.2024 г. (</w:t>
            </w:r>
            <w:r>
              <w:rPr>
                <w:rFonts w:asciiTheme="minorBidi" w:hAnsiTheme="minorBidi" w:cstheme="minorBidi"/>
                <w:sz w:val="20"/>
                <w:szCs w:val="20"/>
              </w:rPr>
              <w:t xml:space="preserve">АО </w:t>
            </w:r>
            <w:r>
              <w:rPr>
                <w:rFonts w:asciiTheme="minorBidi" w:hAnsiTheme="minorBidi" w:cstheme="minorBidi"/>
                <w:sz w:val="20"/>
                <w:szCs w:val="20"/>
              </w:rPr>
              <w:lastRenderedPageBreak/>
              <w:t>«</w:t>
            </w:r>
            <w:proofErr w:type="spellStart"/>
            <w:r>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32" w:type="dxa"/>
          </w:tcPr>
          <w:p w14:paraId="59EA9B35"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185134FF"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в соответствии с требованиями установленными в организации</w:t>
            </w:r>
          </w:p>
          <w:p w14:paraId="7E6ACDF6"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626C4077"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lastRenderedPageBreak/>
              <w:t>… в соответствии с требованиями, установленными в организации.</w:t>
            </w:r>
          </w:p>
          <w:p w14:paraId="6DF1F6DC"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769849C2" w14:textId="77777777" w:rsidR="00AD61D1" w:rsidRDefault="00AD61D1" w:rsidP="00970420">
            <w:pPr>
              <w:pStyle w:val="afd"/>
              <w:jc w:val="left"/>
              <w:rPr>
                <w:rFonts w:ascii="Arial" w:hAnsi="Arial" w:cs="Arial"/>
                <w:color w:val="000000" w:themeColor="text1"/>
                <w:sz w:val="20"/>
                <w:szCs w:val="20"/>
              </w:rPr>
            </w:pPr>
            <w:r>
              <w:rPr>
                <w:rFonts w:asciiTheme="minorBidi" w:hAnsiTheme="minorBidi" w:cstheme="minorBidi"/>
                <w:sz w:val="20"/>
                <w:szCs w:val="20"/>
              </w:rPr>
              <w:t>Добавлена запятая</w:t>
            </w:r>
          </w:p>
        </w:tc>
        <w:tc>
          <w:tcPr>
            <w:tcW w:w="4111" w:type="dxa"/>
          </w:tcPr>
          <w:p w14:paraId="4B5290C9" w14:textId="1BA96EF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6CC0E950" w14:textId="77777777" w:rsidTr="00AD61D1">
        <w:tc>
          <w:tcPr>
            <w:tcW w:w="510" w:type="dxa"/>
          </w:tcPr>
          <w:p w14:paraId="632FEC6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808100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085AF512"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32" w:type="dxa"/>
          </w:tcPr>
          <w:p w14:paraId="24786CF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AF7EBE9"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6.9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подписывает КД собственноручной или электронной подписью в соответствии с требованиями установленными в организации:</w:t>
            </w:r>
          </w:p>
          <w:p w14:paraId="54221060" w14:textId="77777777" w:rsidR="00AD61D1" w:rsidRDefault="00AD61D1" w:rsidP="00970420">
            <w:pPr>
              <w:widowControl w:val="0"/>
              <w:ind w:left="0" w:firstLine="0"/>
              <w:rPr>
                <w:rFonts w:ascii="Arial" w:hAnsi="Arial" w:cs="Arial"/>
                <w:sz w:val="20"/>
                <w:szCs w:val="20"/>
              </w:rPr>
            </w:pPr>
            <w:r>
              <w:rPr>
                <w:rFonts w:ascii="Arial" w:hAnsi="Arial" w:cs="Arial"/>
                <w:b/>
                <w:bCs/>
                <w:sz w:val="20"/>
                <w:szCs w:val="20"/>
                <w:u w:val="single"/>
              </w:rPr>
              <w:t>Предлагаемая редакция:</w:t>
            </w:r>
          </w:p>
          <w:p w14:paraId="39DB1EB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пропущена запятая после «с требованиями»</w:t>
            </w:r>
          </w:p>
        </w:tc>
        <w:tc>
          <w:tcPr>
            <w:tcW w:w="4111" w:type="dxa"/>
          </w:tcPr>
          <w:p w14:paraId="26357B1E" w14:textId="4E12720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258A85F" w14:textId="77777777" w:rsidTr="00AD61D1">
        <w:tc>
          <w:tcPr>
            <w:tcW w:w="510" w:type="dxa"/>
          </w:tcPr>
          <w:p w14:paraId="3FC3A3D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5BDD7F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 первый абзац</w:t>
            </w:r>
          </w:p>
        </w:tc>
        <w:tc>
          <w:tcPr>
            <w:tcW w:w="2410" w:type="dxa"/>
          </w:tcPr>
          <w:p w14:paraId="1F131B30" w14:textId="77777777" w:rsidR="00AD61D1" w:rsidRDefault="00AD61D1" w:rsidP="00970420">
            <w:pPr>
              <w:widowControl w:val="0"/>
              <w:ind w:left="0" w:firstLine="0"/>
              <w:jc w:val="center"/>
              <w:rPr>
                <w:rFonts w:ascii="Arial" w:hAnsi="Arial" w:cs="Arial"/>
                <w:sz w:val="20"/>
                <w:szCs w:val="20"/>
              </w:rPr>
            </w:pPr>
            <w:r>
              <w:rPr>
                <w:rFonts w:asciiTheme="minorBidi" w:hAnsiTheme="minorBidi" w:cstheme="minorBidi"/>
                <w:sz w:val="20"/>
                <w:szCs w:val="20"/>
              </w:rPr>
              <w:t>ФГБУ «16 ЦНИИИ МО РФ», б/н</w:t>
            </w:r>
          </w:p>
        </w:tc>
        <w:tc>
          <w:tcPr>
            <w:tcW w:w="6832" w:type="dxa"/>
          </w:tcPr>
          <w:p w14:paraId="3B06CEF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F3E9AFF"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color w:val="000000" w:themeColor="text1"/>
                <w:sz w:val="20"/>
                <w:szCs w:val="20"/>
              </w:rPr>
              <w:t>В конце поставить точку вместо двоеточия</w:t>
            </w:r>
          </w:p>
        </w:tc>
        <w:tc>
          <w:tcPr>
            <w:tcW w:w="4111" w:type="dxa"/>
          </w:tcPr>
          <w:p w14:paraId="6FCCE421" w14:textId="34ACC218" w:rsidR="00AD61D1" w:rsidRPr="007B69A8"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D4C83F8" w14:textId="77777777" w:rsidTr="00AD61D1">
        <w:tc>
          <w:tcPr>
            <w:tcW w:w="510" w:type="dxa"/>
          </w:tcPr>
          <w:p w14:paraId="3E400B0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0C41BB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 первый абзац</w:t>
            </w:r>
          </w:p>
        </w:tc>
        <w:tc>
          <w:tcPr>
            <w:tcW w:w="2410" w:type="dxa"/>
          </w:tcPr>
          <w:p w14:paraId="0E694F0C"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Ассоциация «Объединение производителей железнодорожной техники», № 9/ОПЖТ от 11.01.2024 (ООО «УК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790A3EF8"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191EB877"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w:t>
            </w:r>
            <w:proofErr w:type="spellStart"/>
            <w:r>
              <w:rPr>
                <w:rFonts w:asciiTheme="minorBidi" w:hAnsiTheme="minorBidi" w:cstheme="minorBidi"/>
                <w:sz w:val="20"/>
                <w:szCs w:val="20"/>
              </w:rPr>
              <w:t>Нормоконтролер</w:t>
            </w:r>
            <w:proofErr w:type="spellEnd"/>
            <w:r>
              <w:rPr>
                <w:rFonts w:asciiTheme="minorBidi" w:hAnsiTheme="minorBidi" w:cstheme="minorBidi"/>
                <w:sz w:val="20"/>
                <w:szCs w:val="20"/>
              </w:rPr>
              <w:t xml:space="preserve"> подписывает КД собственноручной или электронной подписью в соответствии с требованиями установленными в организации. </w:t>
            </w:r>
            <w:r>
              <w:rPr>
                <w:rFonts w:asciiTheme="minorBidi" w:hAnsiTheme="minorBidi" w:cstheme="minorBidi"/>
                <w:b/>
                <w:sz w:val="20"/>
                <w:szCs w:val="20"/>
                <w:u w:val="single"/>
              </w:rPr>
              <w:t>Подпись в КД ответственного за нормоконтроль является обязательной</w:t>
            </w:r>
            <w:r>
              <w:rPr>
                <w:rFonts w:asciiTheme="minorBidi" w:hAnsiTheme="minorBidi" w:cstheme="minorBidi"/>
                <w:sz w:val="20"/>
                <w:szCs w:val="20"/>
              </w:rPr>
              <w:t>.»</w:t>
            </w:r>
          </w:p>
          <w:p w14:paraId="4A97772F"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2FC42AA1" w14:textId="77777777" w:rsidR="00AD61D1" w:rsidRDefault="00AD61D1" w:rsidP="00970420">
            <w:pPr>
              <w:widowControl w:val="0"/>
              <w:ind w:left="0" w:firstLine="0"/>
              <w:rPr>
                <w:rFonts w:ascii="Arial" w:hAnsi="Arial" w:cs="Arial"/>
                <w:sz w:val="20"/>
                <w:szCs w:val="20"/>
              </w:rPr>
            </w:pPr>
            <w:r>
              <w:rPr>
                <w:rFonts w:asciiTheme="minorBidi" w:hAnsiTheme="minorBidi" w:cstheme="minorBidi"/>
                <w:sz w:val="20"/>
                <w:szCs w:val="20"/>
              </w:rPr>
              <w:t xml:space="preserve">Предлагаем установить требования по обязательной подписи </w:t>
            </w:r>
            <w:proofErr w:type="spellStart"/>
            <w:r>
              <w:rPr>
                <w:rFonts w:asciiTheme="minorBidi" w:hAnsiTheme="minorBidi" w:cstheme="minorBidi"/>
                <w:sz w:val="20"/>
                <w:szCs w:val="20"/>
              </w:rPr>
              <w:t>нормоконтролера</w:t>
            </w:r>
            <w:proofErr w:type="spellEnd"/>
            <w:r>
              <w:rPr>
                <w:rFonts w:asciiTheme="minorBidi" w:hAnsiTheme="minorBidi" w:cstheme="minorBidi"/>
                <w:sz w:val="20"/>
                <w:szCs w:val="20"/>
              </w:rPr>
              <w:t xml:space="preserve"> в КД.</w:t>
            </w:r>
          </w:p>
        </w:tc>
        <w:tc>
          <w:tcPr>
            <w:tcW w:w="4111" w:type="dxa"/>
          </w:tcPr>
          <w:p w14:paraId="49EBB839" w14:textId="7A27EB4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13A43330" w14:textId="51E37AA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также п. 6.2</w:t>
            </w:r>
          </w:p>
        </w:tc>
      </w:tr>
      <w:tr w:rsidR="00AD61D1" w14:paraId="705A2793" w14:textId="77777777" w:rsidTr="00AD61D1">
        <w:tc>
          <w:tcPr>
            <w:tcW w:w="510" w:type="dxa"/>
          </w:tcPr>
          <w:p w14:paraId="1B6F782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988B84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 первый абзац</w:t>
            </w:r>
          </w:p>
        </w:tc>
        <w:tc>
          <w:tcPr>
            <w:tcW w:w="2410" w:type="dxa"/>
          </w:tcPr>
          <w:p w14:paraId="7D119C2E"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«ПО «Севмаш», № 83.60.1/153 от 05.02.2024 г.</w:t>
            </w:r>
          </w:p>
        </w:tc>
        <w:tc>
          <w:tcPr>
            <w:tcW w:w="6832" w:type="dxa"/>
          </w:tcPr>
          <w:p w14:paraId="27A1999B"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7D8EA3C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Изложить в новой редакции.</w:t>
            </w:r>
          </w:p>
          <w:p w14:paraId="642CF1C9"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2B44A1BC"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подписывает КД собственноручной или электронной подписью в соответствии с требованиями, установленными в организации.»</w:t>
            </w:r>
          </w:p>
          <w:p w14:paraId="02FD6A7D"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4EEAF1E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Устранение ошибок.</w:t>
            </w:r>
          </w:p>
        </w:tc>
        <w:tc>
          <w:tcPr>
            <w:tcW w:w="4111" w:type="dxa"/>
          </w:tcPr>
          <w:p w14:paraId="26504455" w14:textId="629EE6D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97DD493" w14:textId="77777777" w:rsidTr="00AD61D1">
        <w:tc>
          <w:tcPr>
            <w:tcW w:w="510" w:type="dxa"/>
          </w:tcPr>
          <w:p w14:paraId="4DAD232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D2C61F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 первый абзац</w:t>
            </w:r>
          </w:p>
        </w:tc>
        <w:tc>
          <w:tcPr>
            <w:tcW w:w="2410" w:type="dxa"/>
          </w:tcPr>
          <w:p w14:paraId="6AB730BF"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10D5FE6F"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7C8EA32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6.9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подписывает КД собственноручной или электронной подписью в соответствии с требованиями установленными в организации: Если  КД  проверяли  несколько специализированных </w:t>
            </w:r>
            <w:proofErr w:type="spellStart"/>
            <w:r>
              <w:rPr>
                <w:rFonts w:ascii="Arial" w:hAnsi="Arial" w:cs="Arial"/>
                <w:color w:val="000000" w:themeColor="text1"/>
                <w:sz w:val="20"/>
                <w:szCs w:val="20"/>
              </w:rPr>
              <w:t>нормоконтролеров</w:t>
            </w:r>
            <w:proofErr w:type="spellEnd"/>
            <w:r>
              <w:rPr>
                <w:rFonts w:ascii="Arial" w:hAnsi="Arial" w:cs="Arial"/>
                <w:color w:val="000000" w:themeColor="text1"/>
                <w:sz w:val="20"/>
                <w:szCs w:val="20"/>
              </w:rPr>
              <w:t xml:space="preserve">, окончательную подпись в КД проставляет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наиболее   высокой должностной категории, остальные </w:t>
            </w:r>
            <w:proofErr w:type="spellStart"/>
            <w:r>
              <w:rPr>
                <w:rFonts w:ascii="Arial" w:hAnsi="Arial" w:cs="Arial"/>
                <w:color w:val="000000" w:themeColor="text1"/>
                <w:sz w:val="20"/>
                <w:szCs w:val="20"/>
              </w:rPr>
              <w:t>нормоконтролеры</w:t>
            </w:r>
            <w:proofErr w:type="spellEnd"/>
            <w:r>
              <w:rPr>
                <w:rFonts w:ascii="Arial" w:hAnsi="Arial" w:cs="Arial"/>
                <w:color w:val="000000" w:themeColor="text1"/>
                <w:sz w:val="20"/>
                <w:szCs w:val="20"/>
              </w:rPr>
              <w:t xml:space="preserve"> ставят согласующие подписи.</w:t>
            </w:r>
          </w:p>
          <w:p w14:paraId="07158C79"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lastRenderedPageBreak/>
              <w:t>Предлагаемая редакция:</w:t>
            </w:r>
          </w:p>
          <w:p w14:paraId="60BAC31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6.9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подписывает КД собственноручной или электронной подписью в соответствии с требованиями, установленными в организации.</w:t>
            </w:r>
          </w:p>
          <w:p w14:paraId="77DC2279"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Если КД проверяли несколько специализированных </w:t>
            </w:r>
            <w:proofErr w:type="spellStart"/>
            <w:r>
              <w:rPr>
                <w:rFonts w:ascii="Arial" w:hAnsi="Arial" w:cs="Arial"/>
                <w:color w:val="000000" w:themeColor="text1"/>
                <w:sz w:val="20"/>
                <w:szCs w:val="20"/>
              </w:rPr>
              <w:t>нормоконтролеров</w:t>
            </w:r>
            <w:proofErr w:type="spellEnd"/>
            <w:r>
              <w:rPr>
                <w:rFonts w:ascii="Arial" w:hAnsi="Arial" w:cs="Arial"/>
                <w:color w:val="000000" w:themeColor="text1"/>
                <w:sz w:val="20"/>
                <w:szCs w:val="20"/>
              </w:rPr>
              <w:t xml:space="preserve">, окончательную подпись в КД проставляет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наиболее высокой должностной категории, остальные </w:t>
            </w:r>
            <w:proofErr w:type="spellStart"/>
            <w:r>
              <w:rPr>
                <w:rFonts w:ascii="Arial" w:hAnsi="Arial" w:cs="Arial"/>
                <w:color w:val="000000" w:themeColor="text1"/>
                <w:sz w:val="20"/>
                <w:szCs w:val="20"/>
              </w:rPr>
              <w:t>нормоконтролеры</w:t>
            </w:r>
            <w:proofErr w:type="spellEnd"/>
            <w:r>
              <w:rPr>
                <w:rFonts w:ascii="Arial" w:hAnsi="Arial" w:cs="Arial"/>
                <w:color w:val="000000" w:themeColor="text1"/>
                <w:sz w:val="20"/>
                <w:szCs w:val="20"/>
              </w:rPr>
              <w:t xml:space="preserve"> ставят свои визы </w:t>
            </w:r>
            <w:r>
              <w:rPr>
                <w:rFonts w:ascii="Arial" w:hAnsi="Arial" w:cs="Arial"/>
                <w:color w:val="FF0000"/>
                <w:sz w:val="20"/>
                <w:szCs w:val="20"/>
              </w:rPr>
              <w:t>на полях или иным способом предусмотренным ГОСТ 7.0.97.</w:t>
            </w:r>
          </w:p>
          <w:p w14:paraId="53236E39"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11485AB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5.20, 5.21 ГОСТ 7.0.97-2106</w:t>
            </w:r>
          </w:p>
        </w:tc>
        <w:tc>
          <w:tcPr>
            <w:tcW w:w="4111" w:type="dxa"/>
          </w:tcPr>
          <w:p w14:paraId="43173B0D"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1FCC3E46" w14:textId="51324F7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Новая редакция: «</w:t>
            </w:r>
            <w:r w:rsidRPr="007B69A8">
              <w:rPr>
                <w:rFonts w:ascii="Arial" w:eastAsia="Times New Roman" w:hAnsi="Arial" w:cs="Arial"/>
                <w:sz w:val="20"/>
                <w:szCs w:val="20"/>
                <w:lang w:eastAsia="ru-RU"/>
              </w:rPr>
              <w:t>6.8</w:t>
            </w:r>
            <w:r>
              <w:rPr>
                <w:rFonts w:ascii="Arial" w:eastAsia="Times New Roman" w:hAnsi="Arial" w:cs="Arial"/>
                <w:sz w:val="20"/>
                <w:szCs w:val="20"/>
                <w:lang w:eastAsia="ru-RU"/>
              </w:rPr>
              <w:t xml:space="preserve"> </w:t>
            </w:r>
            <w:r w:rsidRPr="007B69A8">
              <w:rPr>
                <w:rFonts w:ascii="Arial" w:eastAsia="Times New Roman" w:hAnsi="Arial" w:cs="Arial"/>
                <w:sz w:val="20"/>
                <w:szCs w:val="20"/>
                <w:lang w:eastAsia="ru-RU"/>
              </w:rPr>
              <w:t xml:space="preserve">По завершении </w:t>
            </w:r>
            <w:proofErr w:type="spellStart"/>
            <w:r w:rsidRPr="007B69A8">
              <w:rPr>
                <w:rFonts w:ascii="Arial" w:eastAsia="Times New Roman" w:hAnsi="Arial" w:cs="Arial"/>
                <w:sz w:val="20"/>
                <w:szCs w:val="20"/>
                <w:lang w:eastAsia="ru-RU"/>
              </w:rPr>
              <w:t>нормоконтроля</w:t>
            </w:r>
            <w:proofErr w:type="spellEnd"/>
            <w:r w:rsidRPr="007B69A8">
              <w:rPr>
                <w:rFonts w:ascii="Arial" w:eastAsia="Times New Roman" w:hAnsi="Arial" w:cs="Arial"/>
                <w:sz w:val="20"/>
                <w:szCs w:val="20"/>
                <w:lang w:eastAsia="ru-RU"/>
              </w:rPr>
              <w:t xml:space="preserve"> </w:t>
            </w:r>
            <w:proofErr w:type="spellStart"/>
            <w:r w:rsidRPr="007B69A8">
              <w:rPr>
                <w:rFonts w:ascii="Arial" w:eastAsia="Times New Roman" w:hAnsi="Arial" w:cs="Arial"/>
                <w:sz w:val="20"/>
                <w:szCs w:val="20"/>
                <w:lang w:eastAsia="ru-RU"/>
              </w:rPr>
              <w:t>нормоконтролер</w:t>
            </w:r>
            <w:proofErr w:type="spellEnd"/>
            <w:r w:rsidRPr="007B69A8">
              <w:rPr>
                <w:rFonts w:ascii="Arial" w:eastAsia="Times New Roman" w:hAnsi="Arial" w:cs="Arial"/>
                <w:sz w:val="20"/>
                <w:szCs w:val="20"/>
                <w:lang w:eastAsia="ru-RU"/>
              </w:rPr>
              <w:t xml:space="preserve"> под</w:t>
            </w:r>
            <w:r>
              <w:rPr>
                <w:rFonts w:ascii="Arial" w:eastAsia="Times New Roman" w:hAnsi="Arial" w:cs="Arial"/>
                <w:sz w:val="20"/>
                <w:szCs w:val="20"/>
                <w:lang w:eastAsia="ru-RU"/>
              </w:rPr>
              <w:t>-</w:t>
            </w:r>
            <w:proofErr w:type="spellStart"/>
            <w:r w:rsidRPr="007B69A8">
              <w:rPr>
                <w:rFonts w:ascii="Arial" w:eastAsia="Times New Roman" w:hAnsi="Arial" w:cs="Arial"/>
                <w:sz w:val="20"/>
                <w:szCs w:val="20"/>
                <w:lang w:eastAsia="ru-RU"/>
              </w:rPr>
              <w:t>писывает</w:t>
            </w:r>
            <w:proofErr w:type="spellEnd"/>
            <w:r w:rsidRPr="007B69A8">
              <w:rPr>
                <w:rFonts w:ascii="Arial" w:eastAsia="Times New Roman" w:hAnsi="Arial" w:cs="Arial"/>
                <w:sz w:val="20"/>
                <w:szCs w:val="20"/>
                <w:lang w:eastAsia="ru-RU"/>
              </w:rPr>
              <w:t xml:space="preserve"> КД собственноручной или электронной подписью в соответствии с требованиями, установленными </w:t>
            </w:r>
            <w:r>
              <w:rPr>
                <w:rFonts w:ascii="Arial" w:eastAsia="Times New Roman" w:hAnsi="Arial" w:cs="Arial"/>
                <w:sz w:val="20"/>
                <w:szCs w:val="20"/>
                <w:lang w:eastAsia="ru-RU"/>
              </w:rPr>
              <w:t xml:space="preserve">стандартом </w:t>
            </w:r>
            <w:r w:rsidRPr="007B69A8">
              <w:rPr>
                <w:rFonts w:ascii="Arial" w:eastAsia="Times New Roman" w:hAnsi="Arial" w:cs="Arial"/>
                <w:sz w:val="20"/>
                <w:szCs w:val="20"/>
                <w:lang w:eastAsia="ru-RU"/>
              </w:rPr>
              <w:t>организации.</w:t>
            </w:r>
            <w:r>
              <w:rPr>
                <w:rFonts w:ascii="Arial" w:eastAsia="Times New Roman" w:hAnsi="Arial" w:cs="Arial"/>
                <w:sz w:val="20"/>
                <w:szCs w:val="20"/>
                <w:lang w:eastAsia="ru-RU"/>
              </w:rPr>
              <w:t xml:space="preserve"> </w:t>
            </w:r>
            <w:r w:rsidRPr="007B69A8">
              <w:rPr>
                <w:rFonts w:ascii="Arial" w:eastAsia="Times New Roman" w:hAnsi="Arial" w:cs="Arial"/>
                <w:sz w:val="20"/>
                <w:szCs w:val="20"/>
                <w:lang w:eastAsia="ru-RU"/>
              </w:rPr>
              <w:t xml:space="preserve">Если КД проверяли несколько </w:t>
            </w:r>
            <w:proofErr w:type="spellStart"/>
            <w:r w:rsidRPr="007B69A8">
              <w:rPr>
                <w:rFonts w:ascii="Arial" w:eastAsia="Times New Roman" w:hAnsi="Arial" w:cs="Arial"/>
                <w:sz w:val="20"/>
                <w:szCs w:val="20"/>
                <w:lang w:eastAsia="ru-RU"/>
              </w:rPr>
              <w:t>нормоконтролеров</w:t>
            </w:r>
            <w:proofErr w:type="spellEnd"/>
            <w:r w:rsidRPr="007B69A8">
              <w:rPr>
                <w:rFonts w:ascii="Arial" w:eastAsia="Times New Roman" w:hAnsi="Arial" w:cs="Arial"/>
                <w:sz w:val="20"/>
                <w:szCs w:val="20"/>
                <w:lang w:eastAsia="ru-RU"/>
              </w:rPr>
              <w:t xml:space="preserve">, </w:t>
            </w:r>
            <w:r>
              <w:rPr>
                <w:rFonts w:ascii="Arial" w:eastAsia="Times New Roman" w:hAnsi="Arial" w:cs="Arial"/>
                <w:sz w:val="20"/>
                <w:szCs w:val="20"/>
                <w:lang w:eastAsia="ru-RU"/>
              </w:rPr>
              <w:lastRenderedPageBreak/>
              <w:t xml:space="preserve">то </w:t>
            </w:r>
            <w:r w:rsidRPr="007B69A8">
              <w:rPr>
                <w:rFonts w:ascii="Arial" w:eastAsia="Times New Roman" w:hAnsi="Arial" w:cs="Arial"/>
                <w:sz w:val="20"/>
                <w:szCs w:val="20"/>
                <w:lang w:eastAsia="ru-RU"/>
              </w:rPr>
              <w:t xml:space="preserve">окончательную подпись в КД проставляет </w:t>
            </w:r>
            <w:proofErr w:type="spellStart"/>
            <w:r w:rsidRPr="007B69A8">
              <w:rPr>
                <w:rFonts w:ascii="Arial" w:eastAsia="Times New Roman" w:hAnsi="Arial" w:cs="Arial"/>
                <w:sz w:val="20"/>
                <w:szCs w:val="20"/>
                <w:lang w:eastAsia="ru-RU"/>
              </w:rPr>
              <w:t>нормоконтролер</w:t>
            </w:r>
            <w:proofErr w:type="spellEnd"/>
            <w:r w:rsidRPr="007B69A8">
              <w:rPr>
                <w:rFonts w:ascii="Arial" w:eastAsia="Times New Roman" w:hAnsi="Arial" w:cs="Arial"/>
                <w:sz w:val="20"/>
                <w:szCs w:val="20"/>
                <w:lang w:eastAsia="ru-RU"/>
              </w:rPr>
              <w:t xml:space="preserve"> наиболее высокой должностной категории</w:t>
            </w:r>
            <w:bookmarkStart w:id="9" w:name="_Hlk207276484"/>
            <w:r>
              <w:rPr>
                <w:rFonts w:ascii="Arial" w:eastAsia="Times New Roman" w:hAnsi="Arial" w:cs="Arial"/>
                <w:sz w:val="20"/>
                <w:szCs w:val="20"/>
                <w:lang w:eastAsia="ru-RU"/>
              </w:rPr>
              <w:t>, остальные визируют КД</w:t>
            </w:r>
            <w:bookmarkEnd w:id="9"/>
            <w:r w:rsidRPr="007B69A8">
              <w:rPr>
                <w:rFonts w:ascii="Arial" w:eastAsia="Times New Roman" w:hAnsi="Arial" w:cs="Arial"/>
                <w:sz w:val="20"/>
                <w:szCs w:val="20"/>
                <w:lang w:eastAsia="ru-RU"/>
              </w:rPr>
              <w:t>.</w:t>
            </w:r>
          </w:p>
        </w:tc>
      </w:tr>
      <w:tr w:rsidR="00AD61D1" w14:paraId="287621A5" w14:textId="77777777" w:rsidTr="00AD61D1">
        <w:tc>
          <w:tcPr>
            <w:tcW w:w="510" w:type="dxa"/>
          </w:tcPr>
          <w:p w14:paraId="6B5100B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7D0DE3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 первый абзац</w:t>
            </w:r>
          </w:p>
        </w:tc>
        <w:tc>
          <w:tcPr>
            <w:tcW w:w="2410" w:type="dxa"/>
          </w:tcPr>
          <w:p w14:paraId="12EAD3E2"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55CF3308"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08E5A10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 в соответствии с требованиями установленными в </w:t>
            </w:r>
            <w:proofErr w:type="spellStart"/>
            <w:r>
              <w:rPr>
                <w:rFonts w:ascii="Arial" w:hAnsi="Arial" w:cs="Arial"/>
                <w:color w:val="000000" w:themeColor="text1"/>
                <w:sz w:val="20"/>
                <w:szCs w:val="20"/>
              </w:rPr>
              <w:t>органи</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зации</w:t>
            </w:r>
            <w:proofErr w:type="spellEnd"/>
          </w:p>
          <w:p w14:paraId="6C5EA12A"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0559C77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в соответствии с требованиями, установленными в организации.</w:t>
            </w:r>
          </w:p>
          <w:p w14:paraId="6046CA5E"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16CE6EB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Добавлена запятая</w:t>
            </w:r>
          </w:p>
        </w:tc>
        <w:tc>
          <w:tcPr>
            <w:tcW w:w="4111" w:type="dxa"/>
          </w:tcPr>
          <w:p w14:paraId="0879170E" w14:textId="050B857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F95274E" w14:textId="77777777" w:rsidTr="00AD61D1">
        <w:tc>
          <w:tcPr>
            <w:tcW w:w="510" w:type="dxa"/>
          </w:tcPr>
          <w:p w14:paraId="56F57B3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687C16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 первый абзац</w:t>
            </w:r>
          </w:p>
        </w:tc>
        <w:tc>
          <w:tcPr>
            <w:tcW w:w="2410" w:type="dxa"/>
          </w:tcPr>
          <w:p w14:paraId="6113151C"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341DAFB6"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71EA991A" w14:textId="77777777" w:rsidR="00AD61D1" w:rsidRDefault="00AD61D1" w:rsidP="00970420">
            <w:pPr>
              <w:pStyle w:val="FORMATTEXT0"/>
              <w:rPr>
                <w:rFonts w:asciiTheme="minorBidi" w:hAnsiTheme="minorBidi" w:cstheme="minorBidi"/>
              </w:rPr>
            </w:pPr>
            <w:r>
              <w:rPr>
                <w:rFonts w:asciiTheme="minorBidi" w:hAnsiTheme="minorBidi" w:cstheme="minorBidi"/>
              </w:rPr>
              <w:t>Необходимо исправить «:» на «.» в конце первого абзаца</w:t>
            </w:r>
          </w:p>
          <w:p w14:paraId="50007F4B"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3E203C09"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После «:» должно быть перечисление, отсутствующее далее по тексту проекта стандарта</w:t>
            </w:r>
          </w:p>
        </w:tc>
        <w:tc>
          <w:tcPr>
            <w:tcW w:w="4111" w:type="dxa"/>
          </w:tcPr>
          <w:p w14:paraId="75ABEC4C" w14:textId="260B6C7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D213CC1" w14:textId="77777777" w:rsidTr="00AD61D1">
        <w:tc>
          <w:tcPr>
            <w:tcW w:w="510" w:type="dxa"/>
          </w:tcPr>
          <w:p w14:paraId="7811B36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57718F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 первый абзац</w:t>
            </w:r>
          </w:p>
        </w:tc>
        <w:tc>
          <w:tcPr>
            <w:tcW w:w="2410" w:type="dxa"/>
          </w:tcPr>
          <w:p w14:paraId="2506285B"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НО «ТИВ»)</w:t>
            </w:r>
          </w:p>
        </w:tc>
        <w:tc>
          <w:tcPr>
            <w:tcW w:w="6832" w:type="dxa"/>
          </w:tcPr>
          <w:p w14:paraId="7846F65C"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55661651"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Вместо «:» в конце предложения поставить «.»</w:t>
            </w:r>
          </w:p>
        </w:tc>
        <w:tc>
          <w:tcPr>
            <w:tcW w:w="4111" w:type="dxa"/>
          </w:tcPr>
          <w:p w14:paraId="4872F4AC" w14:textId="1F4CC2F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E014C7B" w14:textId="77777777" w:rsidTr="00AD61D1">
        <w:tc>
          <w:tcPr>
            <w:tcW w:w="510" w:type="dxa"/>
          </w:tcPr>
          <w:p w14:paraId="7F24A2E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C84A4B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 первый абзац</w:t>
            </w:r>
          </w:p>
        </w:tc>
        <w:tc>
          <w:tcPr>
            <w:tcW w:w="2410" w:type="dxa"/>
          </w:tcPr>
          <w:p w14:paraId="77AECCF3"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07F97E64"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09727C67"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Слова «в соответствии с требованиями установленными в организации»  заменить «в соответствии с требованиями, установленными заказчиком (потребителем) или НД».</w:t>
            </w:r>
          </w:p>
          <w:p w14:paraId="081B2621"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149287F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Форму представления КД (бумажная, электронная) устанавливают в техническом задании.</w:t>
            </w:r>
          </w:p>
          <w:p w14:paraId="54780A77"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Для изделий военной техники виды и порядок применения электронной подписи установлен стандартом ГОСТ РВ 0002-907-2022 и положениями Минобороны.</w:t>
            </w:r>
          </w:p>
        </w:tc>
        <w:tc>
          <w:tcPr>
            <w:tcW w:w="4111" w:type="dxa"/>
          </w:tcPr>
          <w:p w14:paraId="4DABC969"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r w:rsidRPr="00FE17BB">
              <w:rPr>
                <w:rFonts w:ascii="Arial" w:eastAsia="Times New Roman" w:hAnsi="Arial" w:cs="Arial"/>
                <w:sz w:val="20"/>
                <w:szCs w:val="20"/>
                <w:lang w:eastAsia="ru-RU"/>
              </w:rPr>
              <w:t>.</w:t>
            </w:r>
          </w:p>
          <w:p w14:paraId="1C36665A" w14:textId="25E413A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Это процедура для стандарта организации</w:t>
            </w:r>
          </w:p>
        </w:tc>
      </w:tr>
      <w:tr w:rsidR="00AD61D1" w14:paraId="42F831A3" w14:textId="77777777" w:rsidTr="00AD61D1">
        <w:tc>
          <w:tcPr>
            <w:tcW w:w="510" w:type="dxa"/>
          </w:tcPr>
          <w:p w14:paraId="42DFF6F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8FC890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 второй абзац</w:t>
            </w:r>
          </w:p>
        </w:tc>
        <w:tc>
          <w:tcPr>
            <w:tcW w:w="2410" w:type="dxa"/>
          </w:tcPr>
          <w:p w14:paraId="4B22DDFD"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 xml:space="preserve">Группа «ТМХ», № 1549-ДТР от </w:t>
            </w:r>
            <w:r>
              <w:rPr>
                <w:rFonts w:ascii="Arial" w:hAnsi="Arial" w:cs="Arial"/>
                <w:sz w:val="20"/>
                <w:szCs w:val="20"/>
              </w:rPr>
              <w:lastRenderedPageBreak/>
              <w:t>04.03.2024 г. (</w:t>
            </w:r>
            <w:r>
              <w:rPr>
                <w:rFonts w:asciiTheme="minorBidi" w:hAnsiTheme="minorBidi" w:cstheme="minorBidi"/>
                <w:sz w:val="20"/>
                <w:szCs w:val="20"/>
              </w:rPr>
              <w:t>АО НО «ТИВ»)</w:t>
            </w:r>
          </w:p>
        </w:tc>
        <w:tc>
          <w:tcPr>
            <w:tcW w:w="6832" w:type="dxa"/>
          </w:tcPr>
          <w:p w14:paraId="13AB0F13"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lastRenderedPageBreak/>
              <w:t>Замечание:</w:t>
            </w:r>
          </w:p>
          <w:p w14:paraId="246E0F6A"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Уточнить место проставления согласующих подписей</w:t>
            </w:r>
          </w:p>
        </w:tc>
        <w:tc>
          <w:tcPr>
            <w:tcW w:w="4111" w:type="dxa"/>
          </w:tcPr>
          <w:p w14:paraId="035DD4B4" w14:textId="129B138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r w:rsidRPr="00FE17BB">
              <w:rPr>
                <w:rFonts w:ascii="Arial" w:eastAsia="Times New Roman" w:hAnsi="Arial" w:cs="Arial"/>
                <w:sz w:val="20"/>
                <w:szCs w:val="20"/>
                <w:lang w:eastAsia="ru-RU"/>
              </w:rPr>
              <w:t>.</w:t>
            </w:r>
          </w:p>
          <w:p w14:paraId="2D52223C" w14:textId="41B5B58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Это процедура для стандарта </w:t>
            </w:r>
            <w:r>
              <w:rPr>
                <w:rFonts w:ascii="Arial" w:eastAsia="Times New Roman" w:hAnsi="Arial" w:cs="Arial"/>
                <w:sz w:val="20"/>
                <w:szCs w:val="20"/>
                <w:lang w:eastAsia="ru-RU"/>
              </w:rPr>
              <w:lastRenderedPageBreak/>
              <w:t>организации</w:t>
            </w:r>
          </w:p>
        </w:tc>
      </w:tr>
      <w:tr w:rsidR="00AD61D1" w14:paraId="63D4640B" w14:textId="77777777" w:rsidTr="00AD61D1">
        <w:tc>
          <w:tcPr>
            <w:tcW w:w="510" w:type="dxa"/>
          </w:tcPr>
          <w:p w14:paraId="46950BE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9268BC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 второй абзац</w:t>
            </w:r>
          </w:p>
        </w:tc>
        <w:tc>
          <w:tcPr>
            <w:tcW w:w="2410" w:type="dxa"/>
          </w:tcPr>
          <w:p w14:paraId="76CD69C5"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415F9CE8"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0C135151" w14:textId="77777777" w:rsidR="00AD61D1" w:rsidRDefault="00AD61D1" w:rsidP="00970420">
            <w:pPr>
              <w:pStyle w:val="FORMATTEXT0"/>
              <w:rPr>
                <w:rFonts w:asciiTheme="minorBidi" w:hAnsiTheme="minorBidi" w:cstheme="minorBidi"/>
              </w:rPr>
            </w:pPr>
            <w:r>
              <w:rPr>
                <w:rFonts w:asciiTheme="minorBidi" w:hAnsiTheme="minorBidi" w:cstheme="minorBidi"/>
              </w:rPr>
              <w:t xml:space="preserve">Необходимо откорректировать пункт в части подписей </w:t>
            </w:r>
            <w:proofErr w:type="spellStart"/>
            <w:r>
              <w:rPr>
                <w:rFonts w:asciiTheme="minorBidi" w:hAnsiTheme="minorBidi" w:cstheme="minorBidi"/>
              </w:rPr>
              <w:t>нормоконтролеров</w:t>
            </w:r>
            <w:proofErr w:type="spellEnd"/>
          </w:p>
          <w:p w14:paraId="5C234C84"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513B57B7" w14:textId="77777777" w:rsidR="00AD61D1" w:rsidRDefault="00AD61D1" w:rsidP="00970420">
            <w:pPr>
              <w:pStyle w:val="FORMATTEXT0"/>
              <w:rPr>
                <w:rFonts w:asciiTheme="minorBidi" w:hAnsiTheme="minorBidi" w:cstheme="minorBidi"/>
              </w:rPr>
            </w:pPr>
            <w:r>
              <w:rPr>
                <w:rFonts w:asciiTheme="minorBidi" w:hAnsiTheme="minorBidi" w:cstheme="minorBidi"/>
              </w:rPr>
              <w:t xml:space="preserve">«...остальные </w:t>
            </w:r>
            <w:proofErr w:type="spellStart"/>
            <w:r>
              <w:rPr>
                <w:rFonts w:asciiTheme="minorBidi" w:hAnsiTheme="minorBidi" w:cstheme="minorBidi"/>
              </w:rPr>
              <w:t>нормоконтролеры</w:t>
            </w:r>
            <w:proofErr w:type="spellEnd"/>
            <w:r>
              <w:rPr>
                <w:rFonts w:asciiTheme="minorBidi" w:hAnsiTheme="minorBidi" w:cstheme="minorBidi"/>
              </w:rPr>
              <w:t xml:space="preserve"> ставят визы на полях/оборотной стороне КД»</w:t>
            </w:r>
          </w:p>
          <w:p w14:paraId="6CA0F9AB"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76970E6D" w14:textId="77777777" w:rsidR="00AD61D1" w:rsidRDefault="00AD61D1" w:rsidP="00970420">
            <w:pPr>
              <w:pStyle w:val="FORMATTEXT0"/>
              <w:rPr>
                <w:rFonts w:asciiTheme="minorBidi" w:hAnsiTheme="minorBidi" w:cstheme="minorBidi"/>
              </w:rPr>
            </w:pPr>
            <w:r>
              <w:rPr>
                <w:rFonts w:asciiTheme="minorBidi" w:hAnsiTheme="minorBidi" w:cstheme="minorBidi"/>
              </w:rPr>
              <w:t>Приведенная в проекте стандарта формулировка противоречит заполнению поля согласования</w:t>
            </w:r>
          </w:p>
        </w:tc>
        <w:tc>
          <w:tcPr>
            <w:tcW w:w="4111" w:type="dxa"/>
          </w:tcPr>
          <w:p w14:paraId="2559771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r w:rsidRPr="00FE17BB">
              <w:rPr>
                <w:rFonts w:ascii="Arial" w:eastAsia="Times New Roman" w:hAnsi="Arial" w:cs="Arial"/>
                <w:sz w:val="20"/>
                <w:szCs w:val="20"/>
                <w:lang w:eastAsia="ru-RU"/>
              </w:rPr>
              <w:t>.</w:t>
            </w:r>
          </w:p>
          <w:p w14:paraId="1C116ECD" w14:textId="1643105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003196C6" w14:textId="77777777" w:rsidTr="00AD61D1">
        <w:tc>
          <w:tcPr>
            <w:tcW w:w="510" w:type="dxa"/>
          </w:tcPr>
          <w:p w14:paraId="660EF55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17AC30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4D98996A"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72426859"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78AA0D4C" w14:textId="77777777" w:rsidR="00AD61D1" w:rsidRDefault="00AD61D1" w:rsidP="00970420">
            <w:pPr>
              <w:pStyle w:val="FORMATTEXT0"/>
              <w:rPr>
                <w:rFonts w:asciiTheme="minorBidi" w:hAnsiTheme="minorBidi" w:cstheme="minorBidi"/>
              </w:rPr>
            </w:pPr>
            <w:r>
              <w:rPr>
                <w:rFonts w:asciiTheme="minorBidi" w:hAnsiTheme="minorBidi" w:cstheme="minorBidi"/>
              </w:rPr>
              <w:t xml:space="preserve">Необходимо ввести третий абзац </w:t>
            </w:r>
            <w:r>
              <w:rPr>
                <w:rFonts w:asciiTheme="minorBidi" w:hAnsiTheme="minorBidi" w:cstheme="minorBidi"/>
                <w:b/>
              </w:rPr>
              <w:t xml:space="preserve">п. </w:t>
            </w:r>
            <w:r>
              <w:rPr>
                <w:rFonts w:asciiTheme="minorBidi" w:hAnsiTheme="minorBidi" w:cstheme="minorBidi"/>
              </w:rPr>
              <w:t xml:space="preserve">6.9, где указать информацию, когда </w:t>
            </w:r>
            <w:proofErr w:type="spellStart"/>
            <w:r>
              <w:rPr>
                <w:rFonts w:asciiTheme="minorBidi" w:hAnsiTheme="minorBidi" w:cstheme="minorBidi"/>
              </w:rPr>
              <w:t>нормоконтролер</w:t>
            </w:r>
            <w:proofErr w:type="spellEnd"/>
            <w:r>
              <w:rPr>
                <w:rFonts w:asciiTheme="minorBidi" w:hAnsiTheme="minorBidi" w:cstheme="minorBidi"/>
              </w:rPr>
              <w:t xml:space="preserve"> визирует/подписывает документацию</w:t>
            </w:r>
          </w:p>
          <w:p w14:paraId="2ECD1D43"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0DE86889" w14:textId="77777777" w:rsidR="00AD61D1" w:rsidRDefault="00AD61D1" w:rsidP="00970420">
            <w:pPr>
              <w:pStyle w:val="FORMATTEXT0"/>
              <w:rPr>
                <w:rFonts w:asciiTheme="minorBidi" w:hAnsiTheme="minorBidi" w:cstheme="minorBidi"/>
              </w:rPr>
            </w:pPr>
            <w:r>
              <w:rPr>
                <w:rFonts w:asciiTheme="minorBidi" w:hAnsiTheme="minorBidi" w:cstheme="minorBidi"/>
              </w:rPr>
              <w:t xml:space="preserve">«Документацию, подлежащую утверждению руководством организации, </w:t>
            </w:r>
            <w:proofErr w:type="spellStart"/>
            <w:r>
              <w:rPr>
                <w:rFonts w:asciiTheme="minorBidi" w:hAnsiTheme="minorBidi" w:cstheme="minorBidi"/>
              </w:rPr>
              <w:t>нормоконтролер</w:t>
            </w:r>
            <w:proofErr w:type="spellEnd"/>
            <w:r>
              <w:rPr>
                <w:rFonts w:asciiTheme="minorBidi" w:hAnsiTheme="minorBidi" w:cstheme="minorBidi"/>
              </w:rPr>
              <w:t xml:space="preserve"> визирует до передачи на утверждение </w:t>
            </w:r>
            <w:r>
              <w:rPr>
                <w:rFonts w:asciiTheme="minorBidi" w:hAnsiTheme="minorBidi" w:cstheme="minorBidi"/>
                <w:bCs/>
              </w:rPr>
              <w:t>и</w:t>
            </w:r>
            <w:r>
              <w:rPr>
                <w:rFonts w:asciiTheme="minorBidi" w:hAnsiTheme="minorBidi" w:cstheme="minorBidi"/>
                <w:b/>
              </w:rPr>
              <w:t xml:space="preserve"> </w:t>
            </w:r>
            <w:r>
              <w:rPr>
                <w:rFonts w:asciiTheme="minorBidi" w:hAnsiTheme="minorBidi" w:cstheme="minorBidi"/>
              </w:rPr>
              <w:t>подписывает после утверждения»</w:t>
            </w:r>
          </w:p>
        </w:tc>
        <w:tc>
          <w:tcPr>
            <w:tcW w:w="4111" w:type="dxa"/>
          </w:tcPr>
          <w:p w14:paraId="0959FE8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r w:rsidRPr="00FE17BB">
              <w:rPr>
                <w:rFonts w:ascii="Arial" w:eastAsia="Times New Roman" w:hAnsi="Arial" w:cs="Arial"/>
                <w:sz w:val="20"/>
                <w:szCs w:val="20"/>
                <w:lang w:eastAsia="ru-RU"/>
              </w:rPr>
              <w:t>.</w:t>
            </w:r>
          </w:p>
          <w:p w14:paraId="27FF1767" w14:textId="5C86F19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Это процедура для стандарта организации</w:t>
            </w:r>
          </w:p>
        </w:tc>
      </w:tr>
      <w:tr w:rsidR="00AD61D1" w14:paraId="1E485F3E" w14:textId="77777777" w:rsidTr="00AD61D1">
        <w:tc>
          <w:tcPr>
            <w:tcW w:w="510" w:type="dxa"/>
          </w:tcPr>
          <w:p w14:paraId="0971E0E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836AAC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74421377"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25F1BC82"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45D99FD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Дополнить абзацем:</w:t>
            </w:r>
          </w:p>
          <w:p w14:paraId="48D6DCE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«КД, подлежащую утверждению руководством организации,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визирует до передачи на утверждение и подписывает после утверждения».</w:t>
            </w:r>
          </w:p>
          <w:p w14:paraId="75E5F1F8"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1180A5B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Приведение  в  соответствие  с  перечислением в) пункта 7.2 проекта ГОСТ</w:t>
            </w:r>
          </w:p>
        </w:tc>
        <w:tc>
          <w:tcPr>
            <w:tcW w:w="4111" w:type="dxa"/>
          </w:tcPr>
          <w:p w14:paraId="446EF35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r w:rsidRPr="00FE17BB">
              <w:rPr>
                <w:rFonts w:ascii="Arial" w:eastAsia="Times New Roman" w:hAnsi="Arial" w:cs="Arial"/>
                <w:sz w:val="20"/>
                <w:szCs w:val="20"/>
                <w:lang w:eastAsia="ru-RU"/>
              </w:rPr>
              <w:t>.</w:t>
            </w:r>
          </w:p>
          <w:p w14:paraId="0F612EAD" w14:textId="6F79795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Это процедура для стандарта организации</w:t>
            </w:r>
          </w:p>
        </w:tc>
      </w:tr>
      <w:tr w:rsidR="00AD61D1" w14:paraId="65223470" w14:textId="77777777" w:rsidTr="00AD61D1">
        <w:tc>
          <w:tcPr>
            <w:tcW w:w="510" w:type="dxa"/>
          </w:tcPr>
          <w:p w14:paraId="597A906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3EA0B5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w:t>
            </w:r>
          </w:p>
        </w:tc>
        <w:tc>
          <w:tcPr>
            <w:tcW w:w="2410" w:type="dxa"/>
          </w:tcPr>
          <w:p w14:paraId="44C24A5F"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6CABEDB5"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1ACB38BC"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в организации:</w:t>
            </w:r>
          </w:p>
          <w:p w14:paraId="014C411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Если КД …</w:t>
            </w:r>
          </w:p>
          <w:p w14:paraId="6568E890"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04AECFC8"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в организации:</w:t>
            </w:r>
          </w:p>
          <w:p w14:paraId="4165E713"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если КД …</w:t>
            </w:r>
          </w:p>
          <w:p w14:paraId="7D5E9F50"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3212B0F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Слово «если» стоит в середине предложения, прописная буква не нужна</w:t>
            </w:r>
          </w:p>
        </w:tc>
        <w:tc>
          <w:tcPr>
            <w:tcW w:w="4111" w:type="dxa"/>
          </w:tcPr>
          <w:p w14:paraId="121C5CD6" w14:textId="5EBBD998" w:rsidR="00AD61D1" w:rsidRPr="006C4B2E"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3419612" w14:textId="77777777" w:rsidTr="00AD61D1">
        <w:tc>
          <w:tcPr>
            <w:tcW w:w="510" w:type="dxa"/>
          </w:tcPr>
          <w:p w14:paraId="6C429D7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5456A6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 второй абзац</w:t>
            </w:r>
          </w:p>
        </w:tc>
        <w:tc>
          <w:tcPr>
            <w:tcW w:w="2410" w:type="dxa"/>
          </w:tcPr>
          <w:p w14:paraId="13103249"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«ПО «Севмаш», № 83.60.1/153 от 05.02.2024 г.</w:t>
            </w:r>
          </w:p>
        </w:tc>
        <w:tc>
          <w:tcPr>
            <w:tcW w:w="6832" w:type="dxa"/>
          </w:tcPr>
          <w:p w14:paraId="6F65E2D3"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32BB9D5B"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Изложить в редакции в соответствии с пунктом 6.7 ГОСТ 2.111-2013.</w:t>
            </w:r>
          </w:p>
          <w:p w14:paraId="62908AB1"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5E2591F3"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lastRenderedPageBreak/>
              <w:t xml:space="preserve">Редакция п. 6.7 ГОСТ 2.111-2013 более полная и конкретная. Указано, где ставятся подписи </w:t>
            </w:r>
            <w:proofErr w:type="spellStart"/>
            <w:r>
              <w:rPr>
                <w:rFonts w:ascii="Arial" w:hAnsi="Arial" w:cs="Arial"/>
                <w:color w:val="000000" w:themeColor="text1"/>
                <w:sz w:val="20"/>
                <w:szCs w:val="20"/>
              </w:rPr>
              <w:t>нормоконтролеров</w:t>
            </w:r>
            <w:proofErr w:type="spellEnd"/>
            <w:r>
              <w:rPr>
                <w:rFonts w:ascii="Arial" w:hAnsi="Arial" w:cs="Arial"/>
                <w:color w:val="000000" w:themeColor="text1"/>
                <w:sz w:val="20"/>
                <w:szCs w:val="20"/>
              </w:rPr>
              <w:t xml:space="preserve">. Важно, что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визирует КД до утверждения и подписывает после утверждения.</w:t>
            </w:r>
          </w:p>
        </w:tc>
        <w:tc>
          <w:tcPr>
            <w:tcW w:w="4111" w:type="dxa"/>
          </w:tcPr>
          <w:p w14:paraId="57BC4E86"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r w:rsidRPr="00FE17BB">
              <w:rPr>
                <w:rFonts w:ascii="Arial" w:eastAsia="Times New Roman" w:hAnsi="Arial" w:cs="Arial"/>
                <w:sz w:val="20"/>
                <w:szCs w:val="20"/>
                <w:lang w:eastAsia="ru-RU"/>
              </w:rPr>
              <w:t>.</w:t>
            </w:r>
          </w:p>
          <w:p w14:paraId="625CF576" w14:textId="6E1D41A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Это процедура для стандарта организации</w:t>
            </w:r>
          </w:p>
        </w:tc>
      </w:tr>
      <w:tr w:rsidR="00AD61D1" w14:paraId="6101CA44" w14:textId="77777777" w:rsidTr="00AD61D1">
        <w:tc>
          <w:tcPr>
            <w:tcW w:w="510" w:type="dxa"/>
          </w:tcPr>
          <w:p w14:paraId="2627011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669059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6.9, второй абзац</w:t>
            </w:r>
          </w:p>
        </w:tc>
        <w:tc>
          <w:tcPr>
            <w:tcW w:w="2410" w:type="dxa"/>
          </w:tcPr>
          <w:p w14:paraId="16085E5B"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«ПО «Севмаш», № 83.60.1/153 от 05.02.2024 г.</w:t>
            </w:r>
          </w:p>
        </w:tc>
        <w:tc>
          <w:tcPr>
            <w:tcW w:w="6832" w:type="dxa"/>
          </w:tcPr>
          <w:p w14:paraId="5A187D22"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78856467"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Третье перечисление в новой редакции (в соответствии с пунктом 6.7 ГОСТ 2.111-2013) заменить:</w:t>
            </w:r>
          </w:p>
          <w:p w14:paraId="3069C891"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654033F9"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 КД, подлежащие утверждению руководством организации,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визирует до передачи на утверждение карандашом на поле для подшивки первого или заглавного листа КД. После утверждения виза снимается, и документ подписывается </w:t>
            </w:r>
            <w:proofErr w:type="spellStart"/>
            <w:r>
              <w:rPr>
                <w:rFonts w:ascii="Arial" w:hAnsi="Arial" w:cs="Arial"/>
                <w:color w:val="000000" w:themeColor="text1"/>
                <w:sz w:val="20"/>
                <w:szCs w:val="20"/>
              </w:rPr>
              <w:t>нормоконтролеромв</w:t>
            </w:r>
            <w:proofErr w:type="spellEnd"/>
            <w:r>
              <w:rPr>
                <w:rFonts w:ascii="Arial" w:hAnsi="Arial" w:cs="Arial"/>
                <w:color w:val="000000" w:themeColor="text1"/>
                <w:sz w:val="20"/>
                <w:szCs w:val="20"/>
              </w:rPr>
              <w:t xml:space="preserve"> основной надписи.».</w:t>
            </w:r>
          </w:p>
          <w:p w14:paraId="6B16B45E"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61125CFA"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Редакция п. 6.7 ГОСТ 2.111-2013 более полная и конкретная. Указано, где ставятся подписи </w:t>
            </w:r>
            <w:proofErr w:type="spellStart"/>
            <w:r>
              <w:rPr>
                <w:rFonts w:ascii="Arial" w:hAnsi="Arial" w:cs="Arial"/>
                <w:color w:val="000000" w:themeColor="text1"/>
                <w:sz w:val="20"/>
                <w:szCs w:val="20"/>
              </w:rPr>
              <w:t>нормоконтролеров</w:t>
            </w:r>
            <w:proofErr w:type="spellEnd"/>
            <w:r>
              <w:rPr>
                <w:rFonts w:ascii="Arial" w:hAnsi="Arial" w:cs="Arial"/>
                <w:color w:val="000000" w:themeColor="text1"/>
                <w:sz w:val="20"/>
                <w:szCs w:val="20"/>
              </w:rPr>
              <w:t xml:space="preserve">. Важно, что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визирует КД до утверждения и подписывает после утверждения.</w:t>
            </w:r>
          </w:p>
        </w:tc>
        <w:tc>
          <w:tcPr>
            <w:tcW w:w="4111" w:type="dxa"/>
          </w:tcPr>
          <w:p w14:paraId="07AB9392"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r w:rsidRPr="00FE17BB">
              <w:rPr>
                <w:rFonts w:ascii="Arial" w:eastAsia="Times New Roman" w:hAnsi="Arial" w:cs="Arial"/>
                <w:sz w:val="20"/>
                <w:szCs w:val="20"/>
                <w:lang w:eastAsia="ru-RU"/>
              </w:rPr>
              <w:t>.</w:t>
            </w:r>
          </w:p>
          <w:p w14:paraId="1885D324" w14:textId="5C49039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Это процедура для стандарта организации</w:t>
            </w:r>
          </w:p>
        </w:tc>
      </w:tr>
      <w:tr w:rsidR="00AD61D1" w14:paraId="72404DA8" w14:textId="77777777" w:rsidTr="00AD61D1">
        <w:tc>
          <w:tcPr>
            <w:tcW w:w="510" w:type="dxa"/>
          </w:tcPr>
          <w:p w14:paraId="1CB989C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A87B65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6.10</w:t>
            </w:r>
          </w:p>
        </w:tc>
        <w:tc>
          <w:tcPr>
            <w:tcW w:w="2410" w:type="dxa"/>
          </w:tcPr>
          <w:p w14:paraId="436C2165"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«КБП», № 14241/0014-24 от 28.02.2024 г.</w:t>
            </w:r>
          </w:p>
        </w:tc>
        <w:tc>
          <w:tcPr>
            <w:tcW w:w="6832" w:type="dxa"/>
          </w:tcPr>
          <w:p w14:paraId="2649F33D"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7E0532F0"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Исправлять и изменять - синонимы</w:t>
            </w:r>
          </w:p>
          <w:p w14:paraId="288021D7"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569F0A4C"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 xml:space="preserve">Внесение изменений в КД, подписанные </w:t>
            </w:r>
            <w:proofErr w:type="spellStart"/>
            <w:r>
              <w:rPr>
                <w:rFonts w:ascii="Arial" w:hAnsi="Arial" w:cs="Arial"/>
                <w:color w:val="000000" w:themeColor="text1"/>
                <w:sz w:val="20"/>
                <w:szCs w:val="20"/>
              </w:rPr>
              <w:t>нормоконтролером</w:t>
            </w:r>
            <w:proofErr w:type="spellEnd"/>
            <w:r>
              <w:rPr>
                <w:rFonts w:ascii="Arial" w:hAnsi="Arial" w:cs="Arial"/>
                <w:color w:val="000000" w:themeColor="text1"/>
                <w:sz w:val="20"/>
                <w:szCs w:val="20"/>
              </w:rPr>
              <w:t>, без его ведома не допускается</w:t>
            </w:r>
          </w:p>
        </w:tc>
        <w:tc>
          <w:tcPr>
            <w:tcW w:w="4111" w:type="dxa"/>
          </w:tcPr>
          <w:p w14:paraId="11199216" w14:textId="77777777" w:rsidR="00AD61D1" w:rsidRDefault="00AD61D1" w:rsidP="00970420">
            <w:pPr>
              <w:widowControl w:val="0"/>
              <w:ind w:left="0" w:firstLine="0"/>
              <w:jc w:val="both"/>
            </w:pPr>
            <w:r>
              <w:t>Принято частично.</w:t>
            </w:r>
          </w:p>
          <w:p w14:paraId="2E5AF39B" w14:textId="5C2C8AD1" w:rsidR="00AD61D1" w:rsidRDefault="00AD61D1" w:rsidP="00970420">
            <w:pPr>
              <w:widowControl w:val="0"/>
              <w:ind w:left="0" w:firstLine="0"/>
              <w:jc w:val="both"/>
              <w:rPr>
                <w:rFonts w:ascii="Arial" w:eastAsia="Times New Roman" w:hAnsi="Arial" w:cs="Arial"/>
                <w:sz w:val="20"/>
                <w:szCs w:val="20"/>
                <w:lang w:eastAsia="ru-RU"/>
              </w:rPr>
            </w:pPr>
            <w:r>
              <w:t xml:space="preserve">См. п. 6.6 «Изменять (исправлять) КД, подписанные </w:t>
            </w:r>
            <w:proofErr w:type="spellStart"/>
            <w:r>
              <w:t>нормоконтролером</w:t>
            </w:r>
            <w:proofErr w:type="spellEnd"/>
            <w:r>
              <w:t>, без его ведома не допускается»</w:t>
            </w:r>
          </w:p>
        </w:tc>
      </w:tr>
      <w:tr w:rsidR="00AD61D1" w14:paraId="4017BB47" w14:textId="77777777" w:rsidTr="00AD61D1">
        <w:tc>
          <w:tcPr>
            <w:tcW w:w="510" w:type="dxa"/>
          </w:tcPr>
          <w:p w14:paraId="27F029C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F540E95" w14:textId="77777777"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lang w:eastAsia="ru-RU" w:bidi="ru-RU"/>
              </w:rPr>
              <w:t>6.10</w:t>
            </w:r>
          </w:p>
        </w:tc>
        <w:tc>
          <w:tcPr>
            <w:tcW w:w="2410" w:type="dxa"/>
          </w:tcPr>
          <w:p w14:paraId="06C06816"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1E65D482"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439641C3" w14:textId="77777777" w:rsidR="00AD61D1" w:rsidRDefault="00AD61D1" w:rsidP="00970420">
            <w:pPr>
              <w:pStyle w:val="TableParagraph"/>
              <w:rPr>
                <w:rFonts w:asciiTheme="minorBidi" w:hAnsiTheme="minorBidi" w:cstheme="minorBidi"/>
                <w:sz w:val="20"/>
                <w:szCs w:val="20"/>
                <w:lang w:val="ru-RU"/>
              </w:rPr>
            </w:pPr>
            <w:r>
              <w:rPr>
                <w:rFonts w:asciiTheme="minorBidi" w:hAnsiTheme="minorBidi" w:cstheme="minorBidi"/>
                <w:sz w:val="20"/>
                <w:szCs w:val="20"/>
                <w:lang w:val="ru-RU"/>
              </w:rPr>
              <w:t xml:space="preserve">Необходимо сформулировать пункт корректно, не искажая </w:t>
            </w:r>
            <w:r>
              <w:rPr>
                <w:rFonts w:asciiTheme="minorBidi" w:hAnsiTheme="minorBidi" w:cstheme="minorBidi"/>
                <w:b/>
                <w:sz w:val="20"/>
                <w:szCs w:val="20"/>
                <w:lang w:val="ru-RU"/>
              </w:rPr>
              <w:t>смысл</w:t>
            </w:r>
          </w:p>
          <w:p w14:paraId="7665BB11"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37C6643A" w14:textId="77777777" w:rsidR="00AD61D1" w:rsidRDefault="00AD61D1" w:rsidP="00970420">
            <w:pPr>
              <w:pStyle w:val="TableParagraph"/>
              <w:rPr>
                <w:rFonts w:asciiTheme="minorBidi" w:hAnsiTheme="minorBidi" w:cstheme="minorBidi"/>
                <w:sz w:val="20"/>
                <w:szCs w:val="20"/>
                <w:lang w:val="ru-RU"/>
              </w:rPr>
            </w:pPr>
            <w:r>
              <w:rPr>
                <w:rFonts w:asciiTheme="minorBidi" w:hAnsiTheme="minorBidi" w:cstheme="minorBidi"/>
                <w:sz w:val="20"/>
                <w:szCs w:val="20"/>
                <w:lang w:val="ru-RU"/>
              </w:rPr>
              <w:t xml:space="preserve">«Исправлять и изменять КД, подписанные </w:t>
            </w:r>
            <w:proofErr w:type="spellStart"/>
            <w:r>
              <w:rPr>
                <w:rFonts w:asciiTheme="minorBidi" w:hAnsiTheme="minorBidi" w:cstheme="minorBidi"/>
                <w:sz w:val="20"/>
                <w:szCs w:val="20"/>
                <w:lang w:val="ru-RU"/>
              </w:rPr>
              <w:t>нормоконтролером</w:t>
            </w:r>
            <w:proofErr w:type="spellEnd"/>
            <w:r>
              <w:rPr>
                <w:rFonts w:asciiTheme="minorBidi" w:hAnsiTheme="minorBidi" w:cstheme="minorBidi"/>
                <w:sz w:val="20"/>
                <w:szCs w:val="20"/>
                <w:lang w:val="ru-RU"/>
              </w:rPr>
              <w:t xml:space="preserve">, но не сданные на учет </w:t>
            </w:r>
            <w:r>
              <w:rPr>
                <w:rFonts w:asciiTheme="minorBidi" w:hAnsiTheme="minorBidi" w:cstheme="minorBidi"/>
                <w:bCs/>
                <w:sz w:val="20"/>
                <w:szCs w:val="20"/>
                <w:lang w:val="ru-RU"/>
              </w:rPr>
              <w:t>и</w:t>
            </w:r>
            <w:r>
              <w:rPr>
                <w:rFonts w:asciiTheme="minorBidi" w:hAnsiTheme="minorBidi" w:cstheme="minorBidi"/>
                <w:b/>
                <w:sz w:val="20"/>
                <w:szCs w:val="20"/>
                <w:lang w:val="ru-RU"/>
              </w:rPr>
              <w:t xml:space="preserve"> </w:t>
            </w:r>
            <w:r>
              <w:rPr>
                <w:rFonts w:asciiTheme="minorBidi" w:hAnsiTheme="minorBidi" w:cstheme="minorBidi"/>
                <w:sz w:val="20"/>
                <w:szCs w:val="20"/>
                <w:lang w:val="ru-RU"/>
              </w:rPr>
              <w:t>хранение в службу технической документации подлинники документов, без его ведома не допускается»</w:t>
            </w:r>
          </w:p>
          <w:p w14:paraId="50FFD205" w14:textId="77777777" w:rsidR="00AD61D1" w:rsidRDefault="00AD61D1" w:rsidP="00970420">
            <w:pPr>
              <w:ind w:left="0" w:firstLine="0"/>
              <w:rPr>
                <w:rFonts w:asciiTheme="minorBidi" w:hAnsiTheme="minorBidi" w:cstheme="minorBidi"/>
                <w:sz w:val="20"/>
                <w:szCs w:val="20"/>
              </w:rPr>
            </w:pPr>
            <w:r>
              <w:rPr>
                <w:rFonts w:ascii="Arial" w:hAnsi="Arial" w:cs="Arial"/>
                <w:b/>
                <w:bCs/>
                <w:color w:val="000000" w:themeColor="text1"/>
                <w:sz w:val="20"/>
                <w:szCs w:val="20"/>
                <w:u w:val="single"/>
              </w:rPr>
              <w:t>Обоснование:</w:t>
            </w:r>
          </w:p>
          <w:p w14:paraId="0128F891" w14:textId="77777777" w:rsidR="00AD61D1" w:rsidRDefault="00AD61D1" w:rsidP="00970420">
            <w:pPr>
              <w:widowControl w:val="0"/>
              <w:ind w:left="0" w:firstLine="0"/>
              <w:rPr>
                <w:rFonts w:ascii="Arial" w:hAnsi="Arial" w:cs="Arial"/>
                <w:color w:val="000000" w:themeColor="text1"/>
                <w:sz w:val="20"/>
                <w:szCs w:val="20"/>
              </w:rPr>
            </w:pPr>
            <w:r>
              <w:rPr>
                <w:rFonts w:asciiTheme="minorBidi" w:hAnsiTheme="minorBidi" w:cstheme="minorBidi"/>
                <w:sz w:val="20"/>
                <w:szCs w:val="20"/>
              </w:rPr>
              <w:t>Искажен смысл пункта</w:t>
            </w:r>
          </w:p>
        </w:tc>
        <w:tc>
          <w:tcPr>
            <w:tcW w:w="4111" w:type="dxa"/>
          </w:tcPr>
          <w:p w14:paraId="2E769F25" w14:textId="77777777" w:rsidR="00AD61D1" w:rsidRDefault="00AD61D1" w:rsidP="00970420">
            <w:pPr>
              <w:widowControl w:val="0"/>
              <w:ind w:left="0" w:firstLine="0"/>
              <w:jc w:val="both"/>
            </w:pPr>
            <w:r>
              <w:t>Принято частично.</w:t>
            </w:r>
          </w:p>
          <w:p w14:paraId="1BD471A0" w14:textId="57EA8D1F" w:rsidR="00AD61D1" w:rsidRDefault="00AD61D1" w:rsidP="00970420">
            <w:pPr>
              <w:widowControl w:val="0"/>
              <w:ind w:left="0" w:firstLine="0"/>
              <w:jc w:val="both"/>
              <w:rPr>
                <w:rFonts w:ascii="Arial" w:eastAsia="Times New Roman" w:hAnsi="Arial" w:cs="Arial"/>
                <w:sz w:val="20"/>
                <w:szCs w:val="20"/>
                <w:lang w:eastAsia="ru-RU"/>
              </w:rPr>
            </w:pPr>
            <w:r>
              <w:t xml:space="preserve">Добавлено Примечание согласно п. 600 сводки </w:t>
            </w:r>
          </w:p>
        </w:tc>
      </w:tr>
      <w:tr w:rsidR="00AD61D1" w14:paraId="3B36B0EE" w14:textId="77777777" w:rsidTr="00AD61D1">
        <w:tc>
          <w:tcPr>
            <w:tcW w:w="510" w:type="dxa"/>
          </w:tcPr>
          <w:p w14:paraId="697861F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242F09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6.10</w:t>
            </w:r>
          </w:p>
        </w:tc>
        <w:tc>
          <w:tcPr>
            <w:tcW w:w="2410" w:type="dxa"/>
          </w:tcPr>
          <w:p w14:paraId="3D147AD1" w14:textId="77777777" w:rsidR="00AD61D1" w:rsidRDefault="00AD61D1" w:rsidP="00970420">
            <w:pPr>
              <w:pStyle w:val="afb"/>
              <w:widowControl w:val="0"/>
              <w:ind w:firstLine="0"/>
              <w:jc w:val="center"/>
              <w:rPr>
                <w:rFonts w:cs="Arial"/>
                <w:sz w:val="20"/>
                <w:szCs w:val="20"/>
              </w:rPr>
            </w:pPr>
            <w:r>
              <w:rPr>
                <w:rFonts w:cs="Arial"/>
                <w:sz w:val="20"/>
                <w:szCs w:val="20"/>
              </w:rPr>
              <w:t>АО «</w:t>
            </w:r>
            <w:proofErr w:type="spellStart"/>
            <w:r>
              <w:rPr>
                <w:rFonts w:cs="Arial"/>
                <w:sz w:val="20"/>
                <w:szCs w:val="20"/>
              </w:rPr>
              <w:t>ЦНИИмаш</w:t>
            </w:r>
            <w:proofErr w:type="spellEnd"/>
            <w:r>
              <w:rPr>
                <w:rFonts w:cs="Arial"/>
                <w:sz w:val="20"/>
                <w:szCs w:val="20"/>
              </w:rPr>
              <w:t>», № ОС-5242 от 11.03.2024 г.</w:t>
            </w:r>
          </w:p>
        </w:tc>
        <w:tc>
          <w:tcPr>
            <w:tcW w:w="6832" w:type="dxa"/>
          </w:tcPr>
          <w:p w14:paraId="55B872F9"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Замечание:</w:t>
            </w:r>
          </w:p>
          <w:p w14:paraId="201FAC80" w14:textId="77777777" w:rsidR="00AD61D1" w:rsidRDefault="00AD61D1" w:rsidP="00970420">
            <w:pPr>
              <w:tabs>
                <w:tab w:val="left" w:pos="655"/>
              </w:tabs>
              <w:ind w:left="0" w:firstLine="0"/>
              <w:rPr>
                <w:rFonts w:asciiTheme="minorBidi" w:hAnsiTheme="minorBidi" w:cstheme="minorBidi"/>
                <w:sz w:val="20"/>
                <w:szCs w:val="20"/>
              </w:rPr>
            </w:pPr>
            <w:r>
              <w:rPr>
                <w:rFonts w:asciiTheme="minorBidi" w:hAnsiTheme="minorBidi" w:cstheme="minorBidi"/>
                <w:sz w:val="20"/>
                <w:szCs w:val="20"/>
              </w:rPr>
              <w:t>Вести в п.6.10 Примечание</w:t>
            </w:r>
          </w:p>
          <w:p w14:paraId="7A296F81" w14:textId="77777777" w:rsidR="00AD61D1" w:rsidRDefault="00AD61D1" w:rsidP="00970420">
            <w:pPr>
              <w:ind w:left="0" w:firstLine="0"/>
              <w:rPr>
                <w:rFonts w:ascii="Arial" w:hAnsi="Arial" w:cs="Arial"/>
                <w:sz w:val="20"/>
                <w:szCs w:val="20"/>
              </w:rPr>
            </w:pPr>
            <w:r>
              <w:rPr>
                <w:rFonts w:ascii="Arial" w:hAnsi="Arial" w:cs="Arial"/>
                <w:b/>
                <w:bCs/>
                <w:color w:val="000000" w:themeColor="text1"/>
                <w:sz w:val="20"/>
                <w:szCs w:val="20"/>
                <w:u w:val="single"/>
              </w:rPr>
              <w:t>Предлагаемая редакция:</w:t>
            </w:r>
          </w:p>
          <w:p w14:paraId="22A7B33B" w14:textId="77777777" w:rsidR="00AD61D1" w:rsidRDefault="00AD61D1" w:rsidP="00970420">
            <w:pPr>
              <w:pStyle w:val="Formattext"/>
              <w:widowControl w:val="0"/>
              <w:spacing w:before="0" w:after="0"/>
              <w:rPr>
                <w:rFonts w:ascii="Arial" w:hAnsi="Arial" w:cs="Arial"/>
                <w:sz w:val="20"/>
                <w:szCs w:val="20"/>
              </w:rPr>
            </w:pPr>
            <w:r>
              <w:rPr>
                <w:rFonts w:asciiTheme="minorBidi" w:hAnsiTheme="minorBidi" w:cstheme="minorBidi"/>
                <w:sz w:val="20"/>
                <w:szCs w:val="20"/>
              </w:rPr>
              <w:t xml:space="preserve">6.10 Исправлять и изменять КД, подписанные </w:t>
            </w:r>
            <w:proofErr w:type="spellStart"/>
            <w:r>
              <w:rPr>
                <w:rFonts w:asciiTheme="minorBidi" w:hAnsiTheme="minorBidi" w:cstheme="minorBidi"/>
                <w:sz w:val="20"/>
                <w:szCs w:val="20"/>
              </w:rPr>
              <w:t>нормоконтролером</w:t>
            </w:r>
            <w:proofErr w:type="spellEnd"/>
            <w:r>
              <w:rPr>
                <w:rFonts w:asciiTheme="minorBidi" w:hAnsiTheme="minorBidi" w:cstheme="minorBidi"/>
                <w:sz w:val="20"/>
                <w:szCs w:val="20"/>
              </w:rPr>
              <w:t xml:space="preserve">, без его ведома не допускается. </w:t>
            </w:r>
            <w:bookmarkStart w:id="10" w:name="_Hlk207277163"/>
            <w:r>
              <w:rPr>
                <w:rFonts w:asciiTheme="minorBidi" w:hAnsiTheme="minorBidi" w:cstheme="minorBidi"/>
                <w:sz w:val="20"/>
                <w:szCs w:val="20"/>
              </w:rPr>
              <w:t xml:space="preserve">Примечание - При необходимости внесения изменений в КД после подписания КД </w:t>
            </w:r>
            <w:proofErr w:type="spellStart"/>
            <w:r>
              <w:rPr>
                <w:rFonts w:asciiTheme="minorBidi" w:hAnsiTheme="minorBidi" w:cstheme="minorBidi"/>
                <w:sz w:val="20"/>
                <w:szCs w:val="20"/>
              </w:rPr>
              <w:t>нормоконтролером</w:t>
            </w:r>
            <w:proofErr w:type="spellEnd"/>
            <w:r>
              <w:rPr>
                <w:rFonts w:asciiTheme="minorBidi" w:hAnsiTheme="minorBidi" w:cstheme="minorBidi"/>
                <w:sz w:val="20"/>
                <w:szCs w:val="20"/>
              </w:rPr>
              <w:t xml:space="preserve"> (например, в процессе утверждения или же согласования с </w:t>
            </w:r>
            <w:r>
              <w:rPr>
                <w:rFonts w:asciiTheme="minorBidi" w:hAnsiTheme="minorBidi" w:cstheme="minorBidi"/>
                <w:sz w:val="20"/>
                <w:szCs w:val="20"/>
              </w:rPr>
              <w:lastRenderedPageBreak/>
              <w:t xml:space="preserve">представительством заказчика) подлинники документов на бумажном носителе должны быть подвергнуты повторному </w:t>
            </w:r>
            <w:proofErr w:type="spellStart"/>
            <w:r>
              <w:rPr>
                <w:rFonts w:asciiTheme="minorBidi" w:hAnsiTheme="minorBidi" w:cstheme="minorBidi"/>
                <w:sz w:val="20"/>
                <w:szCs w:val="20"/>
              </w:rPr>
              <w:t>нормоконтролю</w:t>
            </w:r>
            <w:proofErr w:type="spellEnd"/>
            <w:r>
              <w:rPr>
                <w:rFonts w:asciiTheme="minorBidi" w:hAnsiTheme="minorBidi" w:cstheme="minorBidi"/>
                <w:sz w:val="20"/>
                <w:szCs w:val="20"/>
              </w:rPr>
              <w:t xml:space="preserve"> и визированию </w:t>
            </w:r>
            <w:proofErr w:type="spellStart"/>
            <w:r>
              <w:rPr>
                <w:rFonts w:asciiTheme="minorBidi" w:hAnsiTheme="minorBidi" w:cstheme="minorBidi"/>
                <w:sz w:val="20"/>
                <w:szCs w:val="20"/>
              </w:rPr>
              <w:t>нормоконтролером</w:t>
            </w:r>
            <w:proofErr w:type="spellEnd"/>
            <w:r>
              <w:rPr>
                <w:rFonts w:asciiTheme="minorBidi" w:hAnsiTheme="minorBidi" w:cstheme="minorBidi"/>
                <w:sz w:val="20"/>
                <w:szCs w:val="20"/>
              </w:rPr>
              <w:t xml:space="preserve"> на поле для подшивки этих документов, а электронные КД - направлены на дополнительное согласование с </w:t>
            </w:r>
            <w:proofErr w:type="spellStart"/>
            <w:r>
              <w:rPr>
                <w:rFonts w:asciiTheme="minorBidi" w:hAnsiTheme="minorBidi" w:cstheme="minorBidi"/>
                <w:sz w:val="20"/>
                <w:szCs w:val="20"/>
              </w:rPr>
              <w:t>нормоконтролем</w:t>
            </w:r>
            <w:proofErr w:type="spellEnd"/>
            <w:r>
              <w:rPr>
                <w:rFonts w:asciiTheme="minorBidi" w:hAnsiTheme="minorBidi" w:cstheme="minorBidi"/>
                <w:sz w:val="20"/>
                <w:szCs w:val="20"/>
              </w:rPr>
              <w:t>.</w:t>
            </w:r>
            <w:bookmarkEnd w:id="10"/>
          </w:p>
        </w:tc>
        <w:tc>
          <w:tcPr>
            <w:tcW w:w="4111" w:type="dxa"/>
          </w:tcPr>
          <w:p w14:paraId="7B58379D" w14:textId="77777777" w:rsidR="00AD61D1" w:rsidRDefault="00AD61D1" w:rsidP="00970420">
            <w:pPr>
              <w:widowControl w:val="0"/>
              <w:ind w:left="0" w:firstLine="0"/>
              <w:jc w:val="both"/>
            </w:pPr>
            <w:r>
              <w:lastRenderedPageBreak/>
              <w:t>Принято частично.</w:t>
            </w:r>
          </w:p>
          <w:p w14:paraId="1693B295" w14:textId="1A72E652" w:rsidR="00AD61D1" w:rsidRDefault="00AD61D1" w:rsidP="00970420">
            <w:pPr>
              <w:widowControl w:val="0"/>
              <w:ind w:left="0" w:firstLine="0"/>
              <w:jc w:val="both"/>
              <w:rPr>
                <w:rFonts w:ascii="Arial" w:eastAsia="Times New Roman" w:hAnsi="Arial" w:cs="Arial"/>
                <w:sz w:val="20"/>
                <w:szCs w:val="20"/>
                <w:lang w:eastAsia="ru-RU"/>
              </w:rPr>
            </w:pPr>
            <w:r>
              <w:t xml:space="preserve">С уточнением редакции </w:t>
            </w:r>
          </w:p>
        </w:tc>
      </w:tr>
      <w:tr w:rsidR="00AD61D1" w14:paraId="70E2236E" w14:textId="77777777" w:rsidTr="00AD61D1">
        <w:tc>
          <w:tcPr>
            <w:tcW w:w="510" w:type="dxa"/>
          </w:tcPr>
          <w:p w14:paraId="3C2E7A2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211F9C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6.10</w:t>
            </w:r>
          </w:p>
        </w:tc>
        <w:tc>
          <w:tcPr>
            <w:tcW w:w="2410" w:type="dxa"/>
          </w:tcPr>
          <w:p w14:paraId="46A918EB"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602DDB5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A448EFE"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действующей редакции ГОСТ 2.111-2013, пункт 6.8</w:t>
            </w:r>
          </w:p>
          <w:p w14:paraId="132E7FD1"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79EA2AB9"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sz w:val="20"/>
                <w:szCs w:val="20"/>
              </w:rPr>
              <w:t>Уточнение требований</w:t>
            </w:r>
          </w:p>
        </w:tc>
        <w:tc>
          <w:tcPr>
            <w:tcW w:w="4111" w:type="dxa"/>
          </w:tcPr>
          <w:p w14:paraId="2775E515" w14:textId="5DB7CDEA" w:rsidR="00AD61D1" w:rsidRDefault="00AD61D1" w:rsidP="00970420">
            <w:pPr>
              <w:widowControl w:val="0"/>
              <w:ind w:left="0" w:firstLine="0"/>
              <w:jc w:val="both"/>
              <w:rPr>
                <w:rFonts w:ascii="Arial" w:eastAsia="Times New Roman" w:hAnsi="Arial" w:cs="Arial"/>
                <w:sz w:val="20"/>
                <w:szCs w:val="20"/>
                <w:lang w:eastAsia="ru-RU"/>
              </w:rPr>
            </w:pPr>
            <w:r w:rsidRPr="00FE17BB">
              <w:rPr>
                <w:rFonts w:ascii="Arial" w:eastAsia="Times New Roman" w:hAnsi="Arial" w:cs="Arial"/>
                <w:sz w:val="20"/>
                <w:szCs w:val="20"/>
                <w:lang w:eastAsia="ru-RU"/>
              </w:rPr>
              <w:t>Отклонено.</w:t>
            </w:r>
            <w:r>
              <w:rPr>
                <w:rFonts w:ascii="Arial" w:eastAsia="Times New Roman" w:hAnsi="Arial" w:cs="Arial"/>
                <w:sz w:val="20"/>
                <w:szCs w:val="20"/>
                <w:lang w:eastAsia="ru-RU"/>
              </w:rPr>
              <w:br/>
              <w:t>Замечание не обосновано</w:t>
            </w:r>
          </w:p>
        </w:tc>
      </w:tr>
      <w:tr w:rsidR="00AD61D1" w14:paraId="2BA3B449" w14:textId="77777777" w:rsidTr="00AD61D1">
        <w:tc>
          <w:tcPr>
            <w:tcW w:w="510" w:type="dxa"/>
          </w:tcPr>
          <w:p w14:paraId="2E7613C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57F6AA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6.10</w:t>
            </w:r>
          </w:p>
        </w:tc>
        <w:tc>
          <w:tcPr>
            <w:tcW w:w="2410" w:type="dxa"/>
          </w:tcPr>
          <w:p w14:paraId="542BC676"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2E69916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2FB2163" w14:textId="77777777" w:rsidR="00AD61D1" w:rsidRDefault="00AD61D1" w:rsidP="00970420">
            <w:pPr>
              <w:ind w:left="0" w:firstLine="0"/>
              <w:rPr>
                <w:rFonts w:ascii="Arial" w:hAnsi="Arial" w:cs="Arial"/>
                <w:sz w:val="20"/>
              </w:rPr>
            </w:pPr>
            <w:r>
              <w:rPr>
                <w:rFonts w:ascii="Arial" w:hAnsi="Arial" w:cs="Arial"/>
                <w:sz w:val="20"/>
              </w:rPr>
              <w:t>Изменить формулировку</w:t>
            </w:r>
          </w:p>
          <w:p w14:paraId="173CA311"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C487D53" w14:textId="77777777" w:rsidR="00AD61D1" w:rsidRDefault="00AD61D1" w:rsidP="00970420">
            <w:pPr>
              <w:ind w:left="0" w:firstLine="0"/>
              <w:rPr>
                <w:rFonts w:ascii="Arial" w:hAnsi="Arial" w:cs="Arial"/>
                <w:sz w:val="20"/>
              </w:rPr>
            </w:pPr>
            <w:r>
              <w:rPr>
                <w:rFonts w:ascii="Arial" w:hAnsi="Arial" w:cs="Arial"/>
                <w:sz w:val="20"/>
              </w:rPr>
              <w:t xml:space="preserve">Исправлять и изменять КД, успешно прошедшие нормоконтроль, без ведома </w:t>
            </w:r>
            <w:proofErr w:type="spellStart"/>
            <w:r>
              <w:rPr>
                <w:rFonts w:ascii="Arial" w:hAnsi="Arial" w:cs="Arial"/>
                <w:sz w:val="20"/>
              </w:rPr>
              <w:t>нормоконтролера</w:t>
            </w:r>
            <w:proofErr w:type="spellEnd"/>
            <w:r>
              <w:rPr>
                <w:rFonts w:ascii="Arial" w:hAnsi="Arial" w:cs="Arial"/>
                <w:sz w:val="20"/>
              </w:rPr>
              <w:t xml:space="preserve"> не допускается.</w:t>
            </w:r>
          </w:p>
          <w:p w14:paraId="53FC8AD4"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A66D144" w14:textId="77777777" w:rsidR="00AD61D1" w:rsidRDefault="00AD61D1" w:rsidP="00970420">
            <w:pPr>
              <w:ind w:left="0" w:firstLine="0"/>
              <w:rPr>
                <w:rFonts w:ascii="Arial" w:hAnsi="Arial" w:cs="Arial"/>
                <w:sz w:val="20"/>
              </w:rPr>
            </w:pPr>
            <w:r>
              <w:rPr>
                <w:rFonts w:ascii="Arial" w:hAnsi="Arial" w:cs="Arial"/>
                <w:sz w:val="20"/>
              </w:rPr>
              <w:t>Требование устанавливает привязку к конкретной персоне, проводившей нормоконтроль.</w:t>
            </w:r>
          </w:p>
          <w:p w14:paraId="7576E6E8" w14:textId="77777777" w:rsidR="00AD61D1" w:rsidRDefault="00AD61D1" w:rsidP="00970420">
            <w:pPr>
              <w:ind w:left="0" w:firstLine="0"/>
              <w:rPr>
                <w:rFonts w:ascii="Arial" w:hAnsi="Arial" w:cs="Arial"/>
                <w:color w:val="000000" w:themeColor="text1"/>
                <w:sz w:val="20"/>
                <w:szCs w:val="20"/>
              </w:rPr>
            </w:pPr>
            <w:r>
              <w:rPr>
                <w:rFonts w:ascii="Arial" w:hAnsi="Arial" w:cs="Arial"/>
                <w:sz w:val="20"/>
              </w:rPr>
              <w:t xml:space="preserve">В случае ее отсутствия – изменения имеет право согласовывать другой </w:t>
            </w:r>
            <w:proofErr w:type="spellStart"/>
            <w:r>
              <w:rPr>
                <w:rFonts w:ascii="Arial" w:hAnsi="Arial" w:cs="Arial"/>
                <w:sz w:val="20"/>
              </w:rPr>
              <w:t>нормоконтролер</w:t>
            </w:r>
            <w:proofErr w:type="spellEnd"/>
            <w:r>
              <w:rPr>
                <w:rFonts w:ascii="Arial" w:hAnsi="Arial" w:cs="Arial"/>
                <w:sz w:val="20"/>
              </w:rPr>
              <w:t>.</w:t>
            </w:r>
          </w:p>
        </w:tc>
        <w:tc>
          <w:tcPr>
            <w:tcW w:w="4111" w:type="dxa"/>
          </w:tcPr>
          <w:p w14:paraId="6D853DE0" w14:textId="5F15D602" w:rsidR="00AD61D1" w:rsidRDefault="00AD61D1" w:rsidP="00970420">
            <w:pPr>
              <w:widowControl w:val="0"/>
              <w:ind w:left="0" w:firstLine="0"/>
              <w:jc w:val="both"/>
              <w:rPr>
                <w:rFonts w:ascii="Arial" w:eastAsia="Times New Roman" w:hAnsi="Arial" w:cs="Arial"/>
                <w:sz w:val="20"/>
                <w:szCs w:val="20"/>
                <w:lang w:eastAsia="ru-RU"/>
              </w:rPr>
            </w:pPr>
            <w:r w:rsidRPr="00FE17BB">
              <w:rPr>
                <w:rFonts w:ascii="Arial" w:eastAsia="Times New Roman" w:hAnsi="Arial" w:cs="Arial"/>
                <w:sz w:val="20"/>
                <w:szCs w:val="20"/>
                <w:lang w:eastAsia="ru-RU"/>
              </w:rPr>
              <w:t>Отклонено.</w:t>
            </w:r>
            <w:r>
              <w:rPr>
                <w:rFonts w:ascii="Arial" w:eastAsia="Times New Roman" w:hAnsi="Arial" w:cs="Arial"/>
                <w:sz w:val="20"/>
                <w:szCs w:val="20"/>
                <w:lang w:eastAsia="ru-RU"/>
              </w:rPr>
              <w:br/>
              <w:t>Предложение не улучшает редакции</w:t>
            </w:r>
          </w:p>
        </w:tc>
      </w:tr>
      <w:tr w:rsidR="00AD61D1" w14:paraId="4318F023" w14:textId="77777777" w:rsidTr="00AD61D1">
        <w:tc>
          <w:tcPr>
            <w:tcW w:w="510" w:type="dxa"/>
          </w:tcPr>
          <w:p w14:paraId="42481C6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B5B995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w:t>
            </w:r>
          </w:p>
        </w:tc>
        <w:tc>
          <w:tcPr>
            <w:tcW w:w="2410" w:type="dxa"/>
          </w:tcPr>
          <w:p w14:paraId="7416D2BB" w14:textId="07806447" w:rsidR="00AD61D1" w:rsidRDefault="00AD61D1" w:rsidP="00970420">
            <w:pPr>
              <w:pStyle w:val="afd"/>
              <w:rPr>
                <w:rFonts w:ascii="Arial" w:hAnsi="Arial" w:cs="Arial"/>
                <w:color w:val="000000" w:themeColor="text1"/>
                <w:sz w:val="20"/>
                <w:szCs w:val="20"/>
              </w:rPr>
            </w:pPr>
            <w:r>
              <w:rPr>
                <w:rFonts w:ascii="Arial" w:hAnsi="Arial" w:cs="Arial"/>
                <w:sz w:val="20"/>
                <w:szCs w:val="20"/>
              </w:rPr>
              <w:t>Сорокин Николай Иванович, б/н</w:t>
            </w:r>
            <w:r>
              <w:rPr>
                <w:rFonts w:ascii="Arial" w:hAnsi="Arial" w:cs="Arial"/>
                <w:color w:val="000000" w:themeColor="text1"/>
                <w:sz w:val="20"/>
                <w:szCs w:val="20"/>
              </w:rPr>
              <w:t xml:space="preserve"> </w:t>
            </w:r>
          </w:p>
        </w:tc>
        <w:tc>
          <w:tcPr>
            <w:tcW w:w="6832" w:type="dxa"/>
          </w:tcPr>
          <w:p w14:paraId="2A9F4340"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AE3B6B5"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Приведение перечислений в этих пунктах не соответствует требованиям ГОСТ 1.5-2001 (</w:t>
            </w:r>
            <w:proofErr w:type="spellStart"/>
            <w:r>
              <w:rPr>
                <w:rFonts w:ascii="Arial" w:hAnsi="Arial" w:cs="Arial"/>
                <w:color w:val="000000" w:themeColor="text1"/>
                <w:sz w:val="20"/>
                <w:szCs w:val="20"/>
              </w:rPr>
              <w:t>пп</w:t>
            </w:r>
            <w:proofErr w:type="spellEnd"/>
            <w:r>
              <w:rPr>
                <w:rFonts w:ascii="Arial" w:hAnsi="Arial" w:cs="Arial"/>
                <w:color w:val="000000" w:themeColor="text1"/>
                <w:sz w:val="20"/>
                <w:szCs w:val="20"/>
              </w:rPr>
              <w:t>. 4.4.3, 4.4.4).</w:t>
            </w:r>
          </w:p>
          <w:p w14:paraId="4CE50A08"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9BEAB4D"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7.1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обязан:  </w:t>
            </w:r>
          </w:p>
          <w:p w14:paraId="72BE6D01"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проводить нормоконтроль в соответ</w:t>
            </w:r>
            <w:r>
              <w:rPr>
                <w:rFonts w:ascii="Arial" w:hAnsi="Arial" w:cs="Arial"/>
                <w:color w:val="000000" w:themeColor="text1"/>
                <w:sz w:val="20"/>
                <w:szCs w:val="20"/>
              </w:rPr>
              <w:softHyphen/>
              <w:t>ствии с разделами 5 и 6 настоящего стан</w:t>
            </w:r>
            <w:r>
              <w:rPr>
                <w:rFonts w:ascii="Arial" w:hAnsi="Arial" w:cs="Arial"/>
                <w:color w:val="000000" w:themeColor="text1"/>
                <w:sz w:val="20"/>
                <w:szCs w:val="20"/>
              </w:rPr>
              <w:softHyphen/>
              <w:t xml:space="preserve">дарта; </w:t>
            </w:r>
          </w:p>
          <w:p w14:paraId="0E68BCDF"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  руководствоваться </w:t>
            </w:r>
            <w:r>
              <w:rPr>
                <w:rFonts w:ascii="Arial" w:hAnsi="Arial" w:cs="Arial"/>
                <w:strike/>
                <w:color w:val="000000" w:themeColor="text1"/>
                <w:sz w:val="20"/>
                <w:szCs w:val="20"/>
              </w:rPr>
              <w:t>только</w:t>
            </w:r>
            <w:r>
              <w:rPr>
                <w:rFonts w:ascii="Arial" w:hAnsi="Arial" w:cs="Arial"/>
                <w:color w:val="000000" w:themeColor="text1"/>
                <w:sz w:val="20"/>
                <w:szCs w:val="20"/>
              </w:rPr>
              <w:t xml:space="preserve"> действу</w:t>
            </w:r>
            <w:r>
              <w:rPr>
                <w:rFonts w:ascii="Arial" w:hAnsi="Arial" w:cs="Arial"/>
                <w:color w:val="000000" w:themeColor="text1"/>
                <w:sz w:val="20"/>
                <w:szCs w:val="20"/>
              </w:rPr>
              <w:softHyphen/>
              <w:t xml:space="preserve">ющими на момент проведения </w:t>
            </w:r>
            <w:proofErr w:type="spellStart"/>
            <w:r>
              <w:rPr>
                <w:rFonts w:ascii="Arial" w:hAnsi="Arial" w:cs="Arial"/>
                <w:color w:val="000000" w:themeColor="text1"/>
                <w:sz w:val="20"/>
                <w:szCs w:val="20"/>
              </w:rPr>
              <w:t>нормоконт</w:t>
            </w:r>
            <w:r>
              <w:rPr>
                <w:rFonts w:ascii="Arial" w:hAnsi="Arial" w:cs="Arial"/>
                <w:color w:val="000000" w:themeColor="text1"/>
                <w:sz w:val="20"/>
                <w:szCs w:val="20"/>
              </w:rPr>
              <w:softHyphen/>
              <w:t>роля</w:t>
            </w:r>
            <w:proofErr w:type="spellEnd"/>
            <w:r>
              <w:rPr>
                <w:rFonts w:ascii="Arial" w:hAnsi="Arial" w:cs="Arial"/>
                <w:color w:val="000000" w:themeColor="text1"/>
                <w:sz w:val="20"/>
                <w:szCs w:val="20"/>
              </w:rPr>
              <w:t xml:space="preserve"> ДС с учетом 7.3; </w:t>
            </w:r>
          </w:p>
          <w:p w14:paraId="63227414"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  вести учет, анализ и систематизацию результатов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w:t>
            </w:r>
          </w:p>
          <w:p w14:paraId="3BCBFE87"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участвовать в проверке конструктор</w:t>
            </w:r>
            <w:r>
              <w:rPr>
                <w:rFonts w:ascii="Arial" w:hAnsi="Arial" w:cs="Arial"/>
                <w:color w:val="000000" w:themeColor="text1"/>
                <w:sz w:val="20"/>
                <w:szCs w:val="20"/>
              </w:rPr>
              <w:softHyphen/>
              <w:t xml:space="preserve">ской документации, поступающей от других организаций, </w:t>
            </w:r>
            <w:r>
              <w:rPr>
                <w:rFonts w:ascii="Arial" w:hAnsi="Arial" w:cs="Arial"/>
                <w:strike/>
                <w:color w:val="000000" w:themeColor="text1"/>
                <w:sz w:val="20"/>
                <w:szCs w:val="20"/>
              </w:rPr>
              <w:t>без права ее подписания (если иное не установлено)</w:t>
            </w:r>
            <w:r>
              <w:rPr>
                <w:rFonts w:ascii="Arial" w:hAnsi="Arial" w:cs="Arial"/>
                <w:color w:val="000000" w:themeColor="text1"/>
                <w:sz w:val="20"/>
                <w:szCs w:val="20"/>
              </w:rPr>
              <w:t xml:space="preserve">; </w:t>
            </w:r>
          </w:p>
          <w:p w14:paraId="1BF06407"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участвовать в приемке программных продуктов, обеспечивающих автоматизи</w:t>
            </w:r>
            <w:r>
              <w:rPr>
                <w:rFonts w:ascii="Arial" w:hAnsi="Arial" w:cs="Arial"/>
                <w:color w:val="000000" w:themeColor="text1"/>
                <w:sz w:val="20"/>
                <w:szCs w:val="20"/>
              </w:rPr>
              <w:softHyphen/>
              <w:t xml:space="preserve">рованную разработку КД и сокращение объема проверок при </w:t>
            </w:r>
            <w:proofErr w:type="spellStart"/>
            <w:r>
              <w:rPr>
                <w:rFonts w:ascii="Arial" w:hAnsi="Arial" w:cs="Arial"/>
                <w:color w:val="000000" w:themeColor="text1"/>
                <w:sz w:val="20"/>
                <w:szCs w:val="20"/>
              </w:rPr>
              <w:t>нормоконтроле</w:t>
            </w:r>
            <w:proofErr w:type="spellEnd"/>
            <w:r>
              <w:rPr>
                <w:rFonts w:ascii="Arial" w:hAnsi="Arial" w:cs="Arial"/>
                <w:color w:val="000000" w:themeColor="text1"/>
                <w:sz w:val="20"/>
                <w:szCs w:val="20"/>
              </w:rPr>
              <w:t>».</w:t>
            </w:r>
          </w:p>
          <w:p w14:paraId="703A11FE"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7ED138FA"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На перечисления в </w:t>
            </w:r>
            <w:proofErr w:type="spellStart"/>
            <w:r>
              <w:rPr>
                <w:rFonts w:ascii="Arial" w:hAnsi="Arial" w:cs="Arial"/>
                <w:color w:val="000000" w:themeColor="text1"/>
                <w:sz w:val="20"/>
                <w:szCs w:val="20"/>
              </w:rPr>
              <w:t>пп</w:t>
            </w:r>
            <w:proofErr w:type="spellEnd"/>
            <w:r>
              <w:rPr>
                <w:rFonts w:ascii="Arial" w:hAnsi="Arial" w:cs="Arial"/>
                <w:color w:val="000000" w:themeColor="text1"/>
                <w:sz w:val="20"/>
                <w:szCs w:val="20"/>
              </w:rPr>
              <w:t>. 7.1 и7.2 нет ссылок в тексте стандарта, поэтому их не следует обозначать буквами и цифрами.</w:t>
            </w:r>
          </w:p>
          <w:p w14:paraId="3B83CAD4"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lastRenderedPageBreak/>
              <w:t>Согласно разделу 6 этого проекта стандарта нормоконтроль «проводят», а не «выпол</w:t>
            </w:r>
            <w:r>
              <w:rPr>
                <w:rFonts w:ascii="Arial" w:hAnsi="Arial" w:cs="Arial"/>
                <w:color w:val="000000" w:themeColor="text1"/>
                <w:sz w:val="20"/>
                <w:szCs w:val="20"/>
              </w:rPr>
              <w:softHyphen/>
              <w:t>няют».</w:t>
            </w:r>
          </w:p>
          <w:p w14:paraId="4A08F22B"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Слово «только» лишнее в контексте ссылки на пункт 7.3.</w:t>
            </w:r>
          </w:p>
          <w:p w14:paraId="543F3C94"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«…без права ее подписания (если иное не установлено)» -</w:t>
            </w:r>
            <w:r>
              <w:rPr>
                <w:rFonts w:ascii="Arial" w:hAnsi="Arial" w:cs="Arial"/>
                <w:strike/>
                <w:color w:val="000000" w:themeColor="text1"/>
                <w:sz w:val="20"/>
                <w:szCs w:val="20"/>
              </w:rPr>
              <w:t xml:space="preserve"> </w:t>
            </w:r>
            <w:r>
              <w:rPr>
                <w:rFonts w:ascii="Arial" w:hAnsi="Arial" w:cs="Arial"/>
                <w:color w:val="000000" w:themeColor="text1"/>
                <w:sz w:val="20"/>
                <w:szCs w:val="20"/>
              </w:rPr>
              <w:t xml:space="preserve">очень сомнительное добавление. Это процедура согласования. В этом случае должен быть «лист оценки» чужой документации, в котором расписывается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w:t>
            </w:r>
          </w:p>
        </w:tc>
        <w:tc>
          <w:tcPr>
            <w:tcW w:w="4111" w:type="dxa"/>
          </w:tcPr>
          <w:p w14:paraId="54856F1A" w14:textId="6FE9AE79" w:rsidR="00AD61D1" w:rsidRDefault="00AD61D1" w:rsidP="00970420">
            <w:pPr>
              <w:widowControl w:val="0"/>
              <w:ind w:left="0" w:firstLine="0"/>
              <w:jc w:val="both"/>
              <w:rPr>
                <w:rFonts w:ascii="Arial" w:eastAsia="Times New Roman" w:hAnsi="Arial" w:cs="Arial"/>
                <w:sz w:val="20"/>
                <w:szCs w:val="20"/>
                <w:lang w:eastAsia="ru-RU"/>
              </w:rPr>
            </w:pPr>
            <w:r w:rsidRPr="00DF48FD">
              <w:rPr>
                <w:rFonts w:ascii="Arial" w:eastAsia="Times New Roman" w:hAnsi="Arial" w:cs="Arial"/>
                <w:sz w:val="20"/>
                <w:szCs w:val="20"/>
                <w:lang w:eastAsia="ru-RU"/>
              </w:rPr>
              <w:lastRenderedPageBreak/>
              <w:t>Принято</w:t>
            </w:r>
            <w:r>
              <w:rPr>
                <w:rFonts w:ascii="Arial" w:eastAsia="Times New Roman" w:hAnsi="Arial" w:cs="Arial"/>
                <w:sz w:val="20"/>
                <w:szCs w:val="20"/>
                <w:lang w:eastAsia="ru-RU"/>
              </w:rPr>
              <w:t xml:space="preserve"> частично.</w:t>
            </w:r>
          </w:p>
          <w:p w14:paraId="72D74EDE" w14:textId="0ED77D3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переработана</w:t>
            </w:r>
          </w:p>
          <w:p w14:paraId="1903D541" w14:textId="67977442" w:rsidR="00AD61D1" w:rsidRDefault="00AD61D1" w:rsidP="00970420">
            <w:pPr>
              <w:widowControl w:val="0"/>
              <w:ind w:left="0" w:firstLine="0"/>
              <w:jc w:val="both"/>
              <w:rPr>
                <w:rFonts w:ascii="Arial" w:eastAsia="Times New Roman" w:hAnsi="Arial" w:cs="Arial"/>
                <w:sz w:val="20"/>
                <w:szCs w:val="20"/>
                <w:lang w:eastAsia="ru-RU"/>
              </w:rPr>
            </w:pPr>
          </w:p>
        </w:tc>
      </w:tr>
      <w:tr w:rsidR="00AD61D1" w14:paraId="0753B6BD" w14:textId="77777777" w:rsidTr="00AD61D1">
        <w:tc>
          <w:tcPr>
            <w:tcW w:w="510" w:type="dxa"/>
          </w:tcPr>
          <w:p w14:paraId="2EC13A2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149EF5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w:t>
            </w:r>
          </w:p>
        </w:tc>
        <w:tc>
          <w:tcPr>
            <w:tcW w:w="2410" w:type="dxa"/>
          </w:tcPr>
          <w:p w14:paraId="3C706F71"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407025C8"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29663A6E" w14:textId="77777777" w:rsidR="00AD61D1" w:rsidRDefault="00AD61D1" w:rsidP="00970420">
            <w:pPr>
              <w:pStyle w:val="afd"/>
              <w:jc w:val="left"/>
              <w:rPr>
                <w:rFonts w:ascii="Arial" w:hAnsi="Arial" w:cs="Arial"/>
                <w:color w:val="000000" w:themeColor="text1"/>
                <w:sz w:val="20"/>
                <w:szCs w:val="20"/>
              </w:rPr>
            </w:pP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обязан:</w:t>
            </w:r>
          </w:p>
          <w:p w14:paraId="51DC6075"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0E6D41D2"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Так корректнее в контексте перечисления обязанностей</w:t>
            </w:r>
          </w:p>
        </w:tc>
        <w:tc>
          <w:tcPr>
            <w:tcW w:w="4111" w:type="dxa"/>
          </w:tcPr>
          <w:p w14:paraId="1082DC8D" w14:textId="6393BD0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74599E3" w14:textId="77777777" w:rsidTr="00AD61D1">
        <w:tc>
          <w:tcPr>
            <w:tcW w:w="510" w:type="dxa"/>
          </w:tcPr>
          <w:p w14:paraId="319615E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A3F2C2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w:t>
            </w:r>
          </w:p>
        </w:tc>
        <w:tc>
          <w:tcPr>
            <w:tcW w:w="2410" w:type="dxa"/>
          </w:tcPr>
          <w:p w14:paraId="148CC1C3"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«ЦНИИТОЧМАШ», № 1975/65 от 03.03.2024 г.</w:t>
            </w:r>
          </w:p>
        </w:tc>
        <w:tc>
          <w:tcPr>
            <w:tcW w:w="6832" w:type="dxa"/>
          </w:tcPr>
          <w:p w14:paraId="76F20C29"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EC9752F" w14:textId="77777777" w:rsidR="00AD61D1" w:rsidRDefault="00AD61D1" w:rsidP="00970420">
            <w:pPr>
              <w:pStyle w:val="afd"/>
              <w:jc w:val="left"/>
              <w:rPr>
                <w:rFonts w:ascii="Arial" w:hAnsi="Arial" w:cs="Arial"/>
                <w:color w:val="000000" w:themeColor="text1"/>
                <w:sz w:val="20"/>
                <w:szCs w:val="20"/>
              </w:rPr>
            </w:pPr>
            <w:r>
              <w:rPr>
                <w:rFonts w:asciiTheme="minorBidi" w:hAnsiTheme="minorBidi" w:cstheme="minorBidi"/>
                <w:color w:val="000000"/>
                <w:sz w:val="20"/>
                <w:szCs w:val="20"/>
              </w:rPr>
              <w:t>Перечисления записать через дефис</w:t>
            </w:r>
          </w:p>
        </w:tc>
        <w:tc>
          <w:tcPr>
            <w:tcW w:w="4111" w:type="dxa"/>
          </w:tcPr>
          <w:p w14:paraId="51A16251" w14:textId="35C7891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AE28584" w14:textId="77777777" w:rsidTr="00AD61D1">
        <w:tc>
          <w:tcPr>
            <w:tcW w:w="510" w:type="dxa"/>
          </w:tcPr>
          <w:p w14:paraId="042D78D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931470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w:t>
            </w:r>
          </w:p>
        </w:tc>
        <w:tc>
          <w:tcPr>
            <w:tcW w:w="2410" w:type="dxa"/>
          </w:tcPr>
          <w:p w14:paraId="127E9B22"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НО «ТИВ»)</w:t>
            </w:r>
          </w:p>
        </w:tc>
        <w:tc>
          <w:tcPr>
            <w:tcW w:w="6832" w:type="dxa"/>
          </w:tcPr>
          <w:p w14:paraId="1E1214B0"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36B0534B"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«…(если иное не установлено)…».</w:t>
            </w:r>
          </w:p>
          <w:p w14:paraId="2578364B" w14:textId="77777777" w:rsidR="00AD61D1" w:rsidRDefault="00AD61D1" w:rsidP="00970420">
            <w:pPr>
              <w:pStyle w:val="afd"/>
              <w:jc w:val="left"/>
              <w:rPr>
                <w:rFonts w:ascii="Arial" w:hAnsi="Arial" w:cs="Arial"/>
                <w:color w:val="000000" w:themeColor="text1"/>
                <w:sz w:val="20"/>
                <w:szCs w:val="20"/>
              </w:rPr>
            </w:pPr>
            <w:r>
              <w:rPr>
                <w:rFonts w:asciiTheme="minorBidi" w:hAnsiTheme="minorBidi" w:cstheme="minorBidi"/>
                <w:sz w:val="20"/>
                <w:szCs w:val="20"/>
              </w:rPr>
              <w:t>Уточнить: установлено кем или каким документом?</w:t>
            </w:r>
          </w:p>
        </w:tc>
        <w:tc>
          <w:tcPr>
            <w:tcW w:w="4111" w:type="dxa"/>
          </w:tcPr>
          <w:p w14:paraId="70460D9D"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0FC7B11E" w14:textId="2975781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Оборот исключен</w:t>
            </w:r>
          </w:p>
        </w:tc>
      </w:tr>
      <w:tr w:rsidR="00AD61D1" w14:paraId="11E70B97" w14:textId="77777777" w:rsidTr="00AD61D1">
        <w:tc>
          <w:tcPr>
            <w:tcW w:w="510" w:type="dxa"/>
          </w:tcPr>
          <w:p w14:paraId="5F290CF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AAE691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все перечисления</w:t>
            </w:r>
          </w:p>
        </w:tc>
        <w:tc>
          <w:tcPr>
            <w:tcW w:w="2410" w:type="dxa"/>
          </w:tcPr>
          <w:p w14:paraId="5002E854"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АО «НИИЭ.1П»,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1A97CF36"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CF50549"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Перед каждой позицией перечисления поставить дефис</w:t>
            </w:r>
          </w:p>
          <w:p w14:paraId="6ED8A3F9"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08177B3A"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См. ГОСТ 1.5, п. 4.4.3, т.к. нет ссылки на перечисление</w:t>
            </w:r>
          </w:p>
        </w:tc>
        <w:tc>
          <w:tcPr>
            <w:tcW w:w="4111" w:type="dxa"/>
          </w:tcPr>
          <w:p w14:paraId="07DF059D" w14:textId="42E2FF2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B2EBFDF" w14:textId="77777777" w:rsidTr="00AD61D1">
        <w:tc>
          <w:tcPr>
            <w:tcW w:w="510" w:type="dxa"/>
          </w:tcPr>
          <w:p w14:paraId="67B4522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4F41D5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а)</w:t>
            </w:r>
          </w:p>
        </w:tc>
        <w:tc>
          <w:tcPr>
            <w:tcW w:w="2410" w:type="dxa"/>
          </w:tcPr>
          <w:p w14:paraId="34174104"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7B26142F"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EE15831" w14:textId="77777777" w:rsidR="00AD61D1" w:rsidRDefault="00AD61D1" w:rsidP="00970420">
            <w:pPr>
              <w:pStyle w:val="afd"/>
              <w:jc w:val="left"/>
              <w:rPr>
                <w:rFonts w:asciiTheme="minorBidi" w:hAnsiTheme="minorBidi" w:cstheme="minorBidi"/>
                <w:color w:val="000000"/>
                <w:sz w:val="20"/>
                <w:szCs w:val="20"/>
              </w:rPr>
            </w:pPr>
            <w:r>
              <w:rPr>
                <w:rFonts w:asciiTheme="minorBidi" w:hAnsiTheme="minorBidi" w:cstheme="minorBidi"/>
                <w:color w:val="000000"/>
                <w:sz w:val="20"/>
                <w:szCs w:val="20"/>
              </w:rPr>
              <w:t>Слова «настоящего стандарта» лишние</w:t>
            </w:r>
          </w:p>
          <w:p w14:paraId="2601393A"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17FD2F6E" w14:textId="77777777" w:rsidR="00AD61D1" w:rsidRDefault="00AD61D1" w:rsidP="00970420">
            <w:pPr>
              <w:pStyle w:val="afd"/>
              <w:jc w:val="left"/>
              <w:rPr>
                <w:rFonts w:asciiTheme="minorBidi" w:hAnsiTheme="minorBidi" w:cstheme="minorBidi"/>
                <w:color w:val="000000"/>
                <w:sz w:val="20"/>
                <w:szCs w:val="20"/>
              </w:rPr>
            </w:pPr>
            <w:r>
              <w:rPr>
                <w:rFonts w:asciiTheme="minorBidi" w:hAnsiTheme="minorBidi" w:cstheme="minorBidi"/>
                <w:color w:val="000000"/>
                <w:sz w:val="20"/>
                <w:szCs w:val="20"/>
              </w:rPr>
              <w:t>Требование ГОСТ 1.5, п. 4.8.2.3</w:t>
            </w:r>
          </w:p>
        </w:tc>
        <w:tc>
          <w:tcPr>
            <w:tcW w:w="4111" w:type="dxa"/>
          </w:tcPr>
          <w:p w14:paraId="67113BC4" w14:textId="1962BC0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D756B09" w14:textId="77777777" w:rsidTr="00AD61D1">
        <w:tc>
          <w:tcPr>
            <w:tcW w:w="510" w:type="dxa"/>
          </w:tcPr>
          <w:p w14:paraId="6B83968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F3BBC5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а)</w:t>
            </w:r>
          </w:p>
        </w:tc>
        <w:tc>
          <w:tcPr>
            <w:tcW w:w="2410" w:type="dxa"/>
          </w:tcPr>
          <w:p w14:paraId="61B653E3"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«НПО «Высокоточные комплексы», № 1813/21 от 06.03.2024 г. (</w:t>
            </w:r>
            <w:r>
              <w:rPr>
                <w:rFonts w:asciiTheme="minorBidi" w:hAnsiTheme="minorBidi"/>
                <w:sz w:val="20"/>
                <w:szCs w:val="20"/>
              </w:rPr>
              <w:t>АО СКБ «Турбина»</w:t>
            </w:r>
            <w:r>
              <w:rPr>
                <w:rFonts w:ascii="Arial" w:hAnsi="Arial" w:cs="Arial"/>
                <w:sz w:val="20"/>
                <w:szCs w:val="20"/>
              </w:rPr>
              <w:t>)</w:t>
            </w:r>
          </w:p>
        </w:tc>
        <w:tc>
          <w:tcPr>
            <w:tcW w:w="6832" w:type="dxa"/>
          </w:tcPr>
          <w:p w14:paraId="2ABD217B"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4BA2262" w14:textId="77777777" w:rsidR="00AD61D1" w:rsidRDefault="00AD61D1" w:rsidP="00970420">
            <w:pPr>
              <w:ind w:left="0" w:firstLine="0"/>
              <w:contextualSpacing/>
              <w:rPr>
                <w:rFonts w:asciiTheme="minorBidi" w:hAnsiTheme="minorBidi"/>
                <w:sz w:val="20"/>
                <w:szCs w:val="20"/>
              </w:rPr>
            </w:pPr>
            <w:r>
              <w:rPr>
                <w:rFonts w:asciiTheme="minorBidi" w:hAnsiTheme="minorBidi" w:cstheme="minorBidi"/>
                <w:sz w:val="20"/>
                <w:szCs w:val="20"/>
              </w:rPr>
              <w:t>Заменить «выполнять» на «проводить»</w:t>
            </w:r>
          </w:p>
          <w:p w14:paraId="63C5D401"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3763125D" w14:textId="77777777" w:rsidR="00AD61D1" w:rsidRDefault="00AD61D1" w:rsidP="00970420">
            <w:pPr>
              <w:pStyle w:val="afd"/>
              <w:jc w:val="left"/>
              <w:rPr>
                <w:rFonts w:ascii="Arial" w:hAnsi="Arial" w:cs="Arial"/>
                <w:color w:val="000000" w:themeColor="text1"/>
                <w:sz w:val="20"/>
                <w:szCs w:val="20"/>
              </w:rPr>
            </w:pPr>
            <w:r>
              <w:rPr>
                <w:rFonts w:asciiTheme="minorBidi" w:hAnsiTheme="minorBidi" w:cstheme="minorBidi"/>
                <w:sz w:val="20"/>
                <w:szCs w:val="20"/>
                <w:lang w:eastAsia="ru-RU"/>
              </w:rPr>
              <w:t xml:space="preserve">а) </w:t>
            </w:r>
            <w:r>
              <w:rPr>
                <w:rFonts w:asciiTheme="minorBidi" w:hAnsiTheme="minorBidi" w:cstheme="minorBidi"/>
                <w:b/>
                <w:sz w:val="20"/>
                <w:szCs w:val="20"/>
                <w:lang w:eastAsia="ru-RU"/>
              </w:rPr>
              <w:t>проводить</w:t>
            </w:r>
            <w:r>
              <w:rPr>
                <w:rFonts w:asciiTheme="minorBidi" w:hAnsiTheme="minorBidi" w:cstheme="minorBidi"/>
                <w:sz w:val="20"/>
                <w:szCs w:val="20"/>
                <w:lang w:eastAsia="ru-RU"/>
              </w:rPr>
              <w:t xml:space="preserve"> нормоконтроль …</w:t>
            </w:r>
          </w:p>
        </w:tc>
        <w:tc>
          <w:tcPr>
            <w:tcW w:w="4111" w:type="dxa"/>
          </w:tcPr>
          <w:p w14:paraId="6EC4581E" w14:textId="7BD3477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A8B7678" w14:textId="77777777" w:rsidTr="00AD61D1">
        <w:tc>
          <w:tcPr>
            <w:tcW w:w="510" w:type="dxa"/>
          </w:tcPr>
          <w:p w14:paraId="1C98271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A84221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б), в)</w:t>
            </w:r>
          </w:p>
        </w:tc>
        <w:tc>
          <w:tcPr>
            <w:tcW w:w="2410" w:type="dxa"/>
          </w:tcPr>
          <w:p w14:paraId="7A1D98CF"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5C7C3B14"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4F34E1A" w14:textId="77777777" w:rsidR="00AD61D1" w:rsidRDefault="00AD61D1" w:rsidP="00970420">
            <w:pPr>
              <w:pStyle w:val="aff3"/>
              <w:ind w:left="0" w:firstLine="0"/>
              <w:rPr>
                <w:rFonts w:asciiTheme="minorBidi" w:hAnsiTheme="minorBidi" w:cstheme="minorBidi"/>
                <w:sz w:val="20"/>
                <w:szCs w:val="20"/>
              </w:rPr>
            </w:pPr>
            <w:r>
              <w:rPr>
                <w:rFonts w:asciiTheme="minorBidi" w:hAnsiTheme="minorBidi" w:cstheme="minorBidi"/>
                <w:sz w:val="20"/>
                <w:szCs w:val="20"/>
              </w:rPr>
              <w:t>Изложить в редакции</w:t>
            </w:r>
          </w:p>
          <w:p w14:paraId="2507FB23"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3E3A3054" w14:textId="77777777" w:rsidR="00AD61D1" w:rsidRDefault="00AD61D1" w:rsidP="00970420">
            <w:pPr>
              <w:pStyle w:val="26"/>
              <w:keepNext/>
              <w:keepLines/>
              <w:shd w:val="clear" w:color="auto" w:fill="auto"/>
              <w:spacing w:after="0" w:line="240" w:lineRule="auto"/>
              <w:jc w:val="left"/>
              <w:rPr>
                <w:rFonts w:asciiTheme="minorBidi" w:hAnsiTheme="minorBidi" w:cstheme="minorBidi"/>
                <w:b w:val="0"/>
                <w:bCs w:val="0"/>
                <w:sz w:val="20"/>
                <w:szCs w:val="20"/>
              </w:rPr>
            </w:pPr>
            <w:r>
              <w:rPr>
                <w:rFonts w:asciiTheme="minorBidi" w:hAnsiTheme="minorBidi" w:cstheme="minorBidi"/>
                <w:b w:val="0"/>
                <w:bCs w:val="0"/>
                <w:sz w:val="20"/>
                <w:szCs w:val="20"/>
              </w:rPr>
              <w:t>Принять в редакции.</w:t>
            </w:r>
          </w:p>
          <w:p w14:paraId="595CCC59" w14:textId="77777777" w:rsidR="00AD61D1" w:rsidRDefault="00AD61D1" w:rsidP="00970420">
            <w:pPr>
              <w:pStyle w:val="24"/>
              <w:tabs>
                <w:tab w:val="left" w:pos="1218"/>
              </w:tabs>
              <w:spacing w:line="240" w:lineRule="auto"/>
              <w:ind w:firstLine="0"/>
              <w:rPr>
                <w:rFonts w:asciiTheme="minorBidi" w:hAnsiTheme="minorBidi" w:cstheme="minorBidi"/>
              </w:rPr>
            </w:pPr>
            <w:r>
              <w:rPr>
                <w:rFonts w:asciiTheme="minorBidi" w:hAnsiTheme="minorBidi" w:cstheme="minorBidi"/>
                <w:lang w:bidi="ru-RU"/>
              </w:rPr>
              <w:t xml:space="preserve">«7.1 В обязанности </w:t>
            </w:r>
            <w:proofErr w:type="spellStart"/>
            <w:r>
              <w:rPr>
                <w:rFonts w:asciiTheme="minorBidi" w:hAnsiTheme="minorBidi" w:cstheme="minorBidi"/>
                <w:lang w:bidi="ru-RU"/>
              </w:rPr>
              <w:t>нормоконтролёра</w:t>
            </w:r>
            <w:proofErr w:type="spellEnd"/>
            <w:r>
              <w:rPr>
                <w:rFonts w:asciiTheme="minorBidi" w:hAnsiTheme="minorBidi" w:cstheme="minorBidi"/>
                <w:lang w:bidi="ru-RU"/>
              </w:rPr>
              <w:t xml:space="preserve"> входит:</w:t>
            </w:r>
          </w:p>
          <w:p w14:paraId="58185742" w14:textId="77777777" w:rsidR="00AD61D1" w:rsidRDefault="00AD61D1" w:rsidP="00970420">
            <w:pPr>
              <w:pStyle w:val="24"/>
              <w:tabs>
                <w:tab w:val="left" w:pos="678"/>
                <w:tab w:val="left" w:pos="1085"/>
              </w:tabs>
              <w:spacing w:line="240" w:lineRule="auto"/>
              <w:ind w:firstLine="0"/>
              <w:rPr>
                <w:rFonts w:asciiTheme="minorBidi" w:hAnsiTheme="minorBidi" w:cstheme="minorBidi"/>
              </w:rPr>
            </w:pPr>
            <w:r>
              <w:rPr>
                <w:rFonts w:asciiTheme="minorBidi" w:hAnsiTheme="minorBidi" w:cstheme="minorBidi"/>
                <w:lang w:bidi="ru-RU"/>
              </w:rPr>
              <w:t xml:space="preserve">… б) руководствоваться только действующими на момент проведения </w:t>
            </w:r>
            <w:proofErr w:type="spellStart"/>
            <w:r>
              <w:rPr>
                <w:rFonts w:asciiTheme="minorBidi" w:hAnsiTheme="minorBidi" w:cstheme="minorBidi"/>
                <w:lang w:bidi="ru-RU"/>
              </w:rPr>
              <w:lastRenderedPageBreak/>
              <w:t>нормоконтроля</w:t>
            </w:r>
            <w:proofErr w:type="spellEnd"/>
            <w:r>
              <w:rPr>
                <w:rFonts w:asciiTheme="minorBidi" w:hAnsiTheme="minorBidi" w:cstheme="minorBidi"/>
                <w:lang w:bidi="ru-RU"/>
              </w:rPr>
              <w:t xml:space="preserve"> ДС согласно 7.3;</w:t>
            </w:r>
          </w:p>
          <w:p w14:paraId="38D87284" w14:textId="77777777" w:rsidR="00AD61D1" w:rsidRDefault="00AD61D1" w:rsidP="00970420">
            <w:pPr>
              <w:pStyle w:val="afd"/>
              <w:jc w:val="left"/>
              <w:rPr>
                <w:rFonts w:ascii="Arial" w:hAnsi="Arial" w:cs="Arial"/>
                <w:color w:val="000000" w:themeColor="text1"/>
                <w:sz w:val="20"/>
                <w:szCs w:val="20"/>
              </w:rPr>
            </w:pPr>
            <w:r>
              <w:rPr>
                <w:rFonts w:asciiTheme="minorBidi" w:hAnsiTheme="minorBidi" w:cstheme="minorBidi"/>
                <w:sz w:val="20"/>
                <w:szCs w:val="20"/>
                <w:lang w:bidi="ru-RU"/>
              </w:rPr>
              <w:t xml:space="preserve">в) вести учет, анализ и систематизацию результатов </w:t>
            </w:r>
            <w:proofErr w:type="spellStart"/>
            <w:r>
              <w:rPr>
                <w:rFonts w:asciiTheme="minorBidi" w:hAnsiTheme="minorBidi" w:cstheme="minorBidi"/>
                <w:sz w:val="20"/>
                <w:szCs w:val="20"/>
                <w:lang w:bidi="ru-RU"/>
              </w:rPr>
              <w:t>нормоконтроля</w:t>
            </w:r>
            <w:proofErr w:type="spellEnd"/>
            <w:r>
              <w:rPr>
                <w:rFonts w:asciiTheme="minorBidi" w:hAnsiTheme="minorBidi" w:cstheme="minorBidi"/>
                <w:sz w:val="20"/>
                <w:szCs w:val="20"/>
                <w:lang w:bidi="ru-RU"/>
              </w:rPr>
              <w:t xml:space="preserve"> в целях подготовки сведений по перечислению в) 4.2;»</w:t>
            </w:r>
          </w:p>
        </w:tc>
        <w:tc>
          <w:tcPr>
            <w:tcW w:w="4111" w:type="dxa"/>
          </w:tcPr>
          <w:p w14:paraId="1DEA7AE8"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Приято частично.</w:t>
            </w:r>
          </w:p>
          <w:p w14:paraId="62AE0F3D" w14:textId="28233A6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изменена</w:t>
            </w:r>
          </w:p>
        </w:tc>
      </w:tr>
      <w:tr w:rsidR="00AD61D1" w14:paraId="11BC054A" w14:textId="77777777" w:rsidTr="00AD61D1">
        <w:tc>
          <w:tcPr>
            <w:tcW w:w="510" w:type="dxa"/>
          </w:tcPr>
          <w:p w14:paraId="634CB53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EF14F6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в)</w:t>
            </w:r>
          </w:p>
        </w:tc>
        <w:tc>
          <w:tcPr>
            <w:tcW w:w="2410" w:type="dxa"/>
          </w:tcPr>
          <w:p w14:paraId="1A7FF9A3" w14:textId="77777777" w:rsidR="00AD61D1" w:rsidRDefault="00AD61D1" w:rsidP="00970420">
            <w:pPr>
              <w:pStyle w:val="afd"/>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3A98A62D"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D2BDC86" w14:textId="77777777" w:rsidR="00AD61D1" w:rsidRDefault="00AD61D1" w:rsidP="00970420">
            <w:pPr>
              <w:pStyle w:val="aff3"/>
              <w:tabs>
                <w:tab w:val="left" w:pos="655"/>
              </w:tabs>
              <w:ind w:left="0" w:firstLine="0"/>
              <w:rPr>
                <w:rFonts w:asciiTheme="minorBidi" w:hAnsiTheme="minorBidi" w:cstheme="minorBidi"/>
                <w:sz w:val="20"/>
                <w:szCs w:val="20"/>
              </w:rPr>
            </w:pPr>
            <w:r>
              <w:rPr>
                <w:rFonts w:asciiTheme="minorBidi" w:hAnsiTheme="minorBidi" w:cstheme="minorBidi"/>
                <w:sz w:val="20"/>
                <w:szCs w:val="20"/>
              </w:rPr>
              <w:t xml:space="preserve">Исключить </w:t>
            </w:r>
          </w:p>
          <w:p w14:paraId="66B7C1CA"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32925CAB" w14:textId="77777777" w:rsidR="00AD61D1" w:rsidRDefault="00AD61D1" w:rsidP="00970420">
            <w:pPr>
              <w:pStyle w:val="afd"/>
              <w:jc w:val="left"/>
              <w:rPr>
                <w:rFonts w:ascii="Arial" w:hAnsi="Arial" w:cs="Arial"/>
                <w:color w:val="000000" w:themeColor="text1"/>
                <w:sz w:val="20"/>
                <w:szCs w:val="20"/>
              </w:rPr>
            </w:pPr>
            <w:r>
              <w:rPr>
                <w:rFonts w:asciiTheme="minorBidi" w:hAnsiTheme="minorBidi" w:cstheme="minorBidi"/>
                <w:sz w:val="20"/>
                <w:szCs w:val="20"/>
              </w:rPr>
              <w:t xml:space="preserve">Требования противоречат пункту 6.4, в котором сказано, что «- второй этап - рассмотрения КД при наличии всех остальных установленных подписей и его подписание </w:t>
            </w:r>
            <w:proofErr w:type="spellStart"/>
            <w:r>
              <w:rPr>
                <w:rFonts w:asciiTheme="minorBidi" w:hAnsiTheme="minorBidi" w:cstheme="minorBidi"/>
                <w:sz w:val="20"/>
                <w:szCs w:val="20"/>
              </w:rPr>
              <w:t>нормоконтролером</w:t>
            </w:r>
            <w:proofErr w:type="spellEnd"/>
            <w:r>
              <w:rPr>
                <w:rFonts w:asciiTheme="minorBidi" w:hAnsiTheme="minorBidi" w:cstheme="minorBidi"/>
                <w:sz w:val="20"/>
                <w:szCs w:val="20"/>
              </w:rPr>
              <w:t xml:space="preserve">». Утверждающая подпись относится к установленным в основной надписи КД в соответствии с ГОСТ 2.104-2006, поэтому ее наличие не может быть аргументом в отказе проведения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w:t>
            </w:r>
          </w:p>
        </w:tc>
        <w:tc>
          <w:tcPr>
            <w:tcW w:w="4111" w:type="dxa"/>
          </w:tcPr>
          <w:p w14:paraId="16514C6F" w14:textId="77777777" w:rsidR="00AD61D1" w:rsidRDefault="00AD61D1" w:rsidP="00970420">
            <w:pPr>
              <w:widowControl w:val="0"/>
              <w:ind w:left="0" w:firstLine="0"/>
              <w:jc w:val="both"/>
              <w:rPr>
                <w:rFonts w:ascii="Arial" w:eastAsia="Times New Roman" w:hAnsi="Arial" w:cs="Arial"/>
                <w:sz w:val="20"/>
                <w:szCs w:val="20"/>
                <w:lang w:eastAsia="ru-RU"/>
              </w:rPr>
            </w:pPr>
            <w:r w:rsidRPr="008F78B9">
              <w:rPr>
                <w:rFonts w:ascii="Arial" w:eastAsia="Times New Roman" w:hAnsi="Arial" w:cs="Arial"/>
                <w:sz w:val="20"/>
                <w:szCs w:val="20"/>
                <w:lang w:eastAsia="ru-RU"/>
              </w:rPr>
              <w:t>Отклонено</w:t>
            </w:r>
            <w:r>
              <w:rPr>
                <w:rFonts w:ascii="Arial" w:eastAsia="Times New Roman" w:hAnsi="Arial" w:cs="Arial"/>
                <w:sz w:val="20"/>
                <w:szCs w:val="20"/>
                <w:lang w:eastAsia="ru-RU"/>
              </w:rPr>
              <w:t>.</w:t>
            </w:r>
          </w:p>
          <w:p w14:paraId="33F9D062" w14:textId="1DE54E4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указанной обязанности нет тех элементов, о которых речь идет в обосновании замечания</w:t>
            </w:r>
          </w:p>
        </w:tc>
      </w:tr>
      <w:tr w:rsidR="00AD61D1" w14:paraId="4266CC72" w14:textId="77777777" w:rsidTr="00AD61D1">
        <w:tc>
          <w:tcPr>
            <w:tcW w:w="510" w:type="dxa"/>
          </w:tcPr>
          <w:p w14:paraId="7523988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FACBC4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г)</w:t>
            </w:r>
          </w:p>
        </w:tc>
        <w:tc>
          <w:tcPr>
            <w:tcW w:w="2410" w:type="dxa"/>
          </w:tcPr>
          <w:p w14:paraId="50BF3CC4"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538B10BB"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90DB47F" w14:textId="77777777" w:rsidR="00AD61D1" w:rsidRDefault="00AD61D1" w:rsidP="00970420">
            <w:pPr>
              <w:pStyle w:val="afd"/>
              <w:jc w:val="left"/>
              <w:rPr>
                <w:rFonts w:ascii="Arial" w:hAnsi="Arial" w:cs="Arial"/>
                <w:color w:val="000000" w:themeColor="text1"/>
                <w:sz w:val="20"/>
                <w:szCs w:val="20"/>
              </w:rPr>
            </w:pPr>
            <w:r>
              <w:rPr>
                <w:rFonts w:asciiTheme="minorBidi" w:hAnsiTheme="minorBidi" w:cstheme="minorBidi"/>
                <w:color w:val="000000"/>
                <w:sz w:val="20"/>
                <w:szCs w:val="20"/>
              </w:rPr>
              <w:t>Уточнить, на каком основании?</w:t>
            </w:r>
          </w:p>
        </w:tc>
        <w:tc>
          <w:tcPr>
            <w:tcW w:w="4111" w:type="dxa"/>
          </w:tcPr>
          <w:p w14:paraId="652F3F8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DD22874" w14:textId="27BF73D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В таком утонении нет необходимости, все обязанности </w:t>
            </w:r>
            <w:proofErr w:type="spellStart"/>
            <w:r>
              <w:rPr>
                <w:rFonts w:ascii="Arial" w:eastAsia="Times New Roman" w:hAnsi="Arial" w:cs="Arial"/>
                <w:sz w:val="20"/>
                <w:szCs w:val="20"/>
                <w:lang w:eastAsia="ru-RU"/>
              </w:rPr>
              <w:t>нормоконтролера</w:t>
            </w:r>
            <w:proofErr w:type="spellEnd"/>
            <w:r>
              <w:rPr>
                <w:rFonts w:ascii="Arial" w:eastAsia="Times New Roman" w:hAnsi="Arial" w:cs="Arial"/>
                <w:sz w:val="20"/>
                <w:szCs w:val="20"/>
                <w:lang w:eastAsia="ru-RU"/>
              </w:rPr>
              <w:t xml:space="preserve"> основаны на должностной инструкции</w:t>
            </w:r>
          </w:p>
        </w:tc>
      </w:tr>
      <w:tr w:rsidR="00AD61D1" w14:paraId="4C78A275" w14:textId="77777777" w:rsidTr="00AD61D1">
        <w:tc>
          <w:tcPr>
            <w:tcW w:w="510" w:type="dxa"/>
          </w:tcPr>
          <w:p w14:paraId="7CBE173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BDB8E9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г)</w:t>
            </w:r>
          </w:p>
        </w:tc>
        <w:tc>
          <w:tcPr>
            <w:tcW w:w="2410" w:type="dxa"/>
          </w:tcPr>
          <w:p w14:paraId="20F91C0E"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0FB61497"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7408D9E"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участвовать в проверке конструкторской документации …</w:t>
            </w:r>
          </w:p>
          <w:p w14:paraId="6285B90B"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3F18C23F"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участвовать в проверке КД …</w:t>
            </w:r>
          </w:p>
          <w:p w14:paraId="33E0D044"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52A29153"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ГОСТ 1.5-2001, п. 4.12.2, 4.12.3.</w:t>
            </w:r>
          </w:p>
        </w:tc>
        <w:tc>
          <w:tcPr>
            <w:tcW w:w="4111" w:type="dxa"/>
          </w:tcPr>
          <w:p w14:paraId="41AE0813" w14:textId="736A20B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A83B276" w14:textId="77777777" w:rsidTr="00AD61D1">
        <w:tc>
          <w:tcPr>
            <w:tcW w:w="510" w:type="dxa"/>
          </w:tcPr>
          <w:p w14:paraId="4AFD4F6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3BAF63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г)</w:t>
            </w:r>
          </w:p>
        </w:tc>
        <w:tc>
          <w:tcPr>
            <w:tcW w:w="2410" w:type="dxa"/>
          </w:tcPr>
          <w:p w14:paraId="4683BCE5"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46F28A23"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61AA3E99"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 «…(если иное не установлено)…». Уточнить: установлено кем или каким документом?</w:t>
            </w:r>
          </w:p>
        </w:tc>
        <w:tc>
          <w:tcPr>
            <w:tcW w:w="4111" w:type="dxa"/>
          </w:tcPr>
          <w:p w14:paraId="3C4F83D4"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5B306446" w14:textId="4044C7A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в скобках исключен</w:t>
            </w:r>
          </w:p>
        </w:tc>
      </w:tr>
      <w:tr w:rsidR="00AD61D1" w14:paraId="30FF3532" w14:textId="77777777" w:rsidTr="00AD61D1">
        <w:tc>
          <w:tcPr>
            <w:tcW w:w="510" w:type="dxa"/>
          </w:tcPr>
          <w:p w14:paraId="59623B5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B0A8F6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г)</w:t>
            </w:r>
          </w:p>
        </w:tc>
        <w:tc>
          <w:tcPr>
            <w:tcW w:w="2410" w:type="dxa"/>
          </w:tcPr>
          <w:p w14:paraId="0F2CA875"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«Туполев», ПАО «ОАК», № 5849-40.02 от 28.02.2024 г.</w:t>
            </w:r>
          </w:p>
        </w:tc>
        <w:tc>
          <w:tcPr>
            <w:tcW w:w="6832" w:type="dxa"/>
          </w:tcPr>
          <w:p w14:paraId="3F4746FA"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C7AC0AF"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Предлагается исключить текст «…без права ее подписания (если иное не установлено)», и при возможности дать пояснения, что в данном перечислении речь идет не о </w:t>
            </w:r>
            <w:proofErr w:type="spellStart"/>
            <w:r>
              <w:rPr>
                <w:rFonts w:ascii="Arial" w:hAnsi="Arial" w:cs="Arial"/>
                <w:color w:val="000000" w:themeColor="text1"/>
                <w:sz w:val="20"/>
                <w:szCs w:val="20"/>
              </w:rPr>
              <w:t>нормоконтроле</w:t>
            </w:r>
            <w:proofErr w:type="spellEnd"/>
            <w:r>
              <w:rPr>
                <w:rFonts w:ascii="Arial" w:hAnsi="Arial" w:cs="Arial"/>
                <w:color w:val="000000" w:themeColor="text1"/>
                <w:sz w:val="20"/>
                <w:szCs w:val="20"/>
              </w:rPr>
              <w:t xml:space="preserve"> с подписанием КД (в основной надписи или электронной подписью), а о проверке КД сторонней организации в составе комплексной комиссии при приемке документации от другой организации, т.е. когда КД сторонней организации согласуется с организацией, которая в свою очередь вправе поручить проверить соблюдение требований документов по стандартизации службе, проводящей нормоконтроль и другим заинтересованным подразделениям.</w:t>
            </w:r>
          </w:p>
          <w:p w14:paraId="7C3EC792"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0F7B2F9E"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Исключить текст «…без права ее подписания (если иное не </w:t>
            </w:r>
            <w:r>
              <w:rPr>
                <w:rFonts w:ascii="Arial" w:hAnsi="Arial" w:cs="Arial"/>
                <w:color w:val="000000" w:themeColor="text1"/>
                <w:sz w:val="20"/>
                <w:szCs w:val="20"/>
              </w:rPr>
              <w:lastRenderedPageBreak/>
              <w:t>установлено)»</w:t>
            </w:r>
          </w:p>
          <w:p w14:paraId="03DE7261"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07D6ACA3"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В данном перечислении речь идет не о </w:t>
            </w:r>
            <w:proofErr w:type="spellStart"/>
            <w:r>
              <w:rPr>
                <w:rFonts w:ascii="Arial" w:hAnsi="Arial" w:cs="Arial"/>
                <w:color w:val="000000" w:themeColor="text1"/>
                <w:sz w:val="20"/>
                <w:szCs w:val="20"/>
              </w:rPr>
              <w:t>нормоконтроле</w:t>
            </w:r>
            <w:proofErr w:type="spellEnd"/>
            <w:r>
              <w:rPr>
                <w:rFonts w:ascii="Arial" w:hAnsi="Arial" w:cs="Arial"/>
                <w:color w:val="000000" w:themeColor="text1"/>
                <w:sz w:val="20"/>
                <w:szCs w:val="20"/>
              </w:rPr>
              <w:t xml:space="preserve"> документации, а об участии в проверке документации, например, в составе комиссии изготовителя по приемке документации при передаче комплекта КД от разработчика изготовителю. В этом случае документация и так будет подписана в установленном порядке, а в случае отсутствия подписи </w:t>
            </w:r>
            <w:proofErr w:type="spellStart"/>
            <w:r>
              <w:rPr>
                <w:rFonts w:ascii="Arial" w:hAnsi="Arial" w:cs="Arial"/>
                <w:color w:val="000000" w:themeColor="text1"/>
                <w:sz w:val="20"/>
                <w:szCs w:val="20"/>
              </w:rPr>
              <w:t>нормоконтролера</w:t>
            </w:r>
            <w:proofErr w:type="spellEnd"/>
            <w:r>
              <w:rPr>
                <w:rFonts w:ascii="Arial" w:hAnsi="Arial" w:cs="Arial"/>
                <w:color w:val="000000" w:themeColor="text1"/>
                <w:sz w:val="20"/>
                <w:szCs w:val="20"/>
              </w:rPr>
              <w:t xml:space="preserve"> – это будет являться основанием для выдачи замечания о несоответствии разработанной КД стандартам ЕСКД.</w:t>
            </w:r>
          </w:p>
          <w:p w14:paraId="51A9A1EF"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Подписание </w:t>
            </w:r>
            <w:proofErr w:type="spellStart"/>
            <w:r>
              <w:rPr>
                <w:rFonts w:ascii="Arial" w:hAnsi="Arial" w:cs="Arial"/>
                <w:color w:val="000000" w:themeColor="text1"/>
                <w:sz w:val="20"/>
                <w:szCs w:val="20"/>
              </w:rPr>
              <w:t>нормоконтролером</w:t>
            </w:r>
            <w:proofErr w:type="spellEnd"/>
            <w:r>
              <w:rPr>
                <w:rFonts w:ascii="Arial" w:hAnsi="Arial" w:cs="Arial"/>
                <w:color w:val="000000" w:themeColor="text1"/>
                <w:sz w:val="20"/>
                <w:szCs w:val="20"/>
              </w:rPr>
              <w:t xml:space="preserve"> документации сторонней организации возможно только в случае прямого указания об этом в договоре (контракте) о взаимоотношениях между организациями или в случае привлечения сторонней организации для целей проведения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w:t>
            </w:r>
          </w:p>
        </w:tc>
        <w:tc>
          <w:tcPr>
            <w:tcW w:w="4111" w:type="dxa"/>
          </w:tcPr>
          <w:p w14:paraId="0F085EC3"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73B63AEB" w14:textId="2445771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отредактирован</w:t>
            </w:r>
          </w:p>
        </w:tc>
      </w:tr>
      <w:tr w:rsidR="00AD61D1" w14:paraId="341CFD21" w14:textId="77777777" w:rsidTr="00AD61D1">
        <w:tc>
          <w:tcPr>
            <w:tcW w:w="510" w:type="dxa"/>
          </w:tcPr>
          <w:p w14:paraId="49A8815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1FEB63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г)</w:t>
            </w:r>
          </w:p>
        </w:tc>
        <w:tc>
          <w:tcPr>
            <w:tcW w:w="2410" w:type="dxa"/>
          </w:tcPr>
          <w:p w14:paraId="13A1008C"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229EC6E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041C07F" w14:textId="77777777" w:rsidR="00AD61D1" w:rsidRDefault="00AD61D1" w:rsidP="00970420">
            <w:pPr>
              <w:ind w:left="0" w:firstLine="0"/>
              <w:rPr>
                <w:rFonts w:ascii="Arial" w:hAnsi="Arial" w:cs="Arial"/>
                <w:bCs/>
                <w:sz w:val="20"/>
                <w:szCs w:val="20"/>
              </w:rPr>
            </w:pPr>
            <w:r>
              <w:rPr>
                <w:rFonts w:ascii="Arial" w:hAnsi="Arial" w:cs="Arial"/>
                <w:sz w:val="20"/>
                <w:szCs w:val="20"/>
              </w:rPr>
              <w:t>Уточнить формулировку</w:t>
            </w:r>
          </w:p>
          <w:p w14:paraId="35829889"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6E2295C9" w14:textId="77777777" w:rsidR="00AD61D1" w:rsidRDefault="00AD61D1" w:rsidP="00970420">
            <w:pPr>
              <w:ind w:left="0" w:firstLine="0"/>
              <w:rPr>
                <w:rFonts w:ascii="Arial" w:hAnsi="Arial" w:cs="Arial"/>
                <w:bCs/>
                <w:sz w:val="20"/>
                <w:szCs w:val="20"/>
              </w:rPr>
            </w:pPr>
            <w:r>
              <w:rPr>
                <w:rFonts w:ascii="Arial" w:hAnsi="Arial" w:cs="Arial"/>
                <w:sz w:val="20"/>
                <w:szCs w:val="20"/>
              </w:rPr>
              <w:t>Пункт г) изложить в редакции: участвовать в проверке конструкторской документации, поступающей от других организаций, без права ее подписания (если иное не установлено в совместном ТТЗ (ТЗ), договоре, контракте и т.п.)</w:t>
            </w:r>
          </w:p>
          <w:p w14:paraId="3FD92DF1"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09C43C03"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sz w:val="20"/>
                <w:szCs w:val="20"/>
              </w:rPr>
              <w:t>Расширение проверяемых задач</w:t>
            </w:r>
          </w:p>
        </w:tc>
        <w:tc>
          <w:tcPr>
            <w:tcW w:w="4111" w:type="dxa"/>
          </w:tcPr>
          <w:p w14:paraId="11131B74"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83F012D" w14:textId="36AA596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отредактирован с учетом замечаний других организаций и снимает проблему разъяснения текста в скобках</w:t>
            </w:r>
          </w:p>
        </w:tc>
      </w:tr>
      <w:tr w:rsidR="00AD61D1" w14:paraId="47489E2E" w14:textId="77777777" w:rsidTr="00AD61D1">
        <w:tc>
          <w:tcPr>
            <w:tcW w:w="510" w:type="dxa"/>
          </w:tcPr>
          <w:p w14:paraId="5727B66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E74BB0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г)</w:t>
            </w:r>
          </w:p>
        </w:tc>
        <w:tc>
          <w:tcPr>
            <w:tcW w:w="2410" w:type="dxa"/>
          </w:tcPr>
          <w:p w14:paraId="4F37F800" w14:textId="77777777" w:rsidR="00AD61D1" w:rsidRDefault="00AD61D1" w:rsidP="00970420">
            <w:pPr>
              <w:pStyle w:val="afd"/>
              <w:rPr>
                <w:rFonts w:ascii="Arial" w:hAnsi="Arial" w:cs="Arial"/>
                <w:sz w:val="20"/>
                <w:szCs w:val="20"/>
              </w:rPr>
            </w:pPr>
            <w:r>
              <w:rPr>
                <w:rFonts w:asciiTheme="minorBidi" w:hAnsiTheme="minorBidi" w:cstheme="minorBidi"/>
                <w:sz w:val="20"/>
                <w:szCs w:val="20"/>
              </w:rPr>
              <w:t>ПАО «Яковлев», № 8516 от 19.03.2024 г.</w:t>
            </w:r>
          </w:p>
        </w:tc>
        <w:tc>
          <w:tcPr>
            <w:tcW w:w="6832" w:type="dxa"/>
          </w:tcPr>
          <w:p w14:paraId="3131E68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2658A4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Предлагаем исключить в п. 7.1 г), т.к. проводить нормоконтроль конструкторской документации, не подписывая её, считаем нецелесообразным</w:t>
            </w:r>
          </w:p>
        </w:tc>
        <w:tc>
          <w:tcPr>
            <w:tcW w:w="4111" w:type="dxa"/>
          </w:tcPr>
          <w:p w14:paraId="1B1CB2FF"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C77B431" w14:textId="39A61259" w:rsidR="00AD61D1" w:rsidRPr="008F78B9"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На практике такое участие может быть необходимо даже в тех случаях, когда у </w:t>
            </w:r>
            <w:proofErr w:type="spellStart"/>
            <w:r>
              <w:rPr>
                <w:rFonts w:ascii="Arial" w:eastAsia="Times New Roman" w:hAnsi="Arial" w:cs="Arial"/>
                <w:sz w:val="20"/>
                <w:szCs w:val="20"/>
                <w:lang w:eastAsia="ru-RU"/>
              </w:rPr>
              <w:t>нормоконтролера</w:t>
            </w:r>
            <w:proofErr w:type="spellEnd"/>
            <w:r>
              <w:rPr>
                <w:rFonts w:ascii="Arial" w:eastAsia="Times New Roman" w:hAnsi="Arial" w:cs="Arial"/>
                <w:sz w:val="20"/>
                <w:szCs w:val="20"/>
                <w:lang w:eastAsia="ru-RU"/>
              </w:rPr>
              <w:t xml:space="preserve"> не будет законных оснований для подписания сторонней КД</w:t>
            </w:r>
          </w:p>
        </w:tc>
      </w:tr>
      <w:tr w:rsidR="00AD61D1" w14:paraId="5B7AF150" w14:textId="77777777" w:rsidTr="00AD61D1">
        <w:tc>
          <w:tcPr>
            <w:tcW w:w="510" w:type="dxa"/>
          </w:tcPr>
          <w:p w14:paraId="47E9379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BEE68C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д)</w:t>
            </w:r>
          </w:p>
        </w:tc>
        <w:tc>
          <w:tcPr>
            <w:tcW w:w="2410" w:type="dxa"/>
          </w:tcPr>
          <w:p w14:paraId="6437ADDB"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4715908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156B9C7" w14:textId="77777777" w:rsidR="00AD61D1" w:rsidRDefault="00AD61D1" w:rsidP="00970420">
            <w:pPr>
              <w:ind w:left="0" w:firstLine="0"/>
              <w:rPr>
                <w:rFonts w:ascii="Arial" w:hAnsi="Arial" w:cs="Arial"/>
                <w:sz w:val="20"/>
              </w:rPr>
            </w:pPr>
            <w:r>
              <w:rPr>
                <w:rFonts w:ascii="Arial" w:hAnsi="Arial" w:cs="Arial"/>
                <w:sz w:val="20"/>
              </w:rPr>
              <w:t>Выделить в отдельный пункт.</w:t>
            </w:r>
          </w:p>
          <w:p w14:paraId="1721D140"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7654272" w14:textId="77777777" w:rsidR="00AD61D1" w:rsidRDefault="00AD61D1" w:rsidP="00970420">
            <w:pPr>
              <w:ind w:left="0" w:firstLine="0"/>
              <w:rPr>
                <w:rFonts w:ascii="Arial" w:hAnsi="Arial" w:cs="Arial"/>
                <w:sz w:val="20"/>
              </w:rPr>
            </w:pPr>
            <w:r>
              <w:rPr>
                <w:rFonts w:ascii="Arial" w:hAnsi="Arial" w:cs="Arial"/>
                <w:sz w:val="20"/>
              </w:rPr>
              <w:t>7.5 Работники, осуществляющие нормоконтроль, должны быть привлечены к приемке программных средств, поддерживающих разработку документации.</w:t>
            </w:r>
          </w:p>
          <w:p w14:paraId="52B2B9BF"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2D8CC647" w14:textId="77777777" w:rsidR="00AD61D1" w:rsidRDefault="00AD61D1" w:rsidP="00970420">
            <w:pPr>
              <w:ind w:left="0" w:firstLine="0"/>
              <w:rPr>
                <w:rFonts w:ascii="Arial" w:hAnsi="Arial" w:cs="Arial"/>
                <w:color w:val="000000" w:themeColor="text1"/>
                <w:sz w:val="20"/>
                <w:szCs w:val="20"/>
              </w:rPr>
            </w:pPr>
            <w:r>
              <w:rPr>
                <w:rFonts w:ascii="Arial" w:hAnsi="Arial" w:cs="Arial"/>
                <w:sz w:val="20"/>
              </w:rPr>
              <w:lastRenderedPageBreak/>
              <w:t xml:space="preserve">Организация процесса внедрения средств автоматизации находится не в компетенции </w:t>
            </w:r>
            <w:proofErr w:type="spellStart"/>
            <w:r>
              <w:rPr>
                <w:rFonts w:ascii="Arial" w:hAnsi="Arial" w:cs="Arial"/>
                <w:sz w:val="20"/>
              </w:rPr>
              <w:t>нормоконтролера</w:t>
            </w:r>
            <w:proofErr w:type="spellEnd"/>
            <w:r>
              <w:rPr>
                <w:rFonts w:ascii="Arial" w:hAnsi="Arial" w:cs="Arial"/>
                <w:sz w:val="20"/>
              </w:rPr>
              <w:t xml:space="preserve"> - соответственно устанавливать обязанность по приемке неправомерно.</w:t>
            </w:r>
          </w:p>
        </w:tc>
        <w:tc>
          <w:tcPr>
            <w:tcW w:w="4111" w:type="dxa"/>
          </w:tcPr>
          <w:p w14:paraId="34EB84B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0C9F6F3B" w14:textId="5AD3711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Предложение не улучшает редакции проекта</w:t>
            </w:r>
          </w:p>
        </w:tc>
      </w:tr>
      <w:tr w:rsidR="00AD61D1" w14:paraId="039B3E3D" w14:textId="77777777" w:rsidTr="00AD61D1">
        <w:tc>
          <w:tcPr>
            <w:tcW w:w="510" w:type="dxa"/>
          </w:tcPr>
          <w:p w14:paraId="168883D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631BDA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д)</w:t>
            </w:r>
          </w:p>
        </w:tc>
        <w:tc>
          <w:tcPr>
            <w:tcW w:w="2410" w:type="dxa"/>
          </w:tcPr>
          <w:p w14:paraId="7D461D7D"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05E6327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B2B6C14" w14:textId="77777777" w:rsidR="00AD61D1" w:rsidRDefault="00AD61D1" w:rsidP="00970420">
            <w:pPr>
              <w:ind w:left="0" w:firstLine="0"/>
              <w:rPr>
                <w:rFonts w:ascii="Arial" w:hAnsi="Arial" w:cs="Arial"/>
                <w:bCs/>
                <w:sz w:val="20"/>
                <w:szCs w:val="20"/>
              </w:rPr>
            </w:pPr>
            <w:r>
              <w:rPr>
                <w:rFonts w:ascii="Arial" w:hAnsi="Arial" w:cs="Arial"/>
                <w:sz w:val="20"/>
                <w:szCs w:val="20"/>
              </w:rPr>
              <w:t>Изложить в действующей редакции ГОСТ 2.111-2013, пункт 7.5</w:t>
            </w:r>
          </w:p>
          <w:p w14:paraId="7BDE1B78"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12D0D37E"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sz w:val="20"/>
                <w:szCs w:val="20"/>
              </w:rPr>
              <w:t>Расширение проверяемых задач</w:t>
            </w:r>
          </w:p>
        </w:tc>
        <w:tc>
          <w:tcPr>
            <w:tcW w:w="4111" w:type="dxa"/>
          </w:tcPr>
          <w:p w14:paraId="704E36DA" w14:textId="5BC6807E" w:rsidR="00AD61D1" w:rsidRPr="00844908" w:rsidRDefault="00AD61D1" w:rsidP="00970420">
            <w:pPr>
              <w:widowControl w:val="0"/>
              <w:ind w:left="0" w:firstLine="0"/>
              <w:jc w:val="both"/>
              <w:rPr>
                <w:rFonts w:ascii="Arial" w:eastAsia="Times New Roman" w:hAnsi="Arial" w:cs="Arial"/>
                <w:sz w:val="20"/>
                <w:szCs w:val="20"/>
                <w:lang w:eastAsia="ru-RU"/>
              </w:rPr>
            </w:pPr>
            <w:r w:rsidRPr="00FE17BB">
              <w:rPr>
                <w:rFonts w:ascii="Arial" w:eastAsia="Times New Roman" w:hAnsi="Arial" w:cs="Arial"/>
                <w:sz w:val="20"/>
                <w:szCs w:val="20"/>
                <w:lang w:eastAsia="ru-RU"/>
              </w:rPr>
              <w:t>Отклонено.</w:t>
            </w:r>
            <w:r>
              <w:rPr>
                <w:rFonts w:ascii="Arial" w:eastAsia="Times New Roman" w:hAnsi="Arial" w:cs="Arial"/>
                <w:sz w:val="20"/>
                <w:szCs w:val="20"/>
                <w:lang w:eastAsia="ru-RU"/>
              </w:rPr>
              <w:br/>
              <w:t>Замечание не обосновано</w:t>
            </w:r>
          </w:p>
        </w:tc>
      </w:tr>
      <w:tr w:rsidR="00AD61D1" w14:paraId="5A50E25E" w14:textId="77777777" w:rsidTr="00AD61D1">
        <w:tc>
          <w:tcPr>
            <w:tcW w:w="510" w:type="dxa"/>
          </w:tcPr>
          <w:p w14:paraId="75AF532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1C1804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д)</w:t>
            </w:r>
          </w:p>
        </w:tc>
        <w:tc>
          <w:tcPr>
            <w:tcW w:w="2410" w:type="dxa"/>
          </w:tcPr>
          <w:p w14:paraId="27644B24"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4DA3620B"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FF52228"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 xml:space="preserve">Упростить словосочетание «объема проверок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w:t>
            </w:r>
          </w:p>
          <w:p w14:paraId="4A2C0A0F"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168ABDC4"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«Проверки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 это тавтология</w:t>
            </w:r>
          </w:p>
        </w:tc>
        <w:tc>
          <w:tcPr>
            <w:tcW w:w="4111" w:type="dxa"/>
          </w:tcPr>
          <w:p w14:paraId="639EB349" w14:textId="4975B6A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6BF52FC" w14:textId="77777777" w:rsidTr="00AD61D1">
        <w:tc>
          <w:tcPr>
            <w:tcW w:w="510" w:type="dxa"/>
          </w:tcPr>
          <w:p w14:paraId="6C090AB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8D0506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7.1, 7.2</w:t>
            </w:r>
          </w:p>
        </w:tc>
        <w:tc>
          <w:tcPr>
            <w:tcW w:w="2410" w:type="dxa"/>
          </w:tcPr>
          <w:p w14:paraId="3AAA3792" w14:textId="77777777" w:rsidR="00AD61D1" w:rsidRDefault="00AD61D1" w:rsidP="00970420">
            <w:pPr>
              <w:pStyle w:val="afd"/>
              <w:rPr>
                <w:rFonts w:ascii="Arial" w:hAnsi="Arial" w:cs="Arial"/>
                <w:sz w:val="20"/>
                <w:szCs w:val="20"/>
              </w:rPr>
            </w:pPr>
            <w:r>
              <w:rPr>
                <w:rFonts w:ascii="Arial" w:hAnsi="Arial" w:cs="Arial"/>
                <w:sz w:val="20"/>
                <w:szCs w:val="20"/>
              </w:rPr>
              <w:t>АО «ПО «Севмаш», № 83.60.1/153 от 05.02.2024 г.</w:t>
            </w:r>
          </w:p>
        </w:tc>
        <w:tc>
          <w:tcPr>
            <w:tcW w:w="6832" w:type="dxa"/>
          </w:tcPr>
          <w:p w14:paraId="2F22AAF1"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0049D4A"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Перечисления оформить в соответствии с подразделом 4.4 ГОСТ 1.5-2001.</w:t>
            </w:r>
          </w:p>
          <w:p w14:paraId="2C131380"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72DFD363"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При оформлении национального стандарта, ГОСТ 1.5-2001 является основополагающим документом.</w:t>
            </w:r>
          </w:p>
          <w:p w14:paraId="0FBD7E85"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Ссылка на ГОСТ 1.5-2001 дана в пп.4.1, 5.1 ГОСТ Р 1.5-2012.</w:t>
            </w:r>
          </w:p>
          <w:p w14:paraId="73AB6A0A"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Перед каждой позицией перечисления ставят дефис (п.4.4.3). Ссылок на перечисления в тексте нет, поэтому необходимости в простановке строчных букв тоже нет.</w:t>
            </w:r>
          </w:p>
        </w:tc>
        <w:tc>
          <w:tcPr>
            <w:tcW w:w="4111" w:type="dxa"/>
          </w:tcPr>
          <w:p w14:paraId="120FE48B" w14:textId="43ED7BC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F6C910A" w14:textId="77777777" w:rsidTr="00AD61D1">
        <w:tc>
          <w:tcPr>
            <w:tcW w:w="510" w:type="dxa"/>
          </w:tcPr>
          <w:p w14:paraId="74DF40A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639F734"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w:t>
            </w:r>
          </w:p>
        </w:tc>
        <w:tc>
          <w:tcPr>
            <w:tcW w:w="2410" w:type="dxa"/>
          </w:tcPr>
          <w:p w14:paraId="58CD7F93" w14:textId="492F16FA" w:rsidR="00AD61D1" w:rsidRDefault="00AD61D1" w:rsidP="00970420">
            <w:pPr>
              <w:pStyle w:val="afd"/>
              <w:rPr>
                <w:rFonts w:ascii="Arial" w:hAnsi="Arial" w:cs="Arial"/>
                <w:color w:val="000000" w:themeColor="text1"/>
                <w:sz w:val="20"/>
                <w:szCs w:val="20"/>
              </w:rPr>
            </w:pPr>
            <w:r>
              <w:rPr>
                <w:rFonts w:ascii="Arial" w:hAnsi="Arial" w:cs="Arial"/>
                <w:sz w:val="20"/>
                <w:szCs w:val="20"/>
              </w:rPr>
              <w:t>Сорокин Николай Иванович, б/н</w:t>
            </w:r>
            <w:r>
              <w:rPr>
                <w:rFonts w:ascii="Arial" w:hAnsi="Arial" w:cs="Arial"/>
                <w:color w:val="000000" w:themeColor="text1"/>
                <w:sz w:val="20"/>
                <w:szCs w:val="20"/>
              </w:rPr>
              <w:t xml:space="preserve"> </w:t>
            </w:r>
          </w:p>
        </w:tc>
        <w:tc>
          <w:tcPr>
            <w:tcW w:w="6832" w:type="dxa"/>
          </w:tcPr>
          <w:p w14:paraId="5EA403A4"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552C913B"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7.2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имеет право:  </w:t>
            </w:r>
          </w:p>
          <w:p w14:paraId="29CC586E"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возвращать КД разработчику без рас</w:t>
            </w:r>
            <w:r>
              <w:rPr>
                <w:rFonts w:ascii="Arial" w:hAnsi="Arial" w:cs="Arial"/>
                <w:color w:val="000000" w:themeColor="text1"/>
                <w:sz w:val="20"/>
                <w:szCs w:val="20"/>
              </w:rPr>
              <w:softHyphen/>
              <w:t>смот</w:t>
            </w:r>
            <w:r>
              <w:rPr>
                <w:rFonts w:ascii="Arial" w:hAnsi="Arial" w:cs="Arial"/>
                <w:color w:val="000000" w:themeColor="text1"/>
                <w:sz w:val="20"/>
                <w:szCs w:val="20"/>
              </w:rPr>
              <w:softHyphen/>
              <w:t>рения в случаях нарушения установ</w:t>
            </w:r>
            <w:r>
              <w:rPr>
                <w:rFonts w:ascii="Arial" w:hAnsi="Arial" w:cs="Arial"/>
                <w:color w:val="000000" w:themeColor="text1"/>
                <w:sz w:val="20"/>
                <w:szCs w:val="20"/>
              </w:rPr>
              <w:softHyphen/>
              <w:t>ленной комплектности, отсутствия обяза</w:t>
            </w:r>
            <w:r>
              <w:rPr>
                <w:rFonts w:ascii="Arial" w:hAnsi="Arial" w:cs="Arial"/>
                <w:color w:val="000000" w:themeColor="text1"/>
                <w:sz w:val="20"/>
                <w:szCs w:val="20"/>
              </w:rPr>
              <w:softHyphen/>
              <w:t>тель</w:t>
            </w:r>
            <w:r>
              <w:rPr>
                <w:rFonts w:ascii="Arial" w:hAnsi="Arial" w:cs="Arial"/>
                <w:color w:val="000000" w:themeColor="text1"/>
                <w:sz w:val="20"/>
                <w:szCs w:val="20"/>
              </w:rPr>
              <w:softHyphen/>
              <w:t>ных подписей, небрежного выполнения КД;</w:t>
            </w:r>
          </w:p>
          <w:p w14:paraId="1F693F31"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требовать от разработчика КД разъяс</w:t>
            </w:r>
            <w:r>
              <w:rPr>
                <w:rFonts w:ascii="Arial" w:hAnsi="Arial" w:cs="Arial"/>
                <w:color w:val="000000" w:themeColor="text1"/>
                <w:sz w:val="20"/>
                <w:szCs w:val="20"/>
              </w:rPr>
              <w:softHyphen/>
              <w:t xml:space="preserve">нения и дополнительные материалы по вопросам, возникшим при проведении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 xml:space="preserve">; </w:t>
            </w:r>
          </w:p>
          <w:p w14:paraId="23A9FC5D"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 не проводить нормоконтроль при наличии в КД утверждающей подписи до проведения </w:t>
            </w:r>
            <w:proofErr w:type="spellStart"/>
            <w:r>
              <w:rPr>
                <w:rFonts w:ascii="Arial" w:hAnsi="Arial" w:cs="Arial"/>
                <w:color w:val="000000" w:themeColor="text1"/>
                <w:sz w:val="20"/>
                <w:szCs w:val="20"/>
              </w:rPr>
              <w:t>нормоконтроля</w:t>
            </w:r>
            <w:proofErr w:type="spellEnd"/>
            <w:r>
              <w:rPr>
                <w:rFonts w:ascii="Arial" w:hAnsi="Arial" w:cs="Arial"/>
                <w:color w:val="000000" w:themeColor="text1"/>
                <w:sz w:val="20"/>
                <w:szCs w:val="20"/>
              </w:rPr>
              <w:t>».</w:t>
            </w:r>
          </w:p>
          <w:p w14:paraId="4B435327"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70D9D110"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Все перечисления должны быть грамма</w:t>
            </w:r>
            <w:r>
              <w:rPr>
                <w:rFonts w:ascii="Arial" w:hAnsi="Arial" w:cs="Arial"/>
                <w:color w:val="000000" w:themeColor="text1"/>
                <w:sz w:val="20"/>
                <w:szCs w:val="20"/>
              </w:rPr>
              <w:softHyphen/>
              <w:t>ти</w:t>
            </w:r>
            <w:r>
              <w:rPr>
                <w:rFonts w:ascii="Arial" w:hAnsi="Arial" w:cs="Arial"/>
                <w:color w:val="000000" w:themeColor="text1"/>
                <w:sz w:val="20"/>
                <w:szCs w:val="20"/>
              </w:rPr>
              <w:softHyphen/>
              <w:t xml:space="preserve">чески подчинены основной вводной фразе, которая предшествует перечислению. Этого нет в </w:t>
            </w:r>
            <w:proofErr w:type="spellStart"/>
            <w:r>
              <w:rPr>
                <w:rFonts w:ascii="Arial" w:hAnsi="Arial" w:cs="Arial"/>
                <w:color w:val="000000" w:themeColor="text1"/>
                <w:sz w:val="20"/>
                <w:szCs w:val="20"/>
              </w:rPr>
              <w:t>пп</w:t>
            </w:r>
            <w:proofErr w:type="spellEnd"/>
            <w:r>
              <w:rPr>
                <w:rFonts w:ascii="Arial" w:hAnsi="Arial" w:cs="Arial"/>
                <w:color w:val="000000" w:themeColor="text1"/>
                <w:sz w:val="20"/>
                <w:szCs w:val="20"/>
              </w:rPr>
              <w:t>. 7.1. и 7.2.</w:t>
            </w:r>
          </w:p>
        </w:tc>
        <w:tc>
          <w:tcPr>
            <w:tcW w:w="4111" w:type="dxa"/>
          </w:tcPr>
          <w:p w14:paraId="6F36411B" w14:textId="08B2BAA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22BC0BB" w14:textId="77777777" w:rsidTr="00AD61D1">
        <w:tc>
          <w:tcPr>
            <w:tcW w:w="510" w:type="dxa"/>
          </w:tcPr>
          <w:p w14:paraId="5304D33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7B209A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w:t>
            </w:r>
          </w:p>
        </w:tc>
        <w:tc>
          <w:tcPr>
            <w:tcW w:w="2410" w:type="dxa"/>
          </w:tcPr>
          <w:p w14:paraId="14299959" w14:textId="77777777" w:rsidR="00AD61D1" w:rsidRDefault="00AD61D1" w:rsidP="00970420">
            <w:pPr>
              <w:pStyle w:val="afd"/>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6832" w:type="dxa"/>
          </w:tcPr>
          <w:p w14:paraId="1AECB5F7"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t>Замечание:</w:t>
            </w:r>
          </w:p>
          <w:p w14:paraId="060D74EA"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В конце 3) перечисления поставить знак препинания</w:t>
            </w:r>
          </w:p>
          <w:p w14:paraId="4D4AE09E"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4C97DC4C"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3)….;</w:t>
            </w:r>
          </w:p>
        </w:tc>
        <w:tc>
          <w:tcPr>
            <w:tcW w:w="4111" w:type="dxa"/>
          </w:tcPr>
          <w:p w14:paraId="78EB33B6" w14:textId="4BAFF42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983B430" w14:textId="77777777" w:rsidTr="00AD61D1">
        <w:tc>
          <w:tcPr>
            <w:tcW w:w="510" w:type="dxa"/>
          </w:tcPr>
          <w:p w14:paraId="138DAA4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03AF5E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w:t>
            </w:r>
          </w:p>
        </w:tc>
        <w:tc>
          <w:tcPr>
            <w:tcW w:w="2410" w:type="dxa"/>
          </w:tcPr>
          <w:p w14:paraId="10F850C0"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213E8136"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t>Замечание:</w:t>
            </w:r>
          </w:p>
          <w:p w14:paraId="75EFB594" w14:textId="77777777" w:rsidR="00AD61D1" w:rsidRDefault="00AD61D1" w:rsidP="00970420">
            <w:pPr>
              <w:pStyle w:val="afd"/>
              <w:jc w:val="left"/>
              <w:rPr>
                <w:rFonts w:ascii="Arial" w:hAnsi="Arial" w:cs="Arial"/>
                <w:sz w:val="20"/>
                <w:szCs w:val="20"/>
                <w:lang w:eastAsia="ru-RU" w:bidi="ru-RU"/>
              </w:rPr>
            </w:pPr>
            <w:r>
              <w:rPr>
                <w:rFonts w:asciiTheme="minorBidi" w:hAnsiTheme="minorBidi" w:cstheme="minorBidi"/>
                <w:sz w:val="20"/>
                <w:szCs w:val="20"/>
              </w:rPr>
              <w:t xml:space="preserve">Исключить из перечня прав </w:t>
            </w:r>
            <w:proofErr w:type="spellStart"/>
            <w:r>
              <w:rPr>
                <w:rFonts w:asciiTheme="minorBidi" w:hAnsiTheme="minorBidi" w:cstheme="minorBidi"/>
                <w:sz w:val="20"/>
                <w:szCs w:val="20"/>
              </w:rPr>
              <w:t>нормоконтролера</w:t>
            </w:r>
            <w:proofErr w:type="spellEnd"/>
            <w:r>
              <w:rPr>
                <w:rFonts w:asciiTheme="minorBidi" w:hAnsiTheme="minorBidi" w:cstheme="minorBidi"/>
                <w:sz w:val="20"/>
                <w:szCs w:val="20"/>
              </w:rPr>
              <w:t xml:space="preserve"> перечисление 3) «небрежное выполнение» или привести конкретные показатели, по которым можно оценить проверяемый документ как выполненный небрежно. Критерий «небрежное выполнение» вызывает двоякое толкование у специалистов. Нет возможности качественно измерить замечание «небрежное выполнение»</w:t>
            </w:r>
          </w:p>
        </w:tc>
        <w:tc>
          <w:tcPr>
            <w:tcW w:w="4111" w:type="dxa"/>
          </w:tcPr>
          <w:p w14:paraId="5CFC534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815DB1E" w14:textId="6F77158A" w:rsidR="00AD61D1" w:rsidRPr="00970420"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уточнением редакции</w:t>
            </w:r>
          </w:p>
        </w:tc>
      </w:tr>
      <w:tr w:rsidR="00AD61D1" w14:paraId="1F3318BE" w14:textId="77777777" w:rsidTr="00AD61D1">
        <w:tc>
          <w:tcPr>
            <w:tcW w:w="510" w:type="dxa"/>
          </w:tcPr>
          <w:p w14:paraId="5CA4684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27BDEC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w:t>
            </w:r>
          </w:p>
        </w:tc>
        <w:tc>
          <w:tcPr>
            <w:tcW w:w="2410" w:type="dxa"/>
          </w:tcPr>
          <w:p w14:paraId="751EBD20"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374A7B59"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3F6ACF96" w14:textId="77777777" w:rsidR="00AD61D1" w:rsidRDefault="00AD61D1" w:rsidP="00970420">
            <w:pPr>
              <w:pStyle w:val="afd"/>
              <w:jc w:val="left"/>
              <w:rPr>
                <w:rFonts w:ascii="Arial" w:hAnsi="Arial" w:cs="Arial"/>
                <w:sz w:val="20"/>
                <w:szCs w:val="20"/>
                <w:lang w:eastAsia="ru-RU" w:bidi="ru-RU"/>
              </w:rPr>
            </w:pPr>
            <w:proofErr w:type="spellStart"/>
            <w:r>
              <w:rPr>
                <w:rFonts w:ascii="Arial" w:hAnsi="Arial" w:cs="Arial"/>
                <w:sz w:val="20"/>
                <w:szCs w:val="20"/>
                <w:lang w:eastAsia="ru-RU" w:bidi="ru-RU"/>
              </w:rPr>
              <w:t>Нормоконтролер</w:t>
            </w:r>
            <w:proofErr w:type="spellEnd"/>
            <w:r>
              <w:rPr>
                <w:rFonts w:ascii="Arial" w:hAnsi="Arial" w:cs="Arial"/>
                <w:sz w:val="20"/>
                <w:szCs w:val="20"/>
                <w:lang w:eastAsia="ru-RU" w:bidi="ru-RU"/>
              </w:rPr>
              <w:t xml:space="preserve"> имеет право:</w:t>
            </w:r>
          </w:p>
          <w:p w14:paraId="7FAA878D"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4C1F392A"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Так корректнее в контексте перечисления прав</w:t>
            </w:r>
          </w:p>
        </w:tc>
        <w:tc>
          <w:tcPr>
            <w:tcW w:w="4111" w:type="dxa"/>
          </w:tcPr>
          <w:p w14:paraId="64E0CD5B" w14:textId="3835972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F6B2BE8" w14:textId="77777777" w:rsidTr="00AD61D1">
        <w:tc>
          <w:tcPr>
            <w:tcW w:w="510" w:type="dxa"/>
          </w:tcPr>
          <w:p w14:paraId="0648EE1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477676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w:t>
            </w:r>
          </w:p>
        </w:tc>
        <w:tc>
          <w:tcPr>
            <w:tcW w:w="2410" w:type="dxa"/>
          </w:tcPr>
          <w:p w14:paraId="63C5CC0D" w14:textId="77777777" w:rsidR="00AD61D1" w:rsidRDefault="00AD61D1" w:rsidP="00970420">
            <w:pPr>
              <w:pStyle w:val="afd"/>
              <w:rPr>
                <w:rFonts w:ascii="Arial" w:hAnsi="Arial" w:cs="Arial"/>
                <w:sz w:val="20"/>
                <w:szCs w:val="20"/>
              </w:rPr>
            </w:pPr>
            <w:r>
              <w:rPr>
                <w:rFonts w:ascii="Arial" w:hAnsi="Arial" w:cs="Arial"/>
                <w:sz w:val="20"/>
                <w:szCs w:val="20"/>
              </w:rPr>
              <w:t>ПАО «ОДК-УМПО», № 18-08-56/24 от 06.03.2024 г.</w:t>
            </w:r>
          </w:p>
        </w:tc>
        <w:tc>
          <w:tcPr>
            <w:tcW w:w="6832" w:type="dxa"/>
          </w:tcPr>
          <w:p w14:paraId="36320A6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8C6F388" w14:textId="77777777" w:rsidR="00AD61D1" w:rsidRDefault="00AD61D1" w:rsidP="00970420">
            <w:pPr>
              <w:ind w:left="0" w:firstLine="0"/>
              <w:rPr>
                <w:rFonts w:ascii="Arial" w:hAnsi="Arial" w:cs="Arial"/>
                <w:sz w:val="20"/>
                <w:szCs w:val="20"/>
              </w:rPr>
            </w:pPr>
            <w:r>
              <w:rPr>
                <w:rFonts w:ascii="Arial" w:hAnsi="Arial" w:cs="Arial"/>
                <w:sz w:val="20"/>
                <w:szCs w:val="20"/>
              </w:rPr>
              <w:t>1 Ввести «;» после перечисления 3)</w:t>
            </w:r>
          </w:p>
          <w:p w14:paraId="43796C84" w14:textId="77777777" w:rsidR="00AD61D1" w:rsidRDefault="00AD61D1" w:rsidP="00970420">
            <w:pPr>
              <w:ind w:left="0" w:firstLine="0"/>
              <w:rPr>
                <w:rFonts w:ascii="Arial" w:hAnsi="Arial" w:cs="Arial"/>
                <w:sz w:val="20"/>
                <w:szCs w:val="20"/>
              </w:rPr>
            </w:pPr>
            <w:r>
              <w:rPr>
                <w:rFonts w:ascii="Arial" w:hAnsi="Arial" w:cs="Arial"/>
                <w:sz w:val="20"/>
                <w:szCs w:val="20"/>
              </w:rPr>
              <w:t>2 Заменить  буквенное обозначение перечислений на дефис</w:t>
            </w:r>
          </w:p>
          <w:p w14:paraId="2444E211"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1A15F0D" w14:textId="77777777" w:rsidR="00AD61D1" w:rsidRDefault="00AD61D1" w:rsidP="00970420">
            <w:pPr>
              <w:ind w:left="0" w:firstLine="0"/>
              <w:rPr>
                <w:rFonts w:ascii="Arial" w:hAnsi="Arial" w:cs="Arial"/>
                <w:sz w:val="20"/>
                <w:szCs w:val="20"/>
              </w:rPr>
            </w:pPr>
            <w:r>
              <w:rPr>
                <w:rFonts w:ascii="Arial" w:hAnsi="Arial" w:cs="Arial"/>
                <w:sz w:val="20"/>
                <w:szCs w:val="20"/>
              </w:rPr>
              <w:t xml:space="preserve">    Права </w:t>
            </w:r>
            <w:proofErr w:type="spellStart"/>
            <w:r>
              <w:rPr>
                <w:rFonts w:ascii="Arial" w:hAnsi="Arial" w:cs="Arial"/>
                <w:sz w:val="20"/>
                <w:szCs w:val="20"/>
              </w:rPr>
              <w:t>нормоконтролера</w:t>
            </w:r>
            <w:proofErr w:type="spellEnd"/>
            <w:r>
              <w:rPr>
                <w:rFonts w:ascii="Arial" w:hAnsi="Arial" w:cs="Arial"/>
                <w:sz w:val="20"/>
                <w:szCs w:val="20"/>
              </w:rPr>
              <w:t xml:space="preserve">: </w:t>
            </w:r>
          </w:p>
          <w:p w14:paraId="26C82408" w14:textId="77777777" w:rsidR="00AD61D1" w:rsidRDefault="00AD61D1" w:rsidP="00970420">
            <w:pPr>
              <w:ind w:left="0" w:firstLine="0"/>
              <w:rPr>
                <w:rFonts w:ascii="Arial" w:hAnsi="Arial" w:cs="Arial"/>
                <w:sz w:val="20"/>
                <w:szCs w:val="20"/>
              </w:rPr>
            </w:pPr>
            <w:r>
              <w:rPr>
                <w:rFonts w:ascii="Arial" w:hAnsi="Arial" w:cs="Arial"/>
                <w:sz w:val="20"/>
                <w:szCs w:val="20"/>
              </w:rPr>
              <w:t xml:space="preserve">    а) возвращать КД разработчику без рассмотрения в случаях: </w:t>
            </w:r>
          </w:p>
          <w:p w14:paraId="671B041F" w14:textId="77777777" w:rsidR="00AD61D1" w:rsidRDefault="00AD61D1" w:rsidP="00970420">
            <w:pPr>
              <w:ind w:left="459" w:hanging="318"/>
              <w:rPr>
                <w:rFonts w:ascii="Arial" w:hAnsi="Arial" w:cs="Arial"/>
                <w:sz w:val="20"/>
                <w:szCs w:val="20"/>
              </w:rPr>
            </w:pPr>
            <w:r>
              <w:rPr>
                <w:rFonts w:ascii="Arial" w:hAnsi="Arial" w:cs="Arial"/>
                <w:sz w:val="20"/>
                <w:szCs w:val="20"/>
              </w:rPr>
              <w:t xml:space="preserve">       1) нарушения установленной            комплектности;</w:t>
            </w:r>
          </w:p>
          <w:p w14:paraId="127A0DF7" w14:textId="77777777" w:rsidR="00AD61D1" w:rsidRDefault="00AD61D1" w:rsidP="00970420">
            <w:pPr>
              <w:ind w:left="0" w:firstLine="0"/>
              <w:rPr>
                <w:rFonts w:ascii="Arial" w:hAnsi="Arial" w:cs="Arial"/>
                <w:sz w:val="20"/>
                <w:szCs w:val="20"/>
              </w:rPr>
            </w:pPr>
            <w:r>
              <w:rPr>
                <w:rFonts w:ascii="Arial" w:hAnsi="Arial" w:cs="Arial"/>
                <w:sz w:val="20"/>
                <w:szCs w:val="20"/>
              </w:rPr>
              <w:t xml:space="preserve">         2) отсутствия обязательных подписей; </w:t>
            </w:r>
          </w:p>
          <w:p w14:paraId="6F767FB7" w14:textId="77777777" w:rsidR="00AD61D1" w:rsidRDefault="00AD61D1" w:rsidP="00970420">
            <w:pPr>
              <w:ind w:left="0" w:firstLine="0"/>
              <w:rPr>
                <w:rFonts w:ascii="Arial" w:hAnsi="Arial" w:cs="Arial"/>
                <w:sz w:val="20"/>
                <w:szCs w:val="20"/>
              </w:rPr>
            </w:pPr>
            <w:r>
              <w:rPr>
                <w:rFonts w:ascii="Arial" w:hAnsi="Arial" w:cs="Arial"/>
                <w:sz w:val="20"/>
                <w:szCs w:val="20"/>
              </w:rPr>
              <w:t xml:space="preserve">         3) небрежного выполнения; </w:t>
            </w:r>
          </w:p>
          <w:p w14:paraId="300E7828" w14:textId="77777777" w:rsidR="00AD61D1" w:rsidRDefault="00AD61D1" w:rsidP="00970420">
            <w:pPr>
              <w:ind w:left="0" w:firstLine="0"/>
              <w:rPr>
                <w:rFonts w:ascii="Arial" w:hAnsi="Arial" w:cs="Arial"/>
                <w:bCs/>
                <w:sz w:val="20"/>
                <w:szCs w:val="20"/>
              </w:rPr>
            </w:pPr>
            <w:r>
              <w:rPr>
                <w:rFonts w:ascii="Arial" w:hAnsi="Arial" w:cs="Arial"/>
                <w:sz w:val="20"/>
                <w:szCs w:val="20"/>
              </w:rPr>
              <w:t xml:space="preserve">     б) требовать от разработчика КД разъяснения и дополнительные материалы по вопросам, возникшим при проведении </w:t>
            </w:r>
            <w:proofErr w:type="spellStart"/>
            <w:r>
              <w:rPr>
                <w:rFonts w:ascii="Arial" w:hAnsi="Arial" w:cs="Arial"/>
                <w:sz w:val="20"/>
                <w:szCs w:val="20"/>
              </w:rPr>
              <w:t>нормоконтроля</w:t>
            </w:r>
            <w:proofErr w:type="spellEnd"/>
            <w:r>
              <w:rPr>
                <w:rFonts w:ascii="Arial" w:hAnsi="Arial" w:cs="Arial"/>
                <w:sz w:val="20"/>
                <w:szCs w:val="20"/>
              </w:rPr>
              <w:t>;</w:t>
            </w:r>
          </w:p>
          <w:p w14:paraId="362466EE"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2D8D8E7B"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sz w:val="20"/>
                <w:szCs w:val="20"/>
              </w:rPr>
              <w:t>ГОСТ 1.5-2001 п.4.4.3, 4.4.4.  Ссылки на буквенные перечисления в последующем тексте стандарта отсутствуют</w:t>
            </w:r>
          </w:p>
        </w:tc>
        <w:tc>
          <w:tcPr>
            <w:tcW w:w="4111" w:type="dxa"/>
          </w:tcPr>
          <w:p w14:paraId="1D756138"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2A9FCC3E" w14:textId="29E9195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редакционных предложений и других организаций</w:t>
            </w:r>
          </w:p>
        </w:tc>
      </w:tr>
      <w:tr w:rsidR="00AD61D1" w14:paraId="2746ACA6" w14:textId="77777777" w:rsidTr="00AD61D1">
        <w:tc>
          <w:tcPr>
            <w:tcW w:w="510" w:type="dxa"/>
          </w:tcPr>
          <w:p w14:paraId="5D8044C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1D39E11"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7.2</w:t>
            </w:r>
          </w:p>
        </w:tc>
        <w:tc>
          <w:tcPr>
            <w:tcW w:w="2410" w:type="dxa"/>
          </w:tcPr>
          <w:p w14:paraId="7E6399E2"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«Вертолеты России», № 4394/12 от 13.03.2024 г.</w:t>
            </w:r>
          </w:p>
          <w:p w14:paraId="4E137DA5" w14:textId="77777777" w:rsidR="00AD61D1" w:rsidRDefault="00AD61D1" w:rsidP="00970420">
            <w:pPr>
              <w:tabs>
                <w:tab w:val="left" w:pos="284"/>
              </w:tabs>
              <w:ind w:left="0" w:firstLine="0"/>
              <w:jc w:val="center"/>
              <w:rPr>
                <w:rFonts w:ascii="Arial" w:hAnsi="Arial" w:cs="Arial"/>
                <w:sz w:val="20"/>
                <w:szCs w:val="20"/>
              </w:rPr>
            </w:pPr>
            <w:r>
              <w:rPr>
                <w:rFonts w:ascii="Arial" w:hAnsi="Arial" w:cs="Arial"/>
                <w:sz w:val="20"/>
                <w:szCs w:val="20"/>
              </w:rPr>
              <w:t>(АО «У-УАЗ»</w:t>
            </w:r>
          </w:p>
          <w:p w14:paraId="5CC7F73C" w14:textId="77777777" w:rsidR="00AD61D1" w:rsidRDefault="00AD61D1" w:rsidP="00970420">
            <w:pPr>
              <w:pStyle w:val="afd"/>
              <w:rPr>
                <w:rFonts w:ascii="Arial" w:hAnsi="Arial" w:cs="Arial"/>
                <w:sz w:val="20"/>
                <w:szCs w:val="20"/>
              </w:rPr>
            </w:pPr>
            <w:r>
              <w:rPr>
                <w:rFonts w:ascii="Arial" w:eastAsia="Calibri" w:hAnsi="Arial" w:cs="Arial"/>
                <w:sz w:val="20"/>
                <w:szCs w:val="20"/>
              </w:rPr>
              <w:t>№019-32/</w:t>
            </w:r>
            <w:r>
              <w:rPr>
                <w:rFonts w:ascii="Arial" w:eastAsia="Calibri" w:hAnsi="Arial" w:cs="Arial"/>
                <w:sz w:val="20"/>
                <w:szCs w:val="20"/>
                <w:lang w:val="en-US"/>
              </w:rPr>
              <w:t>328</w:t>
            </w:r>
            <w:r>
              <w:rPr>
                <w:rFonts w:ascii="Arial" w:eastAsia="Calibri" w:hAnsi="Arial" w:cs="Arial"/>
                <w:sz w:val="20"/>
                <w:szCs w:val="20"/>
              </w:rPr>
              <w:t xml:space="preserve"> от </w:t>
            </w:r>
            <w:r>
              <w:rPr>
                <w:rFonts w:ascii="Arial" w:eastAsia="Calibri" w:hAnsi="Arial" w:cs="Arial"/>
                <w:sz w:val="20"/>
                <w:szCs w:val="20"/>
                <w:lang w:val="en-US"/>
              </w:rPr>
              <w:t>01</w:t>
            </w:r>
            <w:r>
              <w:rPr>
                <w:rFonts w:ascii="Arial" w:eastAsia="Calibri" w:hAnsi="Arial" w:cs="Arial"/>
                <w:sz w:val="20"/>
                <w:szCs w:val="20"/>
              </w:rPr>
              <w:t>.</w:t>
            </w:r>
            <w:r>
              <w:rPr>
                <w:rFonts w:ascii="Arial" w:eastAsia="Calibri" w:hAnsi="Arial" w:cs="Arial"/>
                <w:sz w:val="20"/>
                <w:szCs w:val="20"/>
                <w:lang w:val="en-US"/>
              </w:rPr>
              <w:t>03</w:t>
            </w:r>
            <w:r>
              <w:rPr>
                <w:rFonts w:ascii="Arial" w:eastAsia="Calibri" w:hAnsi="Arial" w:cs="Arial"/>
                <w:sz w:val="20"/>
                <w:szCs w:val="20"/>
              </w:rPr>
              <w:t>.2024</w:t>
            </w:r>
            <w:r>
              <w:rPr>
                <w:rFonts w:ascii="Arial" w:hAnsi="Arial" w:cs="Arial"/>
                <w:sz w:val="20"/>
                <w:szCs w:val="20"/>
              </w:rPr>
              <w:t>)</w:t>
            </w:r>
          </w:p>
        </w:tc>
        <w:tc>
          <w:tcPr>
            <w:tcW w:w="6832" w:type="dxa"/>
          </w:tcPr>
          <w:p w14:paraId="7E649FE5"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55711FE" w14:textId="77777777" w:rsidR="00AD61D1" w:rsidRDefault="00AD61D1" w:rsidP="00970420">
            <w:pPr>
              <w:ind w:left="0" w:firstLine="0"/>
              <w:rPr>
                <w:rFonts w:ascii="Arial" w:hAnsi="Arial" w:cs="Arial"/>
                <w:bCs/>
                <w:sz w:val="20"/>
                <w:szCs w:val="20"/>
              </w:rPr>
            </w:pPr>
            <w:r>
              <w:rPr>
                <w:rFonts w:ascii="Arial" w:hAnsi="Arial" w:cs="Arial"/>
                <w:sz w:val="20"/>
                <w:szCs w:val="20"/>
              </w:rPr>
              <w:t xml:space="preserve">Включить в содержание пункта описание прав </w:t>
            </w:r>
            <w:proofErr w:type="spellStart"/>
            <w:r>
              <w:rPr>
                <w:rFonts w:ascii="Arial" w:hAnsi="Arial" w:cs="Arial"/>
                <w:sz w:val="20"/>
                <w:szCs w:val="20"/>
              </w:rPr>
              <w:t>нормоконтролера</w:t>
            </w:r>
            <w:proofErr w:type="spellEnd"/>
            <w:r>
              <w:rPr>
                <w:rFonts w:ascii="Arial" w:hAnsi="Arial" w:cs="Arial"/>
                <w:sz w:val="20"/>
                <w:szCs w:val="20"/>
              </w:rPr>
              <w:t xml:space="preserve">, выполняющего проверку КД, поступившей от другой организации. Например, с разделением на дополнительные подпункты: имеющиеся перечисления («а)», «б)», «в)») объединить в п/п.7.2.1, а права </w:t>
            </w:r>
            <w:proofErr w:type="spellStart"/>
            <w:r>
              <w:rPr>
                <w:rFonts w:ascii="Arial" w:hAnsi="Arial" w:cs="Arial"/>
                <w:sz w:val="20"/>
                <w:szCs w:val="20"/>
              </w:rPr>
              <w:t>нормоконтролера</w:t>
            </w:r>
            <w:proofErr w:type="spellEnd"/>
            <w:r>
              <w:rPr>
                <w:rFonts w:ascii="Arial" w:hAnsi="Arial" w:cs="Arial"/>
                <w:sz w:val="20"/>
                <w:szCs w:val="20"/>
              </w:rPr>
              <w:t xml:space="preserve"> принимающей организации перечислить в п/п.7.2.2</w:t>
            </w:r>
          </w:p>
          <w:p w14:paraId="285A3C94"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8D2C49F" w14:textId="77777777" w:rsidR="00AD61D1" w:rsidRDefault="00AD61D1" w:rsidP="00970420">
            <w:pPr>
              <w:tabs>
                <w:tab w:val="left" w:pos="284"/>
              </w:tabs>
              <w:ind w:left="0" w:firstLine="0"/>
              <w:rPr>
                <w:rFonts w:ascii="Arial" w:hAnsi="Arial" w:cs="Arial"/>
                <w:sz w:val="20"/>
                <w:szCs w:val="20"/>
              </w:rPr>
            </w:pPr>
            <w:r>
              <w:rPr>
                <w:rFonts w:ascii="Arial" w:hAnsi="Arial" w:cs="Arial"/>
                <w:sz w:val="20"/>
                <w:szCs w:val="20"/>
              </w:rPr>
              <w:t>7.2 Права</w:t>
            </w:r>
          </w:p>
          <w:p w14:paraId="38CDCCD9" w14:textId="77777777" w:rsidR="00AD61D1" w:rsidRDefault="00AD61D1" w:rsidP="00970420">
            <w:pPr>
              <w:ind w:left="0" w:firstLine="0"/>
              <w:rPr>
                <w:rFonts w:ascii="Arial" w:hAnsi="Arial" w:cs="Arial"/>
                <w:sz w:val="20"/>
                <w:szCs w:val="20"/>
              </w:rPr>
            </w:pPr>
            <w:r>
              <w:rPr>
                <w:rFonts w:ascii="Arial" w:hAnsi="Arial" w:cs="Arial"/>
                <w:sz w:val="20"/>
                <w:szCs w:val="20"/>
              </w:rPr>
              <w:t xml:space="preserve">7.2.1 </w:t>
            </w:r>
            <w:proofErr w:type="spellStart"/>
            <w:r>
              <w:rPr>
                <w:rFonts w:ascii="Arial" w:hAnsi="Arial" w:cs="Arial"/>
                <w:sz w:val="20"/>
                <w:szCs w:val="20"/>
              </w:rPr>
              <w:t>Нормоконтролера</w:t>
            </w:r>
            <w:proofErr w:type="spellEnd"/>
            <w:r>
              <w:rPr>
                <w:rFonts w:ascii="Arial" w:hAnsi="Arial" w:cs="Arial"/>
                <w:sz w:val="20"/>
                <w:szCs w:val="20"/>
              </w:rPr>
              <w:t xml:space="preserve"> организации-разработчика КД:</w:t>
            </w:r>
          </w:p>
          <w:p w14:paraId="4A386671" w14:textId="77777777" w:rsidR="00AD61D1" w:rsidRDefault="00AD61D1" w:rsidP="00970420">
            <w:pPr>
              <w:ind w:left="0" w:firstLine="0"/>
              <w:rPr>
                <w:rFonts w:ascii="Arial" w:hAnsi="Arial" w:cs="Arial"/>
                <w:sz w:val="20"/>
                <w:szCs w:val="20"/>
              </w:rPr>
            </w:pPr>
            <w:r>
              <w:rPr>
                <w:rFonts w:ascii="Arial" w:hAnsi="Arial" w:cs="Arial"/>
                <w:sz w:val="20"/>
                <w:szCs w:val="20"/>
              </w:rPr>
              <w:t>а)…;</w:t>
            </w:r>
          </w:p>
          <w:p w14:paraId="70BECD12" w14:textId="77777777" w:rsidR="00AD61D1" w:rsidRDefault="00AD61D1" w:rsidP="00970420">
            <w:pPr>
              <w:ind w:left="0" w:firstLine="0"/>
              <w:rPr>
                <w:rFonts w:ascii="Arial" w:hAnsi="Arial" w:cs="Arial"/>
                <w:sz w:val="20"/>
                <w:szCs w:val="20"/>
              </w:rPr>
            </w:pPr>
            <w:r>
              <w:rPr>
                <w:rFonts w:ascii="Arial" w:hAnsi="Arial" w:cs="Arial"/>
                <w:sz w:val="20"/>
                <w:szCs w:val="20"/>
              </w:rPr>
              <w:t>б)…;</w:t>
            </w:r>
          </w:p>
          <w:p w14:paraId="62CE2B71" w14:textId="77777777" w:rsidR="00AD61D1" w:rsidRDefault="00AD61D1" w:rsidP="00970420">
            <w:pPr>
              <w:ind w:left="0" w:firstLine="0"/>
              <w:rPr>
                <w:rFonts w:ascii="Arial" w:hAnsi="Arial" w:cs="Arial"/>
                <w:sz w:val="20"/>
                <w:szCs w:val="20"/>
              </w:rPr>
            </w:pPr>
            <w:r>
              <w:rPr>
                <w:rFonts w:ascii="Arial" w:hAnsi="Arial" w:cs="Arial"/>
                <w:sz w:val="20"/>
                <w:szCs w:val="20"/>
              </w:rPr>
              <w:t>в)…</w:t>
            </w:r>
          </w:p>
          <w:p w14:paraId="1A656A4A" w14:textId="77777777" w:rsidR="00AD61D1" w:rsidRDefault="00AD61D1" w:rsidP="00970420">
            <w:pPr>
              <w:ind w:left="0" w:firstLine="0"/>
              <w:rPr>
                <w:rFonts w:ascii="Arial" w:hAnsi="Arial" w:cs="Arial"/>
                <w:sz w:val="20"/>
                <w:szCs w:val="20"/>
              </w:rPr>
            </w:pPr>
            <w:r>
              <w:rPr>
                <w:rFonts w:ascii="Arial" w:hAnsi="Arial" w:cs="Arial"/>
                <w:sz w:val="20"/>
                <w:szCs w:val="20"/>
              </w:rPr>
              <w:t xml:space="preserve">7.2.2 </w:t>
            </w:r>
            <w:proofErr w:type="spellStart"/>
            <w:r>
              <w:rPr>
                <w:rFonts w:ascii="Arial" w:hAnsi="Arial" w:cs="Arial"/>
                <w:sz w:val="20"/>
                <w:szCs w:val="20"/>
              </w:rPr>
              <w:t>Нормоконтролера</w:t>
            </w:r>
            <w:proofErr w:type="spellEnd"/>
            <w:r>
              <w:rPr>
                <w:rFonts w:ascii="Arial" w:hAnsi="Arial" w:cs="Arial"/>
                <w:sz w:val="20"/>
                <w:szCs w:val="20"/>
              </w:rPr>
              <w:t xml:space="preserve"> организации, принимающей КД:</w:t>
            </w:r>
          </w:p>
          <w:p w14:paraId="3FAB635D" w14:textId="77777777" w:rsidR="00AD61D1" w:rsidRDefault="00AD61D1" w:rsidP="00970420">
            <w:pPr>
              <w:ind w:left="0" w:firstLine="0"/>
              <w:rPr>
                <w:rFonts w:ascii="Arial" w:hAnsi="Arial" w:cs="Arial"/>
                <w:sz w:val="20"/>
                <w:szCs w:val="20"/>
              </w:rPr>
            </w:pPr>
            <w:r>
              <w:rPr>
                <w:rFonts w:ascii="Arial" w:hAnsi="Arial" w:cs="Arial"/>
                <w:sz w:val="20"/>
                <w:szCs w:val="20"/>
              </w:rPr>
              <w:lastRenderedPageBreak/>
              <w:t>а) возвращать КД организации-разработчику без рассмотрения в случаях:</w:t>
            </w:r>
          </w:p>
          <w:p w14:paraId="2D0FAF64" w14:textId="77777777" w:rsidR="00AD61D1" w:rsidRDefault="00AD61D1" w:rsidP="00970420">
            <w:pPr>
              <w:ind w:left="0" w:firstLine="0"/>
              <w:rPr>
                <w:rFonts w:ascii="Arial" w:hAnsi="Arial" w:cs="Arial"/>
                <w:sz w:val="20"/>
                <w:szCs w:val="20"/>
              </w:rPr>
            </w:pPr>
            <w:r>
              <w:rPr>
                <w:rFonts w:ascii="Arial" w:hAnsi="Arial" w:cs="Arial"/>
                <w:sz w:val="20"/>
                <w:szCs w:val="20"/>
              </w:rPr>
              <w:t>1) нарушения установленной комплектности (если иное не заявлено в описи передаваемой КД);</w:t>
            </w:r>
          </w:p>
          <w:p w14:paraId="4DC8698B" w14:textId="77777777" w:rsidR="00AD61D1" w:rsidRDefault="00AD61D1" w:rsidP="00970420">
            <w:pPr>
              <w:ind w:left="0" w:firstLine="0"/>
              <w:rPr>
                <w:rFonts w:ascii="Arial" w:hAnsi="Arial" w:cs="Arial"/>
                <w:sz w:val="20"/>
                <w:szCs w:val="20"/>
              </w:rPr>
            </w:pPr>
            <w:r>
              <w:rPr>
                <w:rFonts w:ascii="Arial" w:hAnsi="Arial" w:cs="Arial"/>
                <w:sz w:val="20"/>
                <w:szCs w:val="20"/>
              </w:rPr>
              <w:t>2) отсутствия обязательных подписей;</w:t>
            </w:r>
          </w:p>
          <w:p w14:paraId="1C85C7A6" w14:textId="77777777" w:rsidR="00AD61D1" w:rsidRDefault="00AD61D1" w:rsidP="00970420">
            <w:pPr>
              <w:ind w:left="0" w:firstLine="0"/>
              <w:rPr>
                <w:rFonts w:ascii="Arial" w:hAnsi="Arial" w:cs="Arial"/>
                <w:sz w:val="20"/>
                <w:szCs w:val="20"/>
              </w:rPr>
            </w:pPr>
            <w:r>
              <w:rPr>
                <w:rFonts w:ascii="Arial" w:hAnsi="Arial" w:cs="Arial"/>
                <w:sz w:val="20"/>
                <w:szCs w:val="20"/>
              </w:rPr>
              <w:t>3) небрежного выполнения.</w:t>
            </w:r>
          </w:p>
          <w:p w14:paraId="5348F017" w14:textId="77777777" w:rsidR="00AD61D1" w:rsidRDefault="00AD61D1" w:rsidP="00970420">
            <w:pPr>
              <w:pStyle w:val="afd"/>
              <w:jc w:val="left"/>
              <w:rPr>
                <w:rFonts w:ascii="Arial" w:hAnsi="Arial" w:cs="Arial"/>
                <w:b/>
                <w:bCs/>
                <w:sz w:val="20"/>
                <w:szCs w:val="20"/>
                <w:u w:val="single"/>
                <w:lang w:eastAsia="ru-RU" w:bidi="ru-RU"/>
              </w:rPr>
            </w:pPr>
            <w:r>
              <w:rPr>
                <w:rFonts w:ascii="Arial" w:eastAsia="Calibri" w:hAnsi="Arial" w:cs="Arial"/>
                <w:sz w:val="20"/>
                <w:szCs w:val="20"/>
              </w:rPr>
              <w:t xml:space="preserve">б) требовать от организации-разработчика КД разъяснения и дополнительные материалы по вопросам, возникшим при проведении </w:t>
            </w:r>
            <w:proofErr w:type="spellStart"/>
            <w:r>
              <w:rPr>
                <w:rFonts w:ascii="Arial" w:eastAsia="Calibri" w:hAnsi="Arial" w:cs="Arial"/>
                <w:sz w:val="20"/>
                <w:szCs w:val="20"/>
              </w:rPr>
              <w:t>нормоконтроля</w:t>
            </w:r>
            <w:proofErr w:type="spellEnd"/>
            <w:r>
              <w:rPr>
                <w:rFonts w:ascii="Arial" w:eastAsia="Calibri" w:hAnsi="Arial" w:cs="Arial"/>
                <w:sz w:val="20"/>
                <w:szCs w:val="20"/>
              </w:rPr>
              <w:t xml:space="preserve"> поступившей КД.</w:t>
            </w:r>
          </w:p>
        </w:tc>
        <w:tc>
          <w:tcPr>
            <w:tcW w:w="4111" w:type="dxa"/>
          </w:tcPr>
          <w:p w14:paraId="70DEA75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302F7275" w14:textId="0AED918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также замечаний других организаций</w:t>
            </w:r>
          </w:p>
        </w:tc>
      </w:tr>
      <w:tr w:rsidR="00AD61D1" w14:paraId="064836DE" w14:textId="77777777" w:rsidTr="00AD61D1">
        <w:tc>
          <w:tcPr>
            <w:tcW w:w="510" w:type="dxa"/>
          </w:tcPr>
          <w:p w14:paraId="5D5A345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3A3738D"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7.2</w:t>
            </w:r>
          </w:p>
        </w:tc>
        <w:tc>
          <w:tcPr>
            <w:tcW w:w="2410" w:type="dxa"/>
          </w:tcPr>
          <w:p w14:paraId="3094AD75"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Союз «Объединение вагоностроителей»,</w:t>
            </w:r>
          </w:p>
          <w:p w14:paraId="52CF350C" w14:textId="77777777" w:rsidR="00AD61D1" w:rsidRDefault="00AD61D1" w:rsidP="00970420">
            <w:pPr>
              <w:pStyle w:val="afd"/>
              <w:rPr>
                <w:rFonts w:ascii="Arial" w:hAnsi="Arial" w:cs="Arial"/>
                <w:sz w:val="20"/>
                <w:szCs w:val="20"/>
              </w:rPr>
            </w:pPr>
            <w:r>
              <w:rPr>
                <w:rFonts w:ascii="Arial" w:hAnsi="Arial" w:cs="Arial"/>
                <w:sz w:val="20"/>
                <w:szCs w:val="20"/>
              </w:rPr>
              <w:t>№ 80 от 07.03.2024 г.</w:t>
            </w:r>
          </w:p>
        </w:tc>
        <w:tc>
          <w:tcPr>
            <w:tcW w:w="6832" w:type="dxa"/>
          </w:tcPr>
          <w:p w14:paraId="7232FB80"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8E75E27" w14:textId="77777777" w:rsidR="00AD61D1" w:rsidRDefault="00AD61D1" w:rsidP="00970420">
            <w:pPr>
              <w:ind w:left="0" w:firstLine="0"/>
              <w:jc w:val="both"/>
              <w:rPr>
                <w:rFonts w:ascii="Arial" w:hAnsi="Arial" w:cs="Arial"/>
                <w:sz w:val="20"/>
                <w:szCs w:val="20"/>
              </w:rPr>
            </w:pPr>
            <w:r>
              <w:rPr>
                <w:rFonts w:ascii="Arial" w:hAnsi="Arial" w:cs="Arial"/>
                <w:sz w:val="20"/>
                <w:szCs w:val="20"/>
              </w:rPr>
              <w:t xml:space="preserve">7.2 Права </w:t>
            </w:r>
            <w:proofErr w:type="spellStart"/>
            <w:r>
              <w:rPr>
                <w:rFonts w:ascii="Arial" w:hAnsi="Arial" w:cs="Arial"/>
                <w:sz w:val="20"/>
                <w:szCs w:val="20"/>
              </w:rPr>
              <w:t>нормоконтролера</w:t>
            </w:r>
            <w:proofErr w:type="spellEnd"/>
            <w:r>
              <w:rPr>
                <w:rFonts w:ascii="Arial" w:hAnsi="Arial" w:cs="Arial"/>
                <w:sz w:val="20"/>
                <w:szCs w:val="20"/>
              </w:rPr>
              <w:t>:</w:t>
            </w:r>
          </w:p>
          <w:p w14:paraId="4F13D35C" w14:textId="77777777" w:rsidR="00AD61D1" w:rsidRDefault="00AD61D1" w:rsidP="00970420">
            <w:pPr>
              <w:ind w:left="0" w:firstLine="0"/>
              <w:rPr>
                <w:rFonts w:ascii="Arial" w:hAnsi="Arial" w:cs="Arial"/>
                <w:bCs/>
                <w:sz w:val="20"/>
                <w:szCs w:val="20"/>
              </w:rPr>
            </w:pPr>
            <w:r>
              <w:rPr>
                <w:rFonts w:ascii="Arial" w:hAnsi="Arial" w:cs="Arial"/>
                <w:sz w:val="20"/>
                <w:szCs w:val="20"/>
              </w:rPr>
              <w:t>2) отсутствия обязательных подписей;</w:t>
            </w:r>
          </w:p>
          <w:p w14:paraId="46A05E6B"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1152FB3A" w14:textId="77777777" w:rsidR="00AD61D1" w:rsidRDefault="00AD61D1" w:rsidP="00970420">
            <w:pPr>
              <w:ind w:left="0" w:firstLine="0"/>
              <w:rPr>
                <w:rFonts w:ascii="Arial" w:hAnsi="Arial" w:cs="Arial"/>
                <w:bCs/>
                <w:sz w:val="20"/>
                <w:szCs w:val="20"/>
              </w:rPr>
            </w:pPr>
            <w:r>
              <w:rPr>
                <w:rFonts w:ascii="Arial" w:hAnsi="Arial" w:cs="Arial"/>
                <w:sz w:val="20"/>
                <w:szCs w:val="20"/>
              </w:rPr>
              <w:t>Дополнить пункт списком обязательных подписей</w:t>
            </w:r>
          </w:p>
          <w:p w14:paraId="377C9712"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41BC4D74"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sz w:val="20"/>
                <w:szCs w:val="20"/>
              </w:rPr>
              <w:t>Устранение несоответствия</w:t>
            </w:r>
          </w:p>
        </w:tc>
        <w:tc>
          <w:tcPr>
            <w:tcW w:w="4111" w:type="dxa"/>
          </w:tcPr>
          <w:p w14:paraId="1FDD067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FF432A7" w14:textId="5808F7A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Эти аспекты оформления КД не относятся к данному стандарту</w:t>
            </w:r>
          </w:p>
        </w:tc>
      </w:tr>
      <w:tr w:rsidR="00AD61D1" w14:paraId="74D16B5D" w14:textId="77777777" w:rsidTr="00AD61D1">
        <w:tc>
          <w:tcPr>
            <w:tcW w:w="510" w:type="dxa"/>
          </w:tcPr>
          <w:p w14:paraId="1B6DA26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DB0E212" w14:textId="77777777"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7.2</w:t>
            </w:r>
          </w:p>
        </w:tc>
        <w:tc>
          <w:tcPr>
            <w:tcW w:w="2410" w:type="dxa"/>
          </w:tcPr>
          <w:p w14:paraId="55DD8B7A"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«ОИЦ», № 2/044-01-04 от 29.02.2024 г.</w:t>
            </w:r>
          </w:p>
        </w:tc>
        <w:tc>
          <w:tcPr>
            <w:tcW w:w="6832" w:type="dxa"/>
          </w:tcPr>
          <w:p w14:paraId="2F3CB757"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t>Замечание:</w:t>
            </w:r>
          </w:p>
          <w:p w14:paraId="47524D49"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Указаны не все существенные права </w:t>
            </w:r>
            <w:proofErr w:type="spellStart"/>
            <w:r>
              <w:rPr>
                <w:rFonts w:ascii="Arial" w:hAnsi="Arial" w:cs="Arial"/>
                <w:color w:val="000000" w:themeColor="text1"/>
                <w:sz w:val="20"/>
                <w:szCs w:val="20"/>
              </w:rPr>
              <w:t>нормоконтролёра</w:t>
            </w:r>
            <w:proofErr w:type="spellEnd"/>
            <w:r>
              <w:rPr>
                <w:rFonts w:ascii="Arial" w:hAnsi="Arial" w:cs="Arial"/>
                <w:color w:val="000000" w:themeColor="text1"/>
                <w:sz w:val="20"/>
                <w:szCs w:val="20"/>
              </w:rPr>
              <w:t>. Добавить в пункт 7.2. перечисление между подпунктами а) и б).</w:t>
            </w:r>
          </w:p>
          <w:p w14:paraId="3B6BCAB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Имеющиеся подпункты б) и в) изменить на б) и г) соответственно</w:t>
            </w:r>
          </w:p>
          <w:p w14:paraId="314C256C"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144656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«…б) </w:t>
            </w:r>
            <w:bookmarkStart w:id="11" w:name="_Hlk207181266"/>
            <w:r>
              <w:rPr>
                <w:rFonts w:ascii="Arial" w:hAnsi="Arial" w:cs="Arial"/>
                <w:color w:val="000000" w:themeColor="text1"/>
                <w:sz w:val="20"/>
                <w:szCs w:val="20"/>
              </w:rPr>
              <w:t>возвращать КД на доработку при невыполнении требований ЕСКД и требований, установленных в стандартах организации разработчика КД</w:t>
            </w:r>
            <w:bookmarkEnd w:id="11"/>
            <w:r>
              <w:rPr>
                <w:rFonts w:ascii="Arial" w:hAnsi="Arial" w:cs="Arial"/>
                <w:color w:val="000000" w:themeColor="text1"/>
                <w:sz w:val="20"/>
                <w:szCs w:val="20"/>
              </w:rPr>
              <w:t>;»</w:t>
            </w:r>
          </w:p>
          <w:p w14:paraId="47F2A045"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41FB42F8"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Установление прав </w:t>
            </w:r>
            <w:proofErr w:type="spellStart"/>
            <w:r>
              <w:rPr>
                <w:rFonts w:ascii="Arial" w:hAnsi="Arial" w:cs="Arial"/>
                <w:color w:val="000000" w:themeColor="text1"/>
                <w:sz w:val="20"/>
                <w:szCs w:val="20"/>
              </w:rPr>
              <w:t>нормоконтролёра</w:t>
            </w:r>
            <w:proofErr w:type="spellEnd"/>
            <w:r>
              <w:rPr>
                <w:rFonts w:ascii="Arial" w:hAnsi="Arial" w:cs="Arial"/>
                <w:color w:val="000000" w:themeColor="text1"/>
                <w:sz w:val="20"/>
                <w:szCs w:val="20"/>
              </w:rPr>
              <w:t xml:space="preserve"> при одной из основных ошибок при разработке КД – несоблюдение требований ЕСКД и внутренних стандартов организации разработчика</w:t>
            </w:r>
          </w:p>
        </w:tc>
        <w:tc>
          <w:tcPr>
            <w:tcW w:w="4111" w:type="dxa"/>
          </w:tcPr>
          <w:p w14:paraId="2CF43F44"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F44FE02" w14:textId="657D888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Добавлен третий дефис в новом тексте п. 7.1</w:t>
            </w:r>
          </w:p>
        </w:tc>
      </w:tr>
      <w:tr w:rsidR="00AD61D1" w14:paraId="493401CA" w14:textId="77777777" w:rsidTr="00AD61D1">
        <w:tc>
          <w:tcPr>
            <w:tcW w:w="510" w:type="dxa"/>
          </w:tcPr>
          <w:p w14:paraId="2110CA6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DD95EE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 а)</w:t>
            </w:r>
          </w:p>
        </w:tc>
        <w:tc>
          <w:tcPr>
            <w:tcW w:w="2410" w:type="dxa"/>
          </w:tcPr>
          <w:p w14:paraId="271BA5F5" w14:textId="77777777" w:rsidR="00AD61D1" w:rsidRDefault="00AD61D1" w:rsidP="00970420">
            <w:pPr>
              <w:pStyle w:val="afd"/>
              <w:rPr>
                <w:rFonts w:ascii="Arial" w:hAnsi="Arial" w:cs="Arial"/>
                <w:sz w:val="20"/>
                <w:szCs w:val="20"/>
              </w:rPr>
            </w:pPr>
            <w:r>
              <w:rPr>
                <w:rFonts w:ascii="Arial" w:hAnsi="Arial" w:cs="Arial"/>
                <w:sz w:val="20"/>
                <w:szCs w:val="20"/>
              </w:rPr>
              <w:t>АО «КБП», № 14241/0014-24 от 28.02.2024 г.</w:t>
            </w:r>
          </w:p>
        </w:tc>
        <w:tc>
          <w:tcPr>
            <w:tcW w:w="6832" w:type="dxa"/>
          </w:tcPr>
          <w:p w14:paraId="6ABA6525"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t>Замечание:</w:t>
            </w:r>
          </w:p>
          <w:p w14:paraId="0BC71EAD"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Что такое небрежное выполнение (особенно применительно к документации в электронном виде)?</w:t>
            </w:r>
          </w:p>
          <w:p w14:paraId="70F08B57"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Уточнить критерии или исключить пункт, т.к., используется неоднозначный термин с открытой трактовкой</w:t>
            </w:r>
          </w:p>
        </w:tc>
        <w:tc>
          <w:tcPr>
            <w:tcW w:w="4111" w:type="dxa"/>
          </w:tcPr>
          <w:p w14:paraId="571E8729" w14:textId="7AF505C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CD16FC9" w14:textId="77777777" w:rsidTr="00AD61D1">
        <w:tc>
          <w:tcPr>
            <w:tcW w:w="510" w:type="dxa"/>
          </w:tcPr>
          <w:p w14:paraId="6B3590A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42716D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 а), 2)</w:t>
            </w:r>
          </w:p>
        </w:tc>
        <w:tc>
          <w:tcPr>
            <w:tcW w:w="2410" w:type="dxa"/>
          </w:tcPr>
          <w:p w14:paraId="4AA497F1" w14:textId="77777777" w:rsidR="00AD61D1" w:rsidRDefault="00AD61D1" w:rsidP="00970420">
            <w:pPr>
              <w:pStyle w:val="afd"/>
              <w:rPr>
                <w:rFonts w:ascii="Arial" w:hAnsi="Arial" w:cs="Arial"/>
                <w:sz w:val="20"/>
                <w:szCs w:val="20"/>
              </w:rPr>
            </w:pPr>
            <w:r>
              <w:rPr>
                <w:rFonts w:ascii="Arial" w:hAnsi="Arial" w:cs="Arial"/>
                <w:sz w:val="20"/>
                <w:szCs w:val="20"/>
              </w:rPr>
              <w:t xml:space="preserve">Ассоциация «Объединение производителей железнодорожной техники», № 9/ОПЖТ </w:t>
            </w:r>
            <w:r>
              <w:rPr>
                <w:rFonts w:ascii="Arial" w:hAnsi="Arial" w:cs="Arial"/>
                <w:sz w:val="20"/>
                <w:szCs w:val="20"/>
              </w:rPr>
              <w:lastRenderedPageBreak/>
              <w:t>от 11.01.2024 (НПК «Уралвагонзавод», № 15-110/0007 от 06.02.2024 г.)</w:t>
            </w:r>
          </w:p>
        </w:tc>
        <w:tc>
          <w:tcPr>
            <w:tcW w:w="6832" w:type="dxa"/>
          </w:tcPr>
          <w:p w14:paraId="2765C953"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lastRenderedPageBreak/>
              <w:t>Замечание:</w:t>
            </w:r>
          </w:p>
          <w:p w14:paraId="06E947A7"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В перечислении 2 ссылка на отсутствие обязательных подписей. Не приведен список, какие подписи являются обязательными.</w:t>
            </w:r>
          </w:p>
          <w:p w14:paraId="3E6E849F"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t>Предложение:</w:t>
            </w:r>
          </w:p>
          <w:p w14:paraId="30E28F05"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Ввести список обязательных подписей в проект стандарта</w:t>
            </w:r>
          </w:p>
          <w:p w14:paraId="7E9582B0"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lastRenderedPageBreak/>
              <w:t>Обоснование:</w:t>
            </w:r>
          </w:p>
          <w:p w14:paraId="48C38BE7"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Устранение несоответствия</w:t>
            </w:r>
          </w:p>
        </w:tc>
        <w:tc>
          <w:tcPr>
            <w:tcW w:w="4111" w:type="dxa"/>
          </w:tcPr>
          <w:p w14:paraId="076BE54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10DB0166" w14:textId="1F4D76D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Не аспект данного стандарта</w:t>
            </w:r>
          </w:p>
        </w:tc>
      </w:tr>
      <w:tr w:rsidR="00AD61D1" w14:paraId="2D4D6CEA" w14:textId="77777777" w:rsidTr="00AD61D1">
        <w:tc>
          <w:tcPr>
            <w:tcW w:w="510" w:type="dxa"/>
          </w:tcPr>
          <w:p w14:paraId="49BA41A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2D7477B" w14:textId="77777777" w:rsidR="00AD61D1" w:rsidRDefault="00AD61D1" w:rsidP="00970420">
            <w:pPr>
              <w:widowControl w:val="0"/>
              <w:ind w:left="0" w:firstLine="0"/>
              <w:rPr>
                <w:rFonts w:ascii="Arial" w:eastAsia="Times New Roman" w:hAnsi="Arial" w:cs="Arial"/>
                <w:sz w:val="20"/>
                <w:szCs w:val="20"/>
                <w:lang w:eastAsia="ru-RU"/>
              </w:rPr>
            </w:pPr>
            <w:r>
              <w:rPr>
                <w:rFonts w:ascii="Arial" w:hAnsi="Arial" w:cs="Arial"/>
                <w:sz w:val="20"/>
                <w:szCs w:val="20"/>
              </w:rPr>
              <w:t>7.2, а), 3)</w:t>
            </w:r>
          </w:p>
        </w:tc>
        <w:tc>
          <w:tcPr>
            <w:tcW w:w="2410" w:type="dxa"/>
          </w:tcPr>
          <w:p w14:paraId="67DDFB52"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32" w:type="dxa"/>
          </w:tcPr>
          <w:p w14:paraId="49FF5720"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t>Замечание:</w:t>
            </w:r>
          </w:p>
          <w:p w14:paraId="63BE3466"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В пункте 7.2 в конце перечисления 3) должна быть точка с запятой.</w:t>
            </w:r>
          </w:p>
        </w:tc>
        <w:tc>
          <w:tcPr>
            <w:tcW w:w="4111" w:type="dxa"/>
          </w:tcPr>
          <w:p w14:paraId="12ED1BBA" w14:textId="24EC06E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FD66D53" w14:textId="77777777" w:rsidTr="00AD61D1">
        <w:tc>
          <w:tcPr>
            <w:tcW w:w="510" w:type="dxa"/>
          </w:tcPr>
          <w:p w14:paraId="0E58054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B66F33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 а), 3)</w:t>
            </w:r>
          </w:p>
        </w:tc>
        <w:tc>
          <w:tcPr>
            <w:tcW w:w="2410" w:type="dxa"/>
          </w:tcPr>
          <w:p w14:paraId="678E2AFF"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54146F8C"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t>Замечание:</w:t>
            </w:r>
          </w:p>
          <w:p w14:paraId="2F0831D1"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3) небрежного выполнения</w:t>
            </w:r>
          </w:p>
          <w:p w14:paraId="686BDE3D"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Предлагаемая редакция:</w:t>
            </w:r>
          </w:p>
          <w:p w14:paraId="0D39B6A9"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3) небрежного выполнения;</w:t>
            </w:r>
          </w:p>
          <w:p w14:paraId="7A212577"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64A74FA6"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ГОСТ 1.5-2001, п. 4.4.5, пример</w:t>
            </w:r>
          </w:p>
        </w:tc>
        <w:tc>
          <w:tcPr>
            <w:tcW w:w="4111" w:type="dxa"/>
          </w:tcPr>
          <w:p w14:paraId="01A7723E" w14:textId="0DD2855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5AD4B36" w14:textId="77777777" w:rsidTr="00AD61D1">
        <w:tc>
          <w:tcPr>
            <w:tcW w:w="510" w:type="dxa"/>
          </w:tcPr>
          <w:p w14:paraId="302CB07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A80BE2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 а), 3)</w:t>
            </w:r>
          </w:p>
        </w:tc>
        <w:tc>
          <w:tcPr>
            <w:tcW w:w="2410" w:type="dxa"/>
          </w:tcPr>
          <w:p w14:paraId="480B7027"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79DA526B"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t>Замечание:</w:t>
            </w:r>
          </w:p>
          <w:p w14:paraId="4798D34C" w14:textId="77777777" w:rsidR="00AD61D1" w:rsidRDefault="00AD61D1" w:rsidP="00970420">
            <w:pPr>
              <w:pStyle w:val="afd"/>
              <w:jc w:val="left"/>
              <w:rPr>
                <w:rFonts w:ascii="Arial" w:hAnsi="Arial" w:cs="Arial"/>
                <w:sz w:val="20"/>
                <w:szCs w:val="20"/>
                <w:lang w:eastAsia="ru-RU" w:bidi="ru-RU"/>
              </w:rPr>
            </w:pPr>
            <w:r>
              <w:rPr>
                <w:rFonts w:asciiTheme="minorBidi" w:hAnsiTheme="minorBidi" w:cstheme="minorBidi"/>
                <w:color w:val="000000"/>
                <w:sz w:val="20"/>
                <w:szCs w:val="20"/>
              </w:rPr>
              <w:t>Поставить точку с запятой</w:t>
            </w:r>
            <w:r>
              <w:rPr>
                <w:rFonts w:asciiTheme="minorBidi" w:hAnsiTheme="minorBidi" w:cstheme="minorBidi"/>
                <w:sz w:val="20"/>
                <w:szCs w:val="20"/>
              </w:rPr>
              <w:t xml:space="preserve"> после перечисления</w:t>
            </w:r>
          </w:p>
        </w:tc>
        <w:tc>
          <w:tcPr>
            <w:tcW w:w="4111" w:type="dxa"/>
          </w:tcPr>
          <w:p w14:paraId="4CEEF156" w14:textId="6052533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0468AAC" w14:textId="77777777" w:rsidTr="00AD61D1">
        <w:tc>
          <w:tcPr>
            <w:tcW w:w="510" w:type="dxa"/>
          </w:tcPr>
          <w:p w14:paraId="642AF75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137C90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 а), 3)</w:t>
            </w:r>
          </w:p>
        </w:tc>
        <w:tc>
          <w:tcPr>
            <w:tcW w:w="2410" w:type="dxa"/>
          </w:tcPr>
          <w:p w14:paraId="2428DB61" w14:textId="77777777" w:rsidR="00AD61D1" w:rsidRDefault="00AD61D1" w:rsidP="00970420">
            <w:pPr>
              <w:pStyle w:val="afd"/>
              <w:rPr>
                <w:rFonts w:ascii="Arial" w:hAnsi="Arial" w:cs="Arial"/>
                <w:color w:val="000000" w:themeColor="text1"/>
                <w:sz w:val="20"/>
                <w:szCs w:val="20"/>
              </w:rPr>
            </w:pPr>
            <w:r>
              <w:rPr>
                <w:rFonts w:asciiTheme="minorBidi" w:hAnsiTheme="minorBidi" w:cstheme="minorBidi"/>
                <w:sz w:val="20"/>
                <w:szCs w:val="20"/>
              </w:rPr>
              <w:t>ФГБУ «16 ЦНИИИ МО РФ», б/н</w:t>
            </w:r>
          </w:p>
        </w:tc>
        <w:tc>
          <w:tcPr>
            <w:tcW w:w="6832" w:type="dxa"/>
          </w:tcPr>
          <w:p w14:paraId="4E74E20B"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t>Замечание:</w:t>
            </w:r>
          </w:p>
          <w:p w14:paraId="7510969C" w14:textId="77777777" w:rsidR="00AD61D1" w:rsidRDefault="00AD61D1" w:rsidP="00970420">
            <w:pPr>
              <w:pStyle w:val="afd"/>
              <w:jc w:val="left"/>
              <w:rPr>
                <w:rFonts w:ascii="Arial" w:hAnsi="Arial" w:cs="Arial"/>
                <w:sz w:val="20"/>
                <w:szCs w:val="20"/>
                <w:lang w:eastAsia="ru-RU" w:bidi="ru-RU"/>
              </w:rPr>
            </w:pPr>
            <w:r>
              <w:rPr>
                <w:rFonts w:asciiTheme="minorBidi" w:hAnsiTheme="minorBidi" w:cstheme="minorBidi"/>
                <w:color w:val="000000" w:themeColor="text1"/>
                <w:sz w:val="20"/>
                <w:szCs w:val="20"/>
              </w:rPr>
              <w:t xml:space="preserve">В конце п. 3) поставить точку с запятой  </w:t>
            </w:r>
          </w:p>
        </w:tc>
        <w:tc>
          <w:tcPr>
            <w:tcW w:w="4111" w:type="dxa"/>
          </w:tcPr>
          <w:p w14:paraId="186EDDFA" w14:textId="515035E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695A6B7" w14:textId="77777777" w:rsidTr="00AD61D1">
        <w:tc>
          <w:tcPr>
            <w:tcW w:w="510" w:type="dxa"/>
          </w:tcPr>
          <w:p w14:paraId="5D42D3E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E4C5B1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 а), 3)</w:t>
            </w:r>
          </w:p>
        </w:tc>
        <w:tc>
          <w:tcPr>
            <w:tcW w:w="2410" w:type="dxa"/>
          </w:tcPr>
          <w:p w14:paraId="424F52A7" w14:textId="77777777" w:rsidR="00AD61D1" w:rsidRDefault="00AD61D1" w:rsidP="00970420">
            <w:pPr>
              <w:pStyle w:val="afd"/>
              <w:rPr>
                <w:rFonts w:asciiTheme="minorBidi" w:hAnsiTheme="minorBidi" w:cstheme="minorBidi"/>
                <w:sz w:val="20"/>
                <w:szCs w:val="20"/>
              </w:rPr>
            </w:pPr>
            <w:r>
              <w:rPr>
                <w:rFonts w:asciiTheme="minorBidi" w:hAnsiTheme="minorBidi" w:cstheme="minorBidi"/>
                <w:sz w:val="20"/>
                <w:szCs w:val="20"/>
              </w:rPr>
              <w:t>НИЦ «Курчатовский институт», б/н</w:t>
            </w:r>
          </w:p>
        </w:tc>
        <w:tc>
          <w:tcPr>
            <w:tcW w:w="6832" w:type="dxa"/>
          </w:tcPr>
          <w:p w14:paraId="7822AD93"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t>Замечание:</w:t>
            </w:r>
          </w:p>
          <w:p w14:paraId="6569E998"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...выполнения</w:t>
            </w:r>
          </w:p>
          <w:p w14:paraId="2B335C8A"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6C71D852"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...выполнения.</w:t>
            </w:r>
          </w:p>
          <w:p w14:paraId="6684B8D9"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0CB44ECD"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Опечатка</w:t>
            </w:r>
          </w:p>
        </w:tc>
        <w:tc>
          <w:tcPr>
            <w:tcW w:w="4111" w:type="dxa"/>
          </w:tcPr>
          <w:p w14:paraId="7C3FCC83" w14:textId="0D31E57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AD28AAF" w14:textId="77777777" w:rsidTr="00AD61D1">
        <w:tc>
          <w:tcPr>
            <w:tcW w:w="510" w:type="dxa"/>
          </w:tcPr>
          <w:p w14:paraId="26298E5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C27740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 в)</w:t>
            </w:r>
          </w:p>
        </w:tc>
        <w:tc>
          <w:tcPr>
            <w:tcW w:w="2410" w:type="dxa"/>
          </w:tcPr>
          <w:p w14:paraId="209A20FC"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«ЦКБ МТ «Рубин», № ОСПИ/ССН-141-24 от 13.03.2024 г.</w:t>
            </w:r>
          </w:p>
        </w:tc>
        <w:tc>
          <w:tcPr>
            <w:tcW w:w="6832" w:type="dxa"/>
          </w:tcPr>
          <w:p w14:paraId="53F0161F"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t>Замечание:</w:t>
            </w:r>
          </w:p>
          <w:p w14:paraId="3C8D9467" w14:textId="77777777" w:rsidR="00AD61D1" w:rsidRDefault="00AD61D1" w:rsidP="00970420">
            <w:pPr>
              <w:ind w:left="0" w:firstLine="0"/>
              <w:rPr>
                <w:rFonts w:asciiTheme="minorBidi" w:hAnsiTheme="minorBidi" w:cstheme="minorBidi"/>
                <w:sz w:val="20"/>
              </w:rPr>
            </w:pPr>
            <w:r>
              <w:rPr>
                <w:rFonts w:asciiTheme="minorBidi" w:hAnsiTheme="minorBidi" w:cstheme="minorBidi"/>
                <w:sz w:val="20"/>
              </w:rPr>
              <w:t>Перечисление в) исключить</w:t>
            </w:r>
          </w:p>
          <w:p w14:paraId="1E8317E6" w14:textId="77777777" w:rsidR="00AD61D1" w:rsidRDefault="00AD61D1" w:rsidP="00970420">
            <w:pPr>
              <w:pStyle w:val="afd"/>
              <w:jc w:val="left"/>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26389C49" w14:textId="77777777" w:rsidR="00AD61D1" w:rsidRDefault="00AD61D1" w:rsidP="00970420">
            <w:pPr>
              <w:pStyle w:val="afd"/>
              <w:jc w:val="left"/>
              <w:rPr>
                <w:rFonts w:ascii="Arial" w:hAnsi="Arial" w:cs="Arial"/>
                <w:sz w:val="20"/>
                <w:szCs w:val="20"/>
                <w:lang w:eastAsia="ru-RU" w:bidi="ru-RU"/>
              </w:rPr>
            </w:pPr>
            <w:r>
              <w:rPr>
                <w:rFonts w:asciiTheme="minorBidi" w:hAnsiTheme="minorBidi" w:cstheme="minorBidi"/>
                <w:sz w:val="20"/>
              </w:rPr>
              <w:t>Противоречит 6.4, второму перечислению</w:t>
            </w:r>
          </w:p>
        </w:tc>
        <w:tc>
          <w:tcPr>
            <w:tcW w:w="4111" w:type="dxa"/>
          </w:tcPr>
          <w:p w14:paraId="64D06C2B" w14:textId="4E3C152A" w:rsidR="00AD61D1" w:rsidRPr="00970420"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C348577" w14:textId="77777777" w:rsidTr="00AD61D1">
        <w:tc>
          <w:tcPr>
            <w:tcW w:w="510" w:type="dxa"/>
          </w:tcPr>
          <w:p w14:paraId="6A1F25F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231899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 в)</w:t>
            </w:r>
          </w:p>
        </w:tc>
        <w:tc>
          <w:tcPr>
            <w:tcW w:w="2410" w:type="dxa"/>
          </w:tcPr>
          <w:p w14:paraId="21798CE7"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832" w:type="dxa"/>
          </w:tcPr>
          <w:p w14:paraId="4F1F423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D3C6968" w14:textId="77777777" w:rsidR="00AD61D1" w:rsidRDefault="00AD61D1" w:rsidP="00970420">
            <w:pPr>
              <w:ind w:left="0" w:firstLine="0"/>
              <w:rPr>
                <w:rFonts w:ascii="Arial" w:hAnsi="Arial" w:cs="Arial"/>
                <w:bCs/>
                <w:sz w:val="20"/>
                <w:szCs w:val="20"/>
              </w:rPr>
            </w:pPr>
            <w:r>
              <w:rPr>
                <w:rFonts w:ascii="Arial" w:hAnsi="Arial" w:cs="Arial"/>
                <w:sz w:val="20"/>
                <w:szCs w:val="20"/>
              </w:rPr>
              <w:t>Ввести «до проведения I этапа»</w:t>
            </w:r>
          </w:p>
          <w:p w14:paraId="11A4BFC8"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85E1F04" w14:textId="77777777" w:rsidR="00AD61D1" w:rsidRDefault="00AD61D1" w:rsidP="00970420">
            <w:pPr>
              <w:ind w:left="0" w:firstLine="0"/>
              <w:rPr>
                <w:rFonts w:ascii="Arial" w:hAnsi="Arial" w:cs="Arial"/>
                <w:bCs/>
                <w:sz w:val="20"/>
                <w:szCs w:val="20"/>
              </w:rPr>
            </w:pPr>
            <w:r>
              <w:rPr>
                <w:rFonts w:ascii="Arial" w:hAnsi="Arial" w:cs="Arial"/>
                <w:sz w:val="20"/>
                <w:szCs w:val="20"/>
              </w:rPr>
              <w:t xml:space="preserve">в) не проводить нормоконтроль при наличии в КД утверждающей подписи до проведения I этапа  </w:t>
            </w:r>
            <w:proofErr w:type="spellStart"/>
            <w:r>
              <w:rPr>
                <w:rFonts w:ascii="Arial" w:hAnsi="Arial" w:cs="Arial"/>
                <w:sz w:val="20"/>
                <w:szCs w:val="20"/>
              </w:rPr>
              <w:t>нормоконтроля</w:t>
            </w:r>
            <w:proofErr w:type="spellEnd"/>
            <w:r>
              <w:rPr>
                <w:rFonts w:ascii="Arial" w:hAnsi="Arial" w:cs="Arial"/>
                <w:sz w:val="20"/>
                <w:szCs w:val="20"/>
              </w:rPr>
              <w:t>.</w:t>
            </w:r>
          </w:p>
          <w:p w14:paraId="4DD8C19B"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lastRenderedPageBreak/>
              <w:t>Обоснование:</w:t>
            </w:r>
          </w:p>
          <w:p w14:paraId="0F88398B"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bCs/>
                <w:color w:val="000000"/>
                <w:sz w:val="20"/>
                <w:szCs w:val="20"/>
              </w:rPr>
              <w:t>Исключение противоречия с п.6.2; 6.4</w:t>
            </w:r>
          </w:p>
        </w:tc>
        <w:tc>
          <w:tcPr>
            <w:tcW w:w="4111" w:type="dxa"/>
          </w:tcPr>
          <w:p w14:paraId="14149194"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781441FD" w14:textId="0CE80A7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Подпункт в) исключен</w:t>
            </w:r>
          </w:p>
        </w:tc>
      </w:tr>
      <w:tr w:rsidR="00AD61D1" w14:paraId="34E5E8E3" w14:textId="77777777" w:rsidTr="00AD61D1">
        <w:tc>
          <w:tcPr>
            <w:tcW w:w="510" w:type="dxa"/>
          </w:tcPr>
          <w:p w14:paraId="45F0F82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B610C9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 в)</w:t>
            </w:r>
          </w:p>
        </w:tc>
        <w:tc>
          <w:tcPr>
            <w:tcW w:w="2410" w:type="dxa"/>
          </w:tcPr>
          <w:p w14:paraId="052D1676"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«НПЦАП», № 1523/194-4 от 27.12.2023</w:t>
            </w:r>
          </w:p>
        </w:tc>
        <w:tc>
          <w:tcPr>
            <w:tcW w:w="6832" w:type="dxa"/>
          </w:tcPr>
          <w:p w14:paraId="2DC36E6E"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b/>
                <w:bCs/>
                <w:sz w:val="20"/>
                <w:szCs w:val="20"/>
                <w:u w:val="single"/>
                <w:lang w:eastAsia="ru-RU" w:bidi="ru-RU"/>
              </w:rPr>
              <w:t>Предложение:</w:t>
            </w:r>
          </w:p>
          <w:p w14:paraId="3D704954"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Исключить</w:t>
            </w:r>
          </w:p>
          <w:p w14:paraId="17B9ED6A"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b/>
                <w:bCs/>
                <w:sz w:val="20"/>
                <w:szCs w:val="20"/>
                <w:u w:val="single"/>
                <w:lang w:eastAsia="ru-RU" w:bidi="ru-RU"/>
              </w:rPr>
              <w:t>Обоснование:</w:t>
            </w:r>
          </w:p>
          <w:p w14:paraId="52D5C370"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 xml:space="preserve">Требования противоречат пункту 6.4, в котором сказано, что «— второй этап - рассмотрения КД при наличии всех остальных установленных подписей и его подписание </w:t>
            </w:r>
            <w:proofErr w:type="spellStart"/>
            <w:r>
              <w:rPr>
                <w:rFonts w:ascii="Arial" w:hAnsi="Arial" w:cs="Arial"/>
                <w:sz w:val="20"/>
                <w:szCs w:val="20"/>
                <w:lang w:eastAsia="ru-RU" w:bidi="ru-RU"/>
              </w:rPr>
              <w:t>нормоконтролером</w:t>
            </w:r>
            <w:proofErr w:type="spellEnd"/>
            <w:r>
              <w:rPr>
                <w:rFonts w:ascii="Arial" w:hAnsi="Arial" w:cs="Arial"/>
                <w:sz w:val="20"/>
                <w:szCs w:val="20"/>
                <w:lang w:eastAsia="ru-RU" w:bidi="ru-RU"/>
              </w:rPr>
              <w:t xml:space="preserve">». Утверждающая подпись относится к установленным в основной надписи КД в соответствии с ГОСТ 2.104-2006, поэтому ее наличие не может быть аргументом в отказе проведения </w:t>
            </w:r>
            <w:proofErr w:type="spellStart"/>
            <w:r>
              <w:rPr>
                <w:rFonts w:ascii="Arial" w:hAnsi="Arial" w:cs="Arial"/>
                <w:sz w:val="20"/>
                <w:szCs w:val="20"/>
                <w:lang w:eastAsia="ru-RU" w:bidi="ru-RU"/>
              </w:rPr>
              <w:t>нормоконтроля</w:t>
            </w:r>
            <w:proofErr w:type="spellEnd"/>
            <w:r>
              <w:rPr>
                <w:rFonts w:ascii="Arial" w:hAnsi="Arial" w:cs="Arial"/>
                <w:sz w:val="20"/>
                <w:szCs w:val="20"/>
                <w:lang w:eastAsia="ru-RU" w:bidi="ru-RU"/>
              </w:rPr>
              <w:t>.</w:t>
            </w:r>
          </w:p>
        </w:tc>
        <w:tc>
          <w:tcPr>
            <w:tcW w:w="4111" w:type="dxa"/>
          </w:tcPr>
          <w:p w14:paraId="6DB787E9" w14:textId="7204C26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90F0407" w14:textId="77777777" w:rsidTr="00AD61D1">
        <w:tc>
          <w:tcPr>
            <w:tcW w:w="510" w:type="dxa"/>
          </w:tcPr>
          <w:p w14:paraId="73240E0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69231B0"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 в)</w:t>
            </w:r>
          </w:p>
        </w:tc>
        <w:tc>
          <w:tcPr>
            <w:tcW w:w="2410" w:type="dxa"/>
          </w:tcPr>
          <w:p w14:paraId="6189292B"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6832" w:type="dxa"/>
          </w:tcPr>
          <w:p w14:paraId="65FD36C1" w14:textId="77777777" w:rsidR="00AD61D1" w:rsidRDefault="00AD61D1" w:rsidP="00970420">
            <w:pPr>
              <w:pStyle w:val="afd"/>
              <w:jc w:val="left"/>
              <w:rPr>
                <w:rFonts w:ascii="Arial" w:hAnsi="Arial" w:cs="Arial"/>
                <w:color w:val="000000" w:themeColor="text1"/>
                <w:sz w:val="20"/>
                <w:szCs w:val="20"/>
              </w:rPr>
            </w:pPr>
            <w:r>
              <w:rPr>
                <w:rFonts w:ascii="Arial" w:hAnsi="Arial" w:cs="Arial"/>
                <w:b/>
                <w:bCs/>
                <w:sz w:val="20"/>
                <w:szCs w:val="20"/>
                <w:u w:val="single"/>
                <w:lang w:eastAsia="ru-RU" w:bidi="ru-RU"/>
              </w:rPr>
              <w:t>Замечание:</w:t>
            </w:r>
          </w:p>
          <w:p w14:paraId="3E2A65AD"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В нашей организации нормоконтроль проводится в два этапа: предварительный (визированием, перед предъявлением КД на утверждение) и окончательный с простановкой подписи в подлиннике.</w:t>
            </w:r>
          </w:p>
          <w:p w14:paraId="7B8B7656"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Исключить данное требование или изменить формулировку</w:t>
            </w:r>
          </w:p>
        </w:tc>
        <w:tc>
          <w:tcPr>
            <w:tcW w:w="4111" w:type="dxa"/>
          </w:tcPr>
          <w:p w14:paraId="3047AEF0" w14:textId="3BA3A51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49AE977" w14:textId="77777777" w:rsidTr="00AD61D1">
        <w:tc>
          <w:tcPr>
            <w:tcW w:w="510" w:type="dxa"/>
          </w:tcPr>
          <w:p w14:paraId="601A6E6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BCE4EA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7.2, в)</w:t>
            </w:r>
          </w:p>
        </w:tc>
        <w:tc>
          <w:tcPr>
            <w:tcW w:w="2410" w:type="dxa"/>
          </w:tcPr>
          <w:p w14:paraId="54AB35A7"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«НЦВ Миль и Камов», № 10-01/8320 от 06.03.2024 г.</w:t>
            </w:r>
          </w:p>
        </w:tc>
        <w:tc>
          <w:tcPr>
            <w:tcW w:w="6832" w:type="dxa"/>
          </w:tcPr>
          <w:p w14:paraId="4736263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36561C1" w14:textId="77777777" w:rsidR="00AD61D1" w:rsidRDefault="00AD61D1" w:rsidP="00970420">
            <w:pPr>
              <w:ind w:left="0" w:firstLine="0"/>
              <w:rPr>
                <w:rFonts w:ascii="Arial" w:hAnsi="Arial" w:cs="Arial"/>
                <w:bCs/>
                <w:sz w:val="20"/>
                <w:szCs w:val="20"/>
              </w:rPr>
            </w:pPr>
            <w:r>
              <w:rPr>
                <w:rFonts w:ascii="Arial" w:hAnsi="Arial" w:cs="Arial"/>
                <w:sz w:val="20"/>
                <w:szCs w:val="20"/>
              </w:rPr>
              <w:t>Исключить перечисление</w:t>
            </w:r>
          </w:p>
          <w:p w14:paraId="6363E50E"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0A572FEB"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sz w:val="20"/>
                <w:szCs w:val="20"/>
              </w:rPr>
              <w:t>Требование противоречит пунктам 4.3, 4.4, 4.6, 6.4 данного проекта стандарта</w:t>
            </w:r>
          </w:p>
        </w:tc>
        <w:tc>
          <w:tcPr>
            <w:tcW w:w="4111" w:type="dxa"/>
          </w:tcPr>
          <w:p w14:paraId="4DD5F814" w14:textId="100146F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0DAE548" w14:textId="77777777" w:rsidTr="00AD61D1">
        <w:tc>
          <w:tcPr>
            <w:tcW w:w="510" w:type="dxa"/>
          </w:tcPr>
          <w:p w14:paraId="65FB37A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66A1472"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7.3</w:t>
            </w:r>
          </w:p>
        </w:tc>
        <w:tc>
          <w:tcPr>
            <w:tcW w:w="2410" w:type="dxa"/>
          </w:tcPr>
          <w:p w14:paraId="6E9F3340"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«НПЦАП», № 1523/194-4 от 27.12.2023</w:t>
            </w:r>
          </w:p>
        </w:tc>
        <w:tc>
          <w:tcPr>
            <w:tcW w:w="6832" w:type="dxa"/>
          </w:tcPr>
          <w:p w14:paraId="6C7E1648"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b/>
                <w:bCs/>
                <w:sz w:val="20"/>
                <w:szCs w:val="20"/>
                <w:u w:val="single"/>
                <w:lang w:eastAsia="ru-RU" w:bidi="ru-RU"/>
              </w:rPr>
              <w:t>Замечание:</w:t>
            </w:r>
          </w:p>
          <w:p w14:paraId="3C29C80F"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Дополнить</w:t>
            </w:r>
          </w:p>
          <w:p w14:paraId="29ECC3B0" w14:textId="77777777" w:rsidR="00AD61D1" w:rsidRDefault="00AD61D1" w:rsidP="00970420">
            <w:pPr>
              <w:pStyle w:val="afd"/>
              <w:jc w:val="left"/>
              <w:rPr>
                <w:rFonts w:ascii="Arial" w:hAnsi="Arial" w:cs="Arial"/>
                <w:sz w:val="20"/>
                <w:szCs w:val="20"/>
                <w:lang w:eastAsia="ru-RU" w:bidi="ru-RU"/>
              </w:rPr>
            </w:pPr>
            <w:r>
              <w:rPr>
                <w:rFonts w:ascii="Arial" w:hAnsi="Arial" w:cs="Arial"/>
                <w:b/>
                <w:bCs/>
                <w:sz w:val="20"/>
                <w:szCs w:val="20"/>
                <w:u w:val="single"/>
                <w:lang w:eastAsia="ru-RU" w:bidi="ru-RU"/>
              </w:rPr>
              <w:t>Предлагаемая редакция:</w:t>
            </w:r>
          </w:p>
          <w:p w14:paraId="7B1C016A"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При внедрении новых, пересмотренных и измененных ДС КД, разработанную до введения в действие этих ДС допускается не переоформлять.</w:t>
            </w:r>
          </w:p>
          <w:p w14:paraId="7C6F2E79" w14:textId="77777777" w:rsidR="00AD61D1" w:rsidRDefault="00AD61D1" w:rsidP="00970420">
            <w:pPr>
              <w:pStyle w:val="afd"/>
              <w:jc w:val="left"/>
              <w:rPr>
                <w:rFonts w:ascii="Arial" w:hAnsi="Arial" w:cs="Arial"/>
                <w:sz w:val="20"/>
                <w:szCs w:val="20"/>
                <w:lang w:eastAsia="ru-RU" w:bidi="ru-RU"/>
              </w:rPr>
            </w:pPr>
            <w:r>
              <w:rPr>
                <w:rFonts w:ascii="Arial" w:hAnsi="Arial" w:cs="Arial"/>
                <w:b/>
                <w:bCs/>
                <w:sz w:val="20"/>
                <w:szCs w:val="20"/>
                <w:u w:val="single"/>
                <w:lang w:eastAsia="ru-RU" w:bidi="ru-RU"/>
              </w:rPr>
              <w:t>Обоснование:</w:t>
            </w:r>
          </w:p>
          <w:p w14:paraId="5056D89C"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В соответствии с пунктом 8.2 ГОСТ 2.001-2013.</w:t>
            </w:r>
          </w:p>
        </w:tc>
        <w:tc>
          <w:tcPr>
            <w:tcW w:w="4111" w:type="dxa"/>
          </w:tcPr>
          <w:p w14:paraId="036B437C" w14:textId="261E17A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EC0ADDE" w14:textId="080A888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по замечаниям ряда организаций и по признаку назначения раздела</w:t>
            </w:r>
          </w:p>
        </w:tc>
      </w:tr>
      <w:tr w:rsidR="00AD61D1" w14:paraId="5CA2FF31" w14:textId="77777777" w:rsidTr="00AD61D1">
        <w:tc>
          <w:tcPr>
            <w:tcW w:w="510" w:type="dxa"/>
          </w:tcPr>
          <w:p w14:paraId="589AC78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26497C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7.3</w:t>
            </w:r>
          </w:p>
        </w:tc>
        <w:tc>
          <w:tcPr>
            <w:tcW w:w="2410" w:type="dxa"/>
          </w:tcPr>
          <w:p w14:paraId="381F3815"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Ассоциация «Объединение производителей железнодорожной техники», № 9/ОПЖТ от 11.01.2024 (ООО «УК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20B75D77"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b/>
                <w:bCs/>
                <w:sz w:val="20"/>
                <w:szCs w:val="20"/>
                <w:u w:val="single"/>
                <w:lang w:eastAsia="ru-RU" w:bidi="ru-RU"/>
              </w:rPr>
              <w:t>Предлагаемая редакция:</w:t>
            </w:r>
          </w:p>
          <w:p w14:paraId="35895DEC"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«Применение к КД требований новых ДС (в т. ч. новых версий ДС), срок действия которых к моменту проведения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еще не наступил, в каждом отдельном случае решает руководство, </w:t>
            </w:r>
            <w:r>
              <w:rPr>
                <w:rFonts w:asciiTheme="minorBidi" w:hAnsiTheme="minorBidi" w:cstheme="minorBidi"/>
                <w:strike/>
                <w:sz w:val="20"/>
                <w:szCs w:val="20"/>
              </w:rPr>
              <w:t>службы</w:t>
            </w:r>
            <w:r>
              <w:rPr>
                <w:rFonts w:asciiTheme="minorBidi" w:hAnsiTheme="minorBidi" w:cstheme="minorBidi"/>
                <w:sz w:val="20"/>
                <w:szCs w:val="20"/>
              </w:rPr>
              <w:t xml:space="preserve"> </w:t>
            </w:r>
            <w:r>
              <w:rPr>
                <w:rFonts w:asciiTheme="minorBidi" w:hAnsiTheme="minorBidi" w:cstheme="minorBidi"/>
                <w:b/>
                <w:sz w:val="20"/>
                <w:szCs w:val="20"/>
                <w:u w:val="single"/>
              </w:rPr>
              <w:t>на которого возложены в организации функции по</w:t>
            </w:r>
            <w:r>
              <w:rPr>
                <w:rFonts w:asciiTheme="minorBidi" w:hAnsiTheme="minorBidi" w:cstheme="minorBidi"/>
                <w:sz w:val="20"/>
                <w:szCs w:val="20"/>
              </w:rPr>
              <w:t xml:space="preserve"> стандартизации исходя из мероприятий по внедрению этих ДС, а также сроков разработки и освоения в производстве разрабатываемых изделий.</w:t>
            </w:r>
          </w:p>
          <w:p w14:paraId="71E4E958" w14:textId="77777777" w:rsidR="00AD61D1" w:rsidRDefault="00AD61D1" w:rsidP="00970420">
            <w:pPr>
              <w:pStyle w:val="afd"/>
              <w:jc w:val="left"/>
              <w:rPr>
                <w:rFonts w:asciiTheme="minorBidi" w:hAnsiTheme="minorBidi" w:cstheme="minorBidi"/>
                <w:sz w:val="20"/>
                <w:szCs w:val="20"/>
              </w:rPr>
            </w:pPr>
            <w:r>
              <w:rPr>
                <w:rFonts w:asciiTheme="minorBidi" w:hAnsiTheme="minorBidi" w:cstheme="minorBidi"/>
                <w:sz w:val="20"/>
                <w:szCs w:val="20"/>
              </w:rPr>
              <w:t xml:space="preserve">Применение к КД требований новых ДС (в т. ч. новых версий ДС), </w:t>
            </w:r>
            <w:r>
              <w:rPr>
                <w:rFonts w:asciiTheme="minorBidi" w:hAnsiTheme="minorBidi" w:cstheme="minorBidi"/>
                <w:sz w:val="20"/>
                <w:szCs w:val="20"/>
              </w:rPr>
              <w:lastRenderedPageBreak/>
              <w:t xml:space="preserve">срок действия которых к моменту проведения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уже наступил, но при этом разработка КД начата раньше этого срока, в каждом отдельном случае решает руководство, </w:t>
            </w:r>
            <w:r>
              <w:rPr>
                <w:rFonts w:asciiTheme="minorBidi" w:hAnsiTheme="minorBidi" w:cstheme="minorBidi"/>
                <w:strike/>
                <w:sz w:val="20"/>
                <w:szCs w:val="20"/>
              </w:rPr>
              <w:t>службы</w:t>
            </w:r>
            <w:r>
              <w:rPr>
                <w:rFonts w:asciiTheme="minorBidi" w:hAnsiTheme="minorBidi" w:cstheme="minorBidi"/>
                <w:sz w:val="20"/>
                <w:szCs w:val="20"/>
              </w:rPr>
              <w:t xml:space="preserve"> </w:t>
            </w:r>
            <w:r>
              <w:rPr>
                <w:rFonts w:asciiTheme="minorBidi" w:hAnsiTheme="minorBidi" w:cstheme="minorBidi"/>
                <w:b/>
                <w:sz w:val="20"/>
                <w:szCs w:val="20"/>
                <w:u w:val="single"/>
              </w:rPr>
              <w:t>на которого возложены в организации функции по</w:t>
            </w:r>
            <w:r>
              <w:rPr>
                <w:rFonts w:asciiTheme="minorBidi" w:hAnsiTheme="minorBidi" w:cstheme="minorBidi"/>
                <w:sz w:val="20"/>
                <w:szCs w:val="20"/>
              </w:rPr>
              <w:t xml:space="preserve"> стандартизации исходя из мероприятий по внедрению этих ДС, а также сроков разработки и освоения в производстве разрабатываемых изделий.»</w:t>
            </w:r>
          </w:p>
          <w:p w14:paraId="75D8C12A"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lang w:eastAsia="ru-RU" w:bidi="ru-RU"/>
              </w:rPr>
              <w:t>Обоснование:</w:t>
            </w:r>
          </w:p>
          <w:p w14:paraId="17774D30"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Предлагаем более общее определение руководителя, в функциях которого отражена стандартизация, а «служба» - это уже структурное подразделение, которого может не быть на предприятии с учетом особенностей организационной структуры.</w:t>
            </w:r>
          </w:p>
        </w:tc>
        <w:tc>
          <w:tcPr>
            <w:tcW w:w="4111" w:type="dxa"/>
          </w:tcPr>
          <w:p w14:paraId="535A1C37"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56D8F7B0" w14:textId="42F9530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по замечаниям ряда организаций и по признаку назначения раздела</w:t>
            </w:r>
          </w:p>
        </w:tc>
      </w:tr>
      <w:tr w:rsidR="00AD61D1" w14:paraId="63C9F90B" w14:textId="77777777" w:rsidTr="00AD61D1">
        <w:tc>
          <w:tcPr>
            <w:tcW w:w="510" w:type="dxa"/>
          </w:tcPr>
          <w:p w14:paraId="7424D5F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30C07A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7.3</w:t>
            </w:r>
          </w:p>
        </w:tc>
        <w:tc>
          <w:tcPr>
            <w:tcW w:w="2410" w:type="dxa"/>
          </w:tcPr>
          <w:p w14:paraId="0F8F2675"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«ПО «Севмаш», № 83.60.1/153 от 05.02.2024 г.</w:t>
            </w:r>
          </w:p>
        </w:tc>
        <w:tc>
          <w:tcPr>
            <w:tcW w:w="6832" w:type="dxa"/>
          </w:tcPr>
          <w:p w14:paraId="01C3093C"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b/>
                <w:bCs/>
                <w:sz w:val="20"/>
                <w:szCs w:val="20"/>
                <w:u w:val="single"/>
                <w:lang w:eastAsia="ru-RU" w:bidi="ru-RU"/>
              </w:rPr>
              <w:t>Замечание:</w:t>
            </w:r>
          </w:p>
          <w:p w14:paraId="3245F526"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Исключить.</w:t>
            </w:r>
          </w:p>
          <w:p w14:paraId="40DA8F0B" w14:textId="77777777" w:rsidR="00AD61D1" w:rsidRDefault="00AD61D1" w:rsidP="00970420">
            <w:pPr>
              <w:pStyle w:val="afd"/>
              <w:jc w:val="left"/>
              <w:rPr>
                <w:rFonts w:ascii="Arial" w:hAnsi="Arial" w:cs="Arial"/>
                <w:sz w:val="20"/>
                <w:szCs w:val="20"/>
                <w:lang w:eastAsia="ru-RU" w:bidi="ru-RU"/>
              </w:rPr>
            </w:pPr>
            <w:r>
              <w:rPr>
                <w:rFonts w:ascii="Arial" w:hAnsi="Arial" w:cs="Arial"/>
                <w:b/>
                <w:bCs/>
                <w:sz w:val="20"/>
                <w:szCs w:val="20"/>
                <w:u w:val="single"/>
              </w:rPr>
              <w:t>Предлагаемая редакция:</w:t>
            </w:r>
          </w:p>
          <w:p w14:paraId="1BAE7A7B"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Пункт не относится к области применения проекта стандарта.</w:t>
            </w:r>
          </w:p>
          <w:p w14:paraId="0F9D803A"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284CE5BF"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См. определение, что такое нормоконтроль. Введением в действие ДС и так  занимается служба стандартизации, поэтому прописывать в данном проекте механизм применения не следует.</w:t>
            </w:r>
          </w:p>
        </w:tc>
        <w:tc>
          <w:tcPr>
            <w:tcW w:w="4111" w:type="dxa"/>
          </w:tcPr>
          <w:p w14:paraId="29169E77" w14:textId="7DE3C0A2" w:rsidR="00AD61D1" w:rsidRPr="00C076DA" w:rsidRDefault="00AD61D1" w:rsidP="00970420">
            <w:pPr>
              <w:widowControl w:val="0"/>
              <w:ind w:left="0" w:firstLine="0"/>
              <w:jc w:val="both"/>
              <w:rPr>
                <w:rFonts w:ascii="Arial" w:eastAsia="Times New Roman" w:hAnsi="Arial" w:cs="Arial"/>
                <w:strike/>
                <w:sz w:val="20"/>
                <w:szCs w:val="20"/>
                <w:lang w:eastAsia="ru-RU"/>
              </w:rPr>
            </w:pPr>
            <w:r>
              <w:rPr>
                <w:rFonts w:ascii="Arial" w:eastAsia="Times New Roman" w:hAnsi="Arial" w:cs="Arial"/>
                <w:sz w:val="20"/>
                <w:szCs w:val="20"/>
                <w:lang w:eastAsia="ru-RU"/>
              </w:rPr>
              <w:t>Принято</w:t>
            </w:r>
            <w:r w:rsidRPr="00AD61D1">
              <w:rPr>
                <w:rFonts w:ascii="Arial" w:eastAsia="Times New Roman" w:hAnsi="Arial" w:cs="Arial"/>
                <w:sz w:val="20"/>
                <w:szCs w:val="20"/>
                <w:lang w:eastAsia="ru-RU"/>
              </w:rPr>
              <w:t>.</w:t>
            </w:r>
          </w:p>
        </w:tc>
      </w:tr>
      <w:tr w:rsidR="00AD61D1" w14:paraId="08AF821F" w14:textId="77777777" w:rsidTr="00AD61D1">
        <w:tc>
          <w:tcPr>
            <w:tcW w:w="510" w:type="dxa"/>
          </w:tcPr>
          <w:p w14:paraId="5664159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DEE891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7.3</w:t>
            </w:r>
          </w:p>
        </w:tc>
        <w:tc>
          <w:tcPr>
            <w:tcW w:w="2410" w:type="dxa"/>
          </w:tcPr>
          <w:p w14:paraId="130F1C64"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45C0EFA9"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b/>
                <w:bCs/>
                <w:sz w:val="20"/>
                <w:szCs w:val="20"/>
                <w:u w:val="single"/>
                <w:lang w:eastAsia="ru-RU" w:bidi="ru-RU"/>
              </w:rPr>
              <w:t>Замечание:</w:t>
            </w:r>
          </w:p>
          <w:p w14:paraId="15B6FD3D"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 xml:space="preserve">7.3 Применение к КД требований новых ДС (в т. ч. новых версий ДС), срок действия которых к моменту проведения </w:t>
            </w:r>
            <w:proofErr w:type="spellStart"/>
            <w:r>
              <w:rPr>
                <w:rFonts w:ascii="Arial" w:hAnsi="Arial" w:cs="Arial"/>
                <w:sz w:val="20"/>
                <w:szCs w:val="20"/>
                <w:lang w:eastAsia="ru-RU" w:bidi="ru-RU"/>
              </w:rPr>
              <w:t>нормоконтроля</w:t>
            </w:r>
            <w:proofErr w:type="spellEnd"/>
            <w:r>
              <w:rPr>
                <w:rFonts w:ascii="Arial" w:hAnsi="Arial" w:cs="Arial"/>
                <w:sz w:val="20"/>
                <w:szCs w:val="20"/>
                <w:lang w:eastAsia="ru-RU" w:bidi="ru-RU"/>
              </w:rPr>
              <w:t xml:space="preserve"> еще не наступил, в каждом отдельном случае решает руководство службы стандартизации исходя из мероприятий по внедрению этих ДС, а также сроков разработки и освоения в производстве разрабатываемых изделий.</w:t>
            </w:r>
          </w:p>
          <w:p w14:paraId="281DD4A5" w14:textId="77777777" w:rsidR="00AD61D1" w:rsidRDefault="00AD61D1" w:rsidP="00970420">
            <w:pPr>
              <w:pStyle w:val="afd"/>
              <w:jc w:val="left"/>
              <w:rPr>
                <w:rFonts w:ascii="Arial" w:hAnsi="Arial" w:cs="Arial"/>
                <w:sz w:val="20"/>
                <w:szCs w:val="20"/>
                <w:lang w:eastAsia="ru-RU" w:bidi="ru-RU"/>
              </w:rPr>
            </w:pPr>
            <w:r>
              <w:rPr>
                <w:rFonts w:ascii="Arial" w:hAnsi="Arial" w:cs="Arial"/>
                <w:b/>
                <w:bCs/>
                <w:sz w:val="20"/>
                <w:szCs w:val="20"/>
                <w:u w:val="single"/>
              </w:rPr>
              <w:t>Предлагаемая редакция:</w:t>
            </w:r>
          </w:p>
          <w:p w14:paraId="1B737C5C"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Исключить</w:t>
            </w:r>
          </w:p>
          <w:p w14:paraId="387694AA"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3831FCEC" w14:textId="77777777" w:rsidR="00AD61D1" w:rsidRDefault="00AD61D1" w:rsidP="00970420">
            <w:pPr>
              <w:pStyle w:val="afd"/>
              <w:jc w:val="left"/>
              <w:rPr>
                <w:rFonts w:ascii="Arial" w:hAnsi="Arial" w:cs="Arial"/>
                <w:sz w:val="20"/>
                <w:szCs w:val="20"/>
                <w:lang w:eastAsia="ru-RU" w:bidi="ru-RU"/>
              </w:rPr>
            </w:pPr>
            <w:proofErr w:type="spellStart"/>
            <w:r>
              <w:rPr>
                <w:rFonts w:ascii="Arial" w:hAnsi="Arial" w:cs="Arial"/>
                <w:sz w:val="20"/>
                <w:szCs w:val="20"/>
                <w:lang w:eastAsia="ru-RU" w:bidi="ru-RU"/>
              </w:rPr>
              <w:t>Нормоконтролер</w:t>
            </w:r>
            <w:proofErr w:type="spellEnd"/>
            <w:r>
              <w:rPr>
                <w:rFonts w:ascii="Arial" w:hAnsi="Arial" w:cs="Arial"/>
                <w:sz w:val="20"/>
                <w:szCs w:val="20"/>
                <w:lang w:eastAsia="ru-RU" w:bidi="ru-RU"/>
              </w:rPr>
              <w:t xml:space="preserve"> должен руководствоваться только действующей документацией</w:t>
            </w:r>
          </w:p>
          <w:p w14:paraId="70C0C84B"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ГОСТ Р 58182-2018</w:t>
            </w:r>
          </w:p>
          <w:p w14:paraId="2ED0C7EE"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П.4.1 первое перечисление</w:t>
            </w:r>
          </w:p>
        </w:tc>
        <w:tc>
          <w:tcPr>
            <w:tcW w:w="4111" w:type="dxa"/>
          </w:tcPr>
          <w:p w14:paraId="1A92B17B" w14:textId="25620DE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69DFC8C" w14:textId="77777777" w:rsidTr="00AD61D1">
        <w:tc>
          <w:tcPr>
            <w:tcW w:w="510" w:type="dxa"/>
          </w:tcPr>
          <w:p w14:paraId="501F88D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DA8B2B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7.3</w:t>
            </w:r>
          </w:p>
        </w:tc>
        <w:tc>
          <w:tcPr>
            <w:tcW w:w="2410" w:type="dxa"/>
          </w:tcPr>
          <w:p w14:paraId="2BDC6687"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4156194B"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b/>
                <w:bCs/>
                <w:sz w:val="20"/>
                <w:szCs w:val="20"/>
                <w:u w:val="single"/>
                <w:lang w:eastAsia="ru-RU" w:bidi="ru-RU"/>
              </w:rPr>
              <w:t>Замечание:</w:t>
            </w:r>
          </w:p>
          <w:p w14:paraId="1F151A54"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 xml:space="preserve">7.3 Применение к КД требований новых ДС (в т. ч. новых версий ДС), срок действия которых к моменту проведения </w:t>
            </w:r>
            <w:proofErr w:type="spellStart"/>
            <w:r>
              <w:rPr>
                <w:rFonts w:ascii="Arial" w:hAnsi="Arial" w:cs="Arial"/>
                <w:sz w:val="20"/>
                <w:szCs w:val="20"/>
                <w:lang w:eastAsia="ru-RU" w:bidi="ru-RU"/>
              </w:rPr>
              <w:t>нормоконтроля</w:t>
            </w:r>
            <w:proofErr w:type="spellEnd"/>
            <w:r>
              <w:rPr>
                <w:rFonts w:ascii="Arial" w:hAnsi="Arial" w:cs="Arial"/>
                <w:sz w:val="20"/>
                <w:szCs w:val="20"/>
                <w:lang w:eastAsia="ru-RU" w:bidi="ru-RU"/>
              </w:rPr>
              <w:t xml:space="preserve"> еще не наступил, в каждом отдельном случае решает руководство службы стандартизации исходя из мероприятий по внедрению этих ДС, а </w:t>
            </w:r>
            <w:r>
              <w:rPr>
                <w:rFonts w:ascii="Arial" w:hAnsi="Arial" w:cs="Arial"/>
                <w:sz w:val="20"/>
                <w:szCs w:val="20"/>
                <w:lang w:eastAsia="ru-RU" w:bidi="ru-RU"/>
              </w:rPr>
              <w:lastRenderedPageBreak/>
              <w:t>также сроков разработки и освоения в производстве разрабатываемых изделий.</w:t>
            </w:r>
          </w:p>
          <w:p w14:paraId="079FD851"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 xml:space="preserve">Применение к КД требований новых ДС (в т. ч. новых версий ДС), срок действия которых к моменту проведения </w:t>
            </w:r>
            <w:proofErr w:type="spellStart"/>
            <w:r>
              <w:rPr>
                <w:rFonts w:ascii="Arial" w:hAnsi="Arial" w:cs="Arial"/>
                <w:sz w:val="20"/>
                <w:szCs w:val="20"/>
                <w:lang w:eastAsia="ru-RU" w:bidi="ru-RU"/>
              </w:rPr>
              <w:t>нормоконтроля</w:t>
            </w:r>
            <w:proofErr w:type="spellEnd"/>
            <w:r>
              <w:rPr>
                <w:rFonts w:ascii="Arial" w:hAnsi="Arial" w:cs="Arial"/>
                <w:sz w:val="20"/>
                <w:szCs w:val="20"/>
                <w:lang w:eastAsia="ru-RU" w:bidi="ru-RU"/>
              </w:rPr>
              <w:t xml:space="preserve"> уже наступил, но при этом разработка КД начата раньше этого срока, в каждом отдельном случае решает руководство службы стандартизации исходя из мероприятий по внедрению этих ДС, а также сроков разработки и освоения в производстве разрабатываемых изделий.</w:t>
            </w:r>
          </w:p>
          <w:p w14:paraId="1A3A6010" w14:textId="77777777" w:rsidR="00AD61D1" w:rsidRDefault="00AD61D1" w:rsidP="00970420">
            <w:pPr>
              <w:pStyle w:val="afd"/>
              <w:jc w:val="left"/>
              <w:rPr>
                <w:rFonts w:ascii="Arial" w:hAnsi="Arial" w:cs="Arial"/>
                <w:sz w:val="20"/>
                <w:szCs w:val="20"/>
                <w:lang w:eastAsia="ru-RU" w:bidi="ru-RU"/>
              </w:rPr>
            </w:pPr>
            <w:r>
              <w:rPr>
                <w:rFonts w:ascii="Arial" w:hAnsi="Arial" w:cs="Arial"/>
                <w:b/>
                <w:bCs/>
                <w:sz w:val="20"/>
                <w:szCs w:val="20"/>
                <w:u w:val="single"/>
              </w:rPr>
              <w:t>Предлагаемая редакция:</w:t>
            </w:r>
          </w:p>
          <w:p w14:paraId="4C8407F9"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 xml:space="preserve">7.3 Применение к КД требований новых ДС (в т. ч. новых версий ДС), срок действия которых к моменту проведения </w:t>
            </w:r>
            <w:proofErr w:type="spellStart"/>
            <w:r>
              <w:rPr>
                <w:rFonts w:ascii="Arial" w:hAnsi="Arial" w:cs="Arial"/>
                <w:sz w:val="20"/>
                <w:szCs w:val="20"/>
                <w:lang w:eastAsia="ru-RU" w:bidi="ru-RU"/>
              </w:rPr>
              <w:t>нормоконтроля</w:t>
            </w:r>
            <w:proofErr w:type="spellEnd"/>
            <w:r>
              <w:rPr>
                <w:rFonts w:ascii="Arial" w:hAnsi="Arial" w:cs="Arial"/>
                <w:sz w:val="20"/>
                <w:szCs w:val="20"/>
                <w:lang w:eastAsia="ru-RU" w:bidi="ru-RU"/>
              </w:rPr>
              <w:t xml:space="preserve"> еще не наступил, а также уже наступил, но при этом разработка КД начата раньше этого срока, в каждом от- дельном случае решает руководство службы стандартизации исходя из мероприятий по внедрению этих ДС, а также сроков разработки и освоения в производстве разрабатываемых изделий.</w:t>
            </w:r>
          </w:p>
        </w:tc>
        <w:tc>
          <w:tcPr>
            <w:tcW w:w="4111" w:type="dxa"/>
          </w:tcPr>
          <w:p w14:paraId="7F07003A"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0032C436" w14:textId="4AA0B0B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по замечаниям ряда организаций и по признаку назначения раздела</w:t>
            </w:r>
          </w:p>
        </w:tc>
      </w:tr>
      <w:tr w:rsidR="00AD61D1" w14:paraId="4E9A10A8" w14:textId="77777777" w:rsidTr="00AD61D1">
        <w:tc>
          <w:tcPr>
            <w:tcW w:w="510" w:type="dxa"/>
          </w:tcPr>
          <w:p w14:paraId="65EE51C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95B375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7.3</w:t>
            </w:r>
          </w:p>
        </w:tc>
        <w:tc>
          <w:tcPr>
            <w:tcW w:w="2410" w:type="dxa"/>
          </w:tcPr>
          <w:p w14:paraId="4B6709C1"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4AEE1957"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b/>
                <w:bCs/>
                <w:sz w:val="20"/>
                <w:szCs w:val="20"/>
                <w:u w:val="single"/>
                <w:lang w:eastAsia="ru-RU" w:bidi="ru-RU"/>
              </w:rPr>
              <w:t>Замечание:</w:t>
            </w:r>
          </w:p>
          <w:p w14:paraId="2B4EEB7C"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Несогласованное предложение.</w:t>
            </w:r>
          </w:p>
          <w:p w14:paraId="0DACB576" w14:textId="77777777" w:rsidR="00AD61D1" w:rsidRDefault="00AD61D1" w:rsidP="00970420">
            <w:pPr>
              <w:pStyle w:val="afd"/>
              <w:jc w:val="left"/>
              <w:rPr>
                <w:rFonts w:ascii="Arial" w:hAnsi="Arial" w:cs="Arial"/>
                <w:sz w:val="20"/>
                <w:szCs w:val="20"/>
                <w:lang w:eastAsia="ru-RU" w:bidi="ru-RU"/>
              </w:rPr>
            </w:pPr>
            <w:r>
              <w:rPr>
                <w:rFonts w:ascii="Arial" w:hAnsi="Arial" w:cs="Arial"/>
                <w:b/>
                <w:bCs/>
                <w:sz w:val="20"/>
                <w:szCs w:val="20"/>
                <w:u w:val="single"/>
              </w:rPr>
              <w:t>Предлагаемая редакция:</w:t>
            </w:r>
          </w:p>
          <w:p w14:paraId="35BA394C"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Вопрос о применении ... решает</w:t>
            </w:r>
          </w:p>
          <w:p w14:paraId="4434F2C0"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3E5176EF"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«Применение ... решает» ? Несогласованное предложение. Следует изменить: «Вопрос о применении ... решает»</w:t>
            </w:r>
          </w:p>
        </w:tc>
        <w:tc>
          <w:tcPr>
            <w:tcW w:w="4111" w:type="dxa"/>
          </w:tcPr>
          <w:p w14:paraId="3F17A677"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64C77BA" w14:textId="0959F70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по замечаниям ряда организаций и по признаку назначения раздела</w:t>
            </w:r>
          </w:p>
        </w:tc>
      </w:tr>
      <w:tr w:rsidR="00AD61D1" w14:paraId="7760847E" w14:textId="77777777" w:rsidTr="00AD61D1">
        <w:tc>
          <w:tcPr>
            <w:tcW w:w="510" w:type="dxa"/>
          </w:tcPr>
          <w:p w14:paraId="077DE11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00E261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7.3</w:t>
            </w:r>
          </w:p>
        </w:tc>
        <w:tc>
          <w:tcPr>
            <w:tcW w:w="2410" w:type="dxa"/>
          </w:tcPr>
          <w:p w14:paraId="19D84189"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«ЦНИИТОЧМАШ», № 1975/65 от 03.03.2024 г.</w:t>
            </w:r>
          </w:p>
        </w:tc>
        <w:tc>
          <w:tcPr>
            <w:tcW w:w="6832" w:type="dxa"/>
          </w:tcPr>
          <w:p w14:paraId="1856F4F2"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b/>
                <w:bCs/>
                <w:sz w:val="20"/>
                <w:szCs w:val="20"/>
                <w:u w:val="single"/>
                <w:lang w:eastAsia="ru-RU" w:bidi="ru-RU"/>
              </w:rPr>
              <w:t>Замечание:</w:t>
            </w:r>
          </w:p>
          <w:p w14:paraId="5AFFA907"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Первый, второй абзацы – поставить запятую после слова «стандартизации»</w:t>
            </w:r>
          </w:p>
          <w:p w14:paraId="1D044577" w14:textId="77777777" w:rsidR="00AD61D1" w:rsidRDefault="00AD61D1" w:rsidP="00970420">
            <w:pPr>
              <w:pStyle w:val="afd"/>
              <w:jc w:val="left"/>
              <w:rPr>
                <w:rFonts w:ascii="Arial" w:hAnsi="Arial" w:cs="Arial"/>
                <w:sz w:val="20"/>
                <w:szCs w:val="20"/>
                <w:lang w:eastAsia="ru-RU" w:bidi="ru-RU"/>
              </w:rPr>
            </w:pPr>
            <w:r>
              <w:rPr>
                <w:rFonts w:ascii="Arial" w:hAnsi="Arial" w:cs="Arial"/>
                <w:b/>
                <w:bCs/>
                <w:sz w:val="20"/>
                <w:szCs w:val="20"/>
                <w:u w:val="single"/>
              </w:rPr>
              <w:t>Предлагаемая редакция:</w:t>
            </w:r>
          </w:p>
          <w:p w14:paraId="47E9AA7D"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…стандартизации, исходя из….</w:t>
            </w:r>
          </w:p>
        </w:tc>
        <w:tc>
          <w:tcPr>
            <w:tcW w:w="4111" w:type="dxa"/>
          </w:tcPr>
          <w:p w14:paraId="47654B3F"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A3E6974" w14:textId="1404927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по замечаниям ряда организаций и по признаку назначения раздела</w:t>
            </w:r>
          </w:p>
        </w:tc>
      </w:tr>
      <w:tr w:rsidR="00AD61D1" w14:paraId="42E0F37A" w14:textId="77777777" w:rsidTr="00AD61D1">
        <w:tc>
          <w:tcPr>
            <w:tcW w:w="510" w:type="dxa"/>
          </w:tcPr>
          <w:p w14:paraId="4CC7D18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500B89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7.3</w:t>
            </w:r>
          </w:p>
        </w:tc>
        <w:tc>
          <w:tcPr>
            <w:tcW w:w="2410" w:type="dxa"/>
          </w:tcPr>
          <w:p w14:paraId="47B73D85"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832" w:type="dxa"/>
          </w:tcPr>
          <w:p w14:paraId="5BBFF307"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b/>
                <w:bCs/>
                <w:sz w:val="20"/>
                <w:szCs w:val="20"/>
                <w:u w:val="single"/>
                <w:lang w:eastAsia="ru-RU" w:bidi="ru-RU"/>
              </w:rPr>
              <w:t>Замечание:</w:t>
            </w:r>
          </w:p>
          <w:p w14:paraId="6DDB39F8"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Исключить слова «в т.ч. новых версий ДС»</w:t>
            </w:r>
          </w:p>
          <w:p w14:paraId="0E4BC48D"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0BC0069B" w14:textId="77777777" w:rsidR="00AD61D1" w:rsidRDefault="00AD61D1" w:rsidP="00970420">
            <w:pPr>
              <w:pStyle w:val="afd"/>
              <w:jc w:val="left"/>
              <w:rPr>
                <w:rFonts w:ascii="Arial" w:hAnsi="Arial" w:cs="Arial"/>
                <w:sz w:val="20"/>
                <w:szCs w:val="20"/>
                <w:lang w:eastAsia="ru-RU" w:bidi="ru-RU"/>
              </w:rPr>
            </w:pPr>
            <w:r>
              <w:rPr>
                <w:rFonts w:ascii="Arial" w:hAnsi="Arial" w:cs="Arial"/>
                <w:sz w:val="20"/>
                <w:szCs w:val="20"/>
                <w:lang w:eastAsia="ru-RU" w:bidi="ru-RU"/>
              </w:rPr>
              <w:t>Устранение неточности</w:t>
            </w:r>
          </w:p>
        </w:tc>
        <w:tc>
          <w:tcPr>
            <w:tcW w:w="4111" w:type="dxa"/>
          </w:tcPr>
          <w:p w14:paraId="27DCA241"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0CA1052" w14:textId="56496D7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по замечаниям ряда организаций и по признаку назначения раздела</w:t>
            </w:r>
          </w:p>
        </w:tc>
      </w:tr>
      <w:tr w:rsidR="00AD61D1" w14:paraId="02FD9C5D" w14:textId="77777777" w:rsidTr="00AD61D1">
        <w:tc>
          <w:tcPr>
            <w:tcW w:w="510" w:type="dxa"/>
          </w:tcPr>
          <w:p w14:paraId="4AE9796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602255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7.3</w:t>
            </w:r>
          </w:p>
        </w:tc>
        <w:tc>
          <w:tcPr>
            <w:tcW w:w="2410" w:type="dxa"/>
          </w:tcPr>
          <w:p w14:paraId="0B5F4D8E"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АО «НИПТБ «Онега, № 920-54/13-2169е от 14.03.2024 г.»</w:t>
            </w:r>
          </w:p>
        </w:tc>
        <w:tc>
          <w:tcPr>
            <w:tcW w:w="6832" w:type="dxa"/>
          </w:tcPr>
          <w:p w14:paraId="622EF6FB" w14:textId="77777777" w:rsidR="00AD61D1" w:rsidRDefault="00AD61D1" w:rsidP="00970420">
            <w:pPr>
              <w:pStyle w:val="afd"/>
              <w:jc w:val="left"/>
              <w:rPr>
                <w:rFonts w:ascii="Arial" w:hAnsi="Arial" w:cs="Arial"/>
                <w:b/>
                <w:bCs/>
                <w:sz w:val="20"/>
                <w:szCs w:val="20"/>
                <w:u w:val="single"/>
                <w:lang w:eastAsia="ru-RU" w:bidi="ru-RU"/>
              </w:rPr>
            </w:pPr>
            <w:r>
              <w:rPr>
                <w:rFonts w:ascii="Arial" w:hAnsi="Arial" w:cs="Arial"/>
                <w:b/>
                <w:bCs/>
                <w:sz w:val="20"/>
                <w:szCs w:val="20"/>
                <w:u w:val="single"/>
                <w:lang w:eastAsia="ru-RU" w:bidi="ru-RU"/>
              </w:rPr>
              <w:t>Замечание:</w:t>
            </w:r>
          </w:p>
          <w:p w14:paraId="3EC5F671"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Первый абзац:</w:t>
            </w:r>
          </w:p>
          <w:p w14:paraId="4B8C1F2C"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lastRenderedPageBreak/>
              <w:t xml:space="preserve">«Применение к КД требований новых ДС (в т. ч. новых версий ДС), срок действия которых к моменту проведения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еще не наступил, в каждом …</w:t>
            </w:r>
          </w:p>
          <w:p w14:paraId="5994B7D2" w14:textId="77777777" w:rsidR="00AD61D1" w:rsidRDefault="00AD61D1" w:rsidP="00970420">
            <w:pPr>
              <w:ind w:left="0" w:firstLine="0"/>
              <w:rPr>
                <w:rFonts w:asciiTheme="minorBidi" w:hAnsiTheme="minorBidi" w:cstheme="minorBidi"/>
                <w:sz w:val="20"/>
                <w:szCs w:val="20"/>
              </w:rPr>
            </w:pPr>
          </w:p>
          <w:p w14:paraId="395CCF27"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Второй абзац:</w:t>
            </w:r>
          </w:p>
          <w:p w14:paraId="3883D92B"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«Применение к КД требований новых ДС (в т. ч. новых версий ДС), срок действия которых к моменту проведения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уже наступил, но при этом разработка КД начата …»</w:t>
            </w:r>
          </w:p>
          <w:p w14:paraId="352F23D5" w14:textId="77777777" w:rsidR="00AD61D1" w:rsidRDefault="00AD61D1" w:rsidP="00970420">
            <w:pPr>
              <w:pStyle w:val="afd"/>
              <w:jc w:val="left"/>
              <w:rPr>
                <w:rFonts w:ascii="Arial" w:hAnsi="Arial" w:cs="Arial"/>
                <w:sz w:val="20"/>
                <w:szCs w:val="20"/>
                <w:lang w:eastAsia="ru-RU" w:bidi="ru-RU"/>
              </w:rPr>
            </w:pPr>
            <w:r>
              <w:rPr>
                <w:rFonts w:ascii="Arial" w:hAnsi="Arial" w:cs="Arial"/>
                <w:b/>
                <w:bCs/>
                <w:sz w:val="20"/>
                <w:szCs w:val="20"/>
                <w:u w:val="single"/>
              </w:rPr>
              <w:t>Предлагаемая редакция:</w:t>
            </w:r>
          </w:p>
          <w:p w14:paraId="6C7E7AB8"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Первый абзац:</w:t>
            </w:r>
          </w:p>
          <w:p w14:paraId="4B36C49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w:t>
            </w:r>
            <w:r>
              <w:rPr>
                <w:rFonts w:asciiTheme="minorBidi" w:hAnsiTheme="minorBidi" w:cstheme="minorBidi"/>
                <w:b/>
                <w:sz w:val="20"/>
                <w:szCs w:val="20"/>
              </w:rPr>
              <w:t>Вопрос о соблюдении</w:t>
            </w:r>
            <w:r>
              <w:rPr>
                <w:rFonts w:asciiTheme="minorBidi" w:hAnsiTheme="minorBidi" w:cstheme="minorBidi"/>
                <w:sz w:val="20"/>
                <w:szCs w:val="20"/>
              </w:rPr>
              <w:t xml:space="preserve"> требований новых ДС (в т. ч. новых версий ДС), срок действия которых к моменту проведения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w:t>
            </w:r>
            <w:r>
              <w:rPr>
                <w:rFonts w:asciiTheme="minorBidi" w:hAnsiTheme="minorBidi" w:cstheme="minorBidi"/>
                <w:b/>
                <w:sz w:val="20"/>
                <w:szCs w:val="20"/>
              </w:rPr>
              <w:t>КД</w:t>
            </w:r>
            <w:r>
              <w:rPr>
                <w:rFonts w:asciiTheme="minorBidi" w:hAnsiTheme="minorBidi" w:cstheme="minorBidi"/>
                <w:sz w:val="20"/>
                <w:szCs w:val="20"/>
              </w:rPr>
              <w:t xml:space="preserve"> еще не наступил, в каждом ….»</w:t>
            </w:r>
          </w:p>
          <w:p w14:paraId="0F21272F" w14:textId="77777777" w:rsidR="00AD61D1" w:rsidRDefault="00AD61D1" w:rsidP="00970420">
            <w:pPr>
              <w:ind w:left="0" w:firstLine="0"/>
              <w:rPr>
                <w:rFonts w:asciiTheme="minorBidi" w:hAnsiTheme="minorBidi" w:cstheme="minorBidi"/>
                <w:sz w:val="20"/>
                <w:szCs w:val="20"/>
              </w:rPr>
            </w:pPr>
          </w:p>
          <w:p w14:paraId="05E8E462"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Второй абзац:</w:t>
            </w:r>
          </w:p>
          <w:p w14:paraId="528E40D1"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w:t>
            </w:r>
            <w:r>
              <w:rPr>
                <w:rFonts w:asciiTheme="minorBidi" w:hAnsiTheme="minorBidi" w:cstheme="minorBidi"/>
                <w:b/>
                <w:sz w:val="20"/>
                <w:szCs w:val="20"/>
              </w:rPr>
              <w:t>Вопрос о соблюдении</w:t>
            </w:r>
            <w:r>
              <w:rPr>
                <w:rFonts w:asciiTheme="minorBidi" w:hAnsiTheme="minorBidi" w:cstheme="minorBidi"/>
                <w:sz w:val="20"/>
                <w:szCs w:val="20"/>
              </w:rPr>
              <w:t xml:space="preserve"> требований новых ДС (в т. ч. новых версий ДС), срок действия которых к моменту проведения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w:t>
            </w:r>
            <w:r>
              <w:rPr>
                <w:rFonts w:asciiTheme="minorBidi" w:hAnsiTheme="minorBidi" w:cstheme="minorBidi"/>
                <w:b/>
                <w:sz w:val="20"/>
                <w:szCs w:val="20"/>
              </w:rPr>
              <w:t>КД</w:t>
            </w:r>
            <w:r>
              <w:rPr>
                <w:rFonts w:asciiTheme="minorBidi" w:hAnsiTheme="minorBidi" w:cstheme="minorBidi"/>
                <w:sz w:val="20"/>
                <w:szCs w:val="20"/>
              </w:rPr>
              <w:t xml:space="preserve"> уже наступил, но при этом разработка КД начата …»</w:t>
            </w:r>
          </w:p>
          <w:p w14:paraId="36597B20"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21D5555E"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Руководство не может «решить применение требований ДС», только «решить вопрос о применении требований ДС».</w:t>
            </w:r>
          </w:p>
          <w:p w14:paraId="1038A95B" w14:textId="77777777" w:rsidR="00AD61D1" w:rsidRDefault="00AD61D1" w:rsidP="00970420">
            <w:pPr>
              <w:pStyle w:val="afd"/>
              <w:jc w:val="left"/>
              <w:rPr>
                <w:rFonts w:ascii="Arial" w:hAnsi="Arial" w:cs="Arial"/>
                <w:sz w:val="20"/>
                <w:szCs w:val="20"/>
                <w:lang w:eastAsia="ru-RU" w:bidi="ru-RU"/>
              </w:rPr>
            </w:pPr>
            <w:r>
              <w:rPr>
                <w:rFonts w:asciiTheme="minorBidi" w:hAnsiTheme="minorBidi" w:cstheme="minorBidi"/>
                <w:sz w:val="20"/>
                <w:szCs w:val="20"/>
              </w:rPr>
              <w:t>Нарушение правил согласования в русском языке</w:t>
            </w:r>
          </w:p>
        </w:tc>
        <w:tc>
          <w:tcPr>
            <w:tcW w:w="4111" w:type="dxa"/>
          </w:tcPr>
          <w:p w14:paraId="4257535B"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68C5AFFE" w14:textId="2B25946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Пункт исключен по замечаниям ряда организаций и по признаку назначения </w:t>
            </w:r>
            <w:r>
              <w:rPr>
                <w:rFonts w:ascii="Arial" w:eastAsia="Times New Roman" w:hAnsi="Arial" w:cs="Arial"/>
                <w:sz w:val="20"/>
                <w:szCs w:val="20"/>
                <w:lang w:eastAsia="ru-RU"/>
              </w:rPr>
              <w:lastRenderedPageBreak/>
              <w:t>раздела</w:t>
            </w:r>
          </w:p>
        </w:tc>
      </w:tr>
      <w:tr w:rsidR="00AD61D1" w14:paraId="685C0AD7" w14:textId="77777777" w:rsidTr="00AD61D1">
        <w:tc>
          <w:tcPr>
            <w:tcW w:w="510" w:type="dxa"/>
          </w:tcPr>
          <w:p w14:paraId="56643D4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91510B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7.3</w:t>
            </w:r>
          </w:p>
        </w:tc>
        <w:tc>
          <w:tcPr>
            <w:tcW w:w="2410" w:type="dxa"/>
          </w:tcPr>
          <w:p w14:paraId="482F678B"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5DA40D45"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799DFEBB" w14:textId="77777777" w:rsidR="00AD61D1" w:rsidRDefault="00AD61D1" w:rsidP="00970420">
            <w:pPr>
              <w:pStyle w:val="aff3"/>
              <w:tabs>
                <w:tab w:val="left" w:pos="655"/>
              </w:tabs>
              <w:ind w:left="0" w:firstLine="0"/>
              <w:rPr>
                <w:rFonts w:asciiTheme="minorBidi" w:hAnsiTheme="minorBidi" w:cstheme="minorBidi"/>
                <w:sz w:val="20"/>
                <w:szCs w:val="20"/>
              </w:rPr>
            </w:pPr>
            <w:r>
              <w:rPr>
                <w:rFonts w:asciiTheme="minorBidi" w:hAnsiTheme="minorBidi" w:cstheme="minorBidi"/>
                <w:sz w:val="20"/>
                <w:szCs w:val="20"/>
              </w:rPr>
              <w:t xml:space="preserve">Дополнить </w:t>
            </w:r>
          </w:p>
          <w:p w14:paraId="3D425700"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351079A3" w14:textId="77777777" w:rsidR="00AD61D1" w:rsidRDefault="00AD61D1" w:rsidP="00970420">
            <w:pPr>
              <w:pStyle w:val="26"/>
              <w:keepNext/>
              <w:keepLines/>
              <w:shd w:val="clear" w:color="auto" w:fill="auto"/>
              <w:spacing w:after="0" w:line="240" w:lineRule="auto"/>
              <w:jc w:val="left"/>
              <w:rPr>
                <w:rFonts w:asciiTheme="minorBidi" w:eastAsia="Times New Roman" w:hAnsiTheme="minorBidi" w:cstheme="minorBidi"/>
                <w:b w:val="0"/>
                <w:bCs w:val="0"/>
                <w:sz w:val="20"/>
                <w:szCs w:val="20"/>
              </w:rPr>
            </w:pPr>
            <w:r>
              <w:rPr>
                <w:rFonts w:asciiTheme="minorBidi" w:hAnsiTheme="minorBidi" w:cstheme="minorBidi"/>
                <w:b w:val="0"/>
                <w:bCs w:val="0"/>
                <w:color w:val="27252B"/>
                <w:sz w:val="20"/>
                <w:szCs w:val="20"/>
              </w:rPr>
              <w:t>При внедрении новых, пересмотренных и измененных ДС КД, разработанную до введения в действие этих ДС допускается не переоформлять.</w:t>
            </w:r>
          </w:p>
          <w:p w14:paraId="54172580"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17067DB0" w14:textId="77777777" w:rsidR="00AD61D1" w:rsidRDefault="00AD61D1" w:rsidP="00970420">
            <w:pPr>
              <w:pStyle w:val="afd"/>
              <w:jc w:val="left"/>
              <w:rPr>
                <w:rFonts w:ascii="Arial" w:hAnsi="Arial" w:cs="Arial"/>
                <w:sz w:val="20"/>
                <w:szCs w:val="20"/>
                <w:lang w:eastAsia="ru-RU" w:bidi="ru-RU"/>
              </w:rPr>
            </w:pPr>
            <w:r>
              <w:rPr>
                <w:rFonts w:asciiTheme="minorBidi" w:hAnsiTheme="minorBidi" w:cstheme="minorBidi"/>
                <w:sz w:val="20"/>
                <w:szCs w:val="20"/>
              </w:rPr>
              <w:t>В соответствии с пунктом 8.2 ГОСТ 2.001-2013.</w:t>
            </w:r>
          </w:p>
        </w:tc>
        <w:tc>
          <w:tcPr>
            <w:tcW w:w="4111" w:type="dxa"/>
          </w:tcPr>
          <w:p w14:paraId="35357F4D"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F1088C6" w14:textId="606189B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по замечаниям ряда организаций и по признаку назначения раздела</w:t>
            </w:r>
          </w:p>
        </w:tc>
      </w:tr>
      <w:tr w:rsidR="00AD61D1" w14:paraId="5E31916C" w14:textId="77777777" w:rsidTr="00AD61D1">
        <w:tc>
          <w:tcPr>
            <w:tcW w:w="510" w:type="dxa"/>
          </w:tcPr>
          <w:p w14:paraId="2E18BE2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509C10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7.3</w:t>
            </w:r>
          </w:p>
        </w:tc>
        <w:tc>
          <w:tcPr>
            <w:tcW w:w="2410" w:type="dxa"/>
          </w:tcPr>
          <w:p w14:paraId="723E6AE6"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5F97FF73"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652FCF65"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7.3 Применение к КД требований новых ДС (в т. ч. новых версий ДС), срок действия которых к моменту проведения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еще не наступил, в каждом отдельном случае решает руководство службы стандартизации исходя из мероприятий по внедрению этих ДС, а также сроков разработки и освоения в производстве разрабатываемых изделий.</w:t>
            </w:r>
          </w:p>
          <w:p w14:paraId="76342FC1"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4B18E5B1"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lastRenderedPageBreak/>
              <w:t>Исключить</w:t>
            </w:r>
          </w:p>
          <w:p w14:paraId="15308468"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015439BD" w14:textId="77777777" w:rsidR="00AD61D1" w:rsidRDefault="00AD61D1" w:rsidP="00970420">
            <w:pPr>
              <w:ind w:left="0" w:firstLine="0"/>
              <w:rPr>
                <w:rFonts w:asciiTheme="minorBidi" w:hAnsiTheme="minorBidi" w:cstheme="minorBidi"/>
                <w:sz w:val="20"/>
                <w:szCs w:val="20"/>
              </w:rPr>
            </w:pPr>
            <w:proofErr w:type="spellStart"/>
            <w:r>
              <w:rPr>
                <w:rFonts w:asciiTheme="minorBidi" w:hAnsiTheme="minorBidi" w:cstheme="minorBidi"/>
                <w:sz w:val="20"/>
                <w:szCs w:val="20"/>
              </w:rPr>
              <w:t>Нормоконтролер</w:t>
            </w:r>
            <w:proofErr w:type="spellEnd"/>
            <w:r>
              <w:rPr>
                <w:rFonts w:asciiTheme="minorBidi" w:hAnsiTheme="minorBidi" w:cstheme="minorBidi"/>
                <w:sz w:val="20"/>
                <w:szCs w:val="20"/>
              </w:rPr>
              <w:t xml:space="preserve"> должен руководствоваться только действующей документацией</w:t>
            </w:r>
          </w:p>
          <w:p w14:paraId="1737C4BB"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ГОСТ Р 58182-2018</w:t>
            </w:r>
          </w:p>
          <w:p w14:paraId="5182EED5" w14:textId="77777777" w:rsidR="00AD61D1" w:rsidRDefault="00AD61D1" w:rsidP="00970420">
            <w:pPr>
              <w:pStyle w:val="afd"/>
              <w:jc w:val="left"/>
              <w:rPr>
                <w:rFonts w:ascii="Arial" w:hAnsi="Arial" w:cs="Arial"/>
                <w:sz w:val="20"/>
                <w:szCs w:val="20"/>
              </w:rPr>
            </w:pPr>
            <w:r>
              <w:rPr>
                <w:rFonts w:asciiTheme="minorBidi" w:hAnsiTheme="minorBidi" w:cstheme="minorBidi"/>
                <w:sz w:val="20"/>
                <w:szCs w:val="20"/>
              </w:rPr>
              <w:t>П.4.1 первое перечисление</w:t>
            </w:r>
          </w:p>
        </w:tc>
        <w:tc>
          <w:tcPr>
            <w:tcW w:w="4111" w:type="dxa"/>
          </w:tcPr>
          <w:p w14:paraId="27114FDD" w14:textId="3DBB0A2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218F81F1" w14:textId="77777777" w:rsidTr="00AD61D1">
        <w:tc>
          <w:tcPr>
            <w:tcW w:w="510" w:type="dxa"/>
          </w:tcPr>
          <w:p w14:paraId="2EA4C8A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AF71DA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7.3</w:t>
            </w:r>
          </w:p>
        </w:tc>
        <w:tc>
          <w:tcPr>
            <w:tcW w:w="2410" w:type="dxa"/>
          </w:tcPr>
          <w:p w14:paraId="153A5443"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«Коломенский завод»)</w:t>
            </w:r>
          </w:p>
        </w:tc>
        <w:tc>
          <w:tcPr>
            <w:tcW w:w="6832" w:type="dxa"/>
          </w:tcPr>
          <w:p w14:paraId="79BF53B8"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3BFBC1B0"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7.3 Применение к КД требований новых ДС (в т. ч. новых версий ДС), срок действия которых к моменту проведения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еще не наступил, в каждом отдельном случае решает руководство службы стандартизации исходя из мероприятий по внедрению этих ДС, а также сроков разработки и освоения в производстве разрабатываемых изделий.</w:t>
            </w:r>
          </w:p>
          <w:p w14:paraId="444262E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Применение к КД требований новых ДС (в т. ч. новых версий ДС), срок действия которых к моменту проведения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уже наступил, но при этом разработка КД начата раньше этого срока, в каждом отдельном случае решает руководство службы стандартизации исходя из мероприятий по внедрению этих ДС, а также сроков разработки и освоения в производстве разрабатываемых изделий.</w:t>
            </w:r>
          </w:p>
          <w:p w14:paraId="41D98D04"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52039C68" w14:textId="77777777" w:rsidR="00AD61D1" w:rsidRDefault="00AD61D1" w:rsidP="00970420">
            <w:pPr>
              <w:pStyle w:val="afd"/>
              <w:jc w:val="left"/>
              <w:rPr>
                <w:rFonts w:ascii="Arial" w:hAnsi="Arial" w:cs="Arial"/>
                <w:sz w:val="20"/>
                <w:szCs w:val="20"/>
              </w:rPr>
            </w:pPr>
            <w:r>
              <w:rPr>
                <w:rFonts w:asciiTheme="minorBidi" w:hAnsiTheme="minorBidi" w:cstheme="minorBidi"/>
                <w:sz w:val="20"/>
                <w:szCs w:val="20"/>
              </w:rPr>
              <w:t xml:space="preserve">7.3 Применение к КД требований новых ДС (в т. ч. новых версий ДС), срок действия которых к моменту проведения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еще не наступил, а также уже наступил, но при этом разработка КД начата раньше этого срока, в каждом отдельном случае решает руководство службы стандартизации исходя из мероприятий по внедрению этих ДС, а также сроков разработки и освоения в производстве разрабатываемых изделий.</w:t>
            </w:r>
          </w:p>
        </w:tc>
        <w:tc>
          <w:tcPr>
            <w:tcW w:w="4111" w:type="dxa"/>
          </w:tcPr>
          <w:p w14:paraId="3ACE074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F942655" w14:textId="0CF9A6D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по замечаниям ряда организаций и по признаку назначения раздела</w:t>
            </w:r>
          </w:p>
        </w:tc>
      </w:tr>
      <w:tr w:rsidR="00AD61D1" w14:paraId="504FE33F" w14:textId="77777777" w:rsidTr="00AD61D1">
        <w:tc>
          <w:tcPr>
            <w:tcW w:w="510" w:type="dxa"/>
          </w:tcPr>
          <w:p w14:paraId="1978C62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CDA8C2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7.3</w:t>
            </w:r>
          </w:p>
        </w:tc>
        <w:tc>
          <w:tcPr>
            <w:tcW w:w="2410" w:type="dxa"/>
          </w:tcPr>
          <w:p w14:paraId="073FFB08"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3C8E183B"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32445D5C" w14:textId="77777777" w:rsidR="00AD61D1" w:rsidRDefault="00AD61D1" w:rsidP="00970420">
            <w:pPr>
              <w:ind w:left="0" w:firstLine="0"/>
              <w:rPr>
                <w:rFonts w:ascii="Arial" w:hAnsi="Arial" w:cs="Arial"/>
                <w:sz w:val="20"/>
              </w:rPr>
            </w:pPr>
            <w:r>
              <w:rPr>
                <w:rFonts w:ascii="Arial" w:hAnsi="Arial" w:cs="Arial"/>
                <w:sz w:val="20"/>
              </w:rPr>
              <w:t>Добавить абзац.</w:t>
            </w:r>
          </w:p>
          <w:p w14:paraId="03BE68AB"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3AC21E38" w14:textId="77777777" w:rsidR="00AD61D1" w:rsidRDefault="00AD61D1" w:rsidP="00970420">
            <w:pPr>
              <w:ind w:left="0" w:firstLine="0"/>
              <w:rPr>
                <w:rFonts w:ascii="Arial" w:hAnsi="Arial" w:cs="Arial"/>
                <w:sz w:val="20"/>
              </w:rPr>
            </w:pPr>
            <w:r>
              <w:rPr>
                <w:rFonts w:ascii="Arial" w:hAnsi="Arial" w:cs="Arial"/>
                <w:sz w:val="20"/>
              </w:rPr>
              <w:t xml:space="preserve">Применение редакций стандартов, указанных в техническом задании на разработку изделия (в виде датированных ссылок), является приоритетным при проведении </w:t>
            </w:r>
            <w:proofErr w:type="spellStart"/>
            <w:r>
              <w:rPr>
                <w:rFonts w:ascii="Arial" w:hAnsi="Arial" w:cs="Arial"/>
                <w:sz w:val="20"/>
              </w:rPr>
              <w:t>нормоконтроля</w:t>
            </w:r>
            <w:proofErr w:type="spellEnd"/>
            <w:r>
              <w:rPr>
                <w:rFonts w:ascii="Arial" w:hAnsi="Arial" w:cs="Arial"/>
                <w:sz w:val="20"/>
              </w:rPr>
              <w:t xml:space="preserve">. </w:t>
            </w:r>
          </w:p>
          <w:p w14:paraId="440E29BA" w14:textId="77777777" w:rsidR="00AD61D1" w:rsidRDefault="00AD61D1" w:rsidP="00970420">
            <w:pPr>
              <w:ind w:left="0" w:firstLine="0"/>
              <w:rPr>
                <w:rFonts w:ascii="Arial" w:hAnsi="Arial" w:cs="Arial"/>
                <w:sz w:val="20"/>
              </w:rPr>
            </w:pPr>
            <w:r>
              <w:rPr>
                <w:rFonts w:ascii="Arial" w:hAnsi="Arial" w:cs="Arial"/>
                <w:sz w:val="20"/>
              </w:rPr>
              <w:t>Применение новых НД, заменяющих указанные в техническом задании, осуществляют по согласованию с заказчиком (при его наличии).</w:t>
            </w:r>
          </w:p>
          <w:p w14:paraId="6E63A72C"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001144B1" w14:textId="77777777" w:rsidR="00AD61D1" w:rsidRDefault="00AD61D1" w:rsidP="00970420">
            <w:pPr>
              <w:pStyle w:val="afd"/>
              <w:jc w:val="left"/>
              <w:rPr>
                <w:rFonts w:ascii="Arial" w:hAnsi="Arial" w:cs="Arial"/>
                <w:sz w:val="20"/>
                <w:szCs w:val="20"/>
              </w:rPr>
            </w:pPr>
            <w:r>
              <w:rPr>
                <w:rFonts w:ascii="Arial" w:hAnsi="Arial" w:cs="Arial"/>
                <w:sz w:val="20"/>
              </w:rPr>
              <w:lastRenderedPageBreak/>
              <w:t>Приемку работ осуществляет не руководство службы стандартизации, а заказчик, выдавший техническое задание.</w:t>
            </w:r>
          </w:p>
        </w:tc>
        <w:tc>
          <w:tcPr>
            <w:tcW w:w="4111" w:type="dxa"/>
          </w:tcPr>
          <w:p w14:paraId="6DFDDA13"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3184D799" w14:textId="3EA3F68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Пункт исключен по замечаниям ряда организаций и по признаку назначения раздела</w:t>
            </w:r>
          </w:p>
        </w:tc>
      </w:tr>
      <w:tr w:rsidR="00AD61D1" w14:paraId="0321E028" w14:textId="77777777" w:rsidTr="00AD61D1">
        <w:tc>
          <w:tcPr>
            <w:tcW w:w="510" w:type="dxa"/>
          </w:tcPr>
          <w:p w14:paraId="23CDC71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9FBC20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7.4</w:t>
            </w:r>
          </w:p>
        </w:tc>
        <w:tc>
          <w:tcPr>
            <w:tcW w:w="2410" w:type="dxa"/>
          </w:tcPr>
          <w:p w14:paraId="1A4FE2D6"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32" w:type="dxa"/>
          </w:tcPr>
          <w:p w14:paraId="05BDE01F"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604BB776" w14:textId="77777777" w:rsidR="00AD61D1" w:rsidRDefault="00AD61D1" w:rsidP="00970420">
            <w:pPr>
              <w:ind w:left="0" w:firstLine="0"/>
              <w:rPr>
                <w:rFonts w:ascii="Arial" w:hAnsi="Arial" w:cs="Arial"/>
                <w:sz w:val="20"/>
              </w:rPr>
            </w:pPr>
            <w:r>
              <w:rPr>
                <w:rFonts w:ascii="Arial" w:hAnsi="Arial" w:cs="Arial"/>
                <w:sz w:val="20"/>
              </w:rPr>
              <w:t>Изложить в редакции действующего стандарта.</w:t>
            </w:r>
          </w:p>
          <w:p w14:paraId="53CA1E88"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0C021A21" w14:textId="77777777" w:rsidR="00AD61D1" w:rsidRDefault="00AD61D1" w:rsidP="00970420">
            <w:pPr>
              <w:ind w:left="0" w:firstLine="0"/>
              <w:rPr>
                <w:rFonts w:ascii="Arial" w:hAnsi="Arial" w:cs="Arial"/>
                <w:sz w:val="20"/>
              </w:rPr>
            </w:pPr>
            <w:proofErr w:type="spellStart"/>
            <w:r>
              <w:rPr>
                <w:rFonts w:ascii="Arial" w:hAnsi="Arial" w:cs="Arial"/>
                <w:sz w:val="20"/>
              </w:rPr>
              <w:t>Нормоконтролер</w:t>
            </w:r>
            <w:proofErr w:type="spellEnd"/>
            <w:r>
              <w:rPr>
                <w:rFonts w:ascii="Arial" w:hAnsi="Arial" w:cs="Arial"/>
                <w:sz w:val="20"/>
              </w:rPr>
              <w:t xml:space="preserve"> несет ответственность за соблюдение в КД требований стандартов и других НД наравне с разработчиками КД.</w:t>
            </w:r>
          </w:p>
          <w:p w14:paraId="47B12BD8"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72EBDEB9" w14:textId="77777777" w:rsidR="00AD61D1" w:rsidRDefault="00AD61D1" w:rsidP="00970420">
            <w:pPr>
              <w:pStyle w:val="afd"/>
              <w:jc w:val="left"/>
              <w:rPr>
                <w:rFonts w:ascii="Arial" w:hAnsi="Arial" w:cs="Arial"/>
                <w:sz w:val="20"/>
                <w:szCs w:val="20"/>
              </w:rPr>
            </w:pPr>
            <w:r>
              <w:rPr>
                <w:rFonts w:ascii="Arial" w:hAnsi="Arial" w:cs="Arial"/>
                <w:sz w:val="20"/>
              </w:rPr>
              <w:t>Более точная формулировка.</w:t>
            </w:r>
          </w:p>
        </w:tc>
        <w:tc>
          <w:tcPr>
            <w:tcW w:w="4111" w:type="dxa"/>
          </w:tcPr>
          <w:p w14:paraId="27CCF49C" w14:textId="065D4A2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DCC5691" w14:textId="7D55353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пункта существенно изменена</w:t>
            </w:r>
          </w:p>
        </w:tc>
      </w:tr>
      <w:tr w:rsidR="00AD61D1" w14:paraId="753726F2" w14:textId="77777777" w:rsidTr="00AD61D1">
        <w:tc>
          <w:tcPr>
            <w:tcW w:w="510" w:type="dxa"/>
          </w:tcPr>
          <w:p w14:paraId="45A10C1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D5A941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7.4</w:t>
            </w:r>
          </w:p>
        </w:tc>
        <w:tc>
          <w:tcPr>
            <w:tcW w:w="2410" w:type="dxa"/>
          </w:tcPr>
          <w:p w14:paraId="76EFDDEA"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6B21569C"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7904A192" w14:textId="77777777" w:rsidR="00AD61D1" w:rsidRDefault="00AD61D1" w:rsidP="00970420">
            <w:pPr>
              <w:pStyle w:val="aff3"/>
              <w:tabs>
                <w:tab w:val="left" w:pos="655"/>
              </w:tabs>
              <w:ind w:left="0" w:firstLine="0"/>
              <w:rPr>
                <w:rFonts w:asciiTheme="minorBidi" w:hAnsiTheme="minorBidi" w:cstheme="minorBidi"/>
                <w:sz w:val="20"/>
                <w:szCs w:val="20"/>
                <w:u w:val="single"/>
              </w:rPr>
            </w:pPr>
            <w:r>
              <w:rPr>
                <w:rFonts w:asciiTheme="minorBidi" w:hAnsiTheme="minorBidi" w:cstheme="minorBidi"/>
                <w:sz w:val="20"/>
                <w:szCs w:val="20"/>
              </w:rPr>
              <w:t xml:space="preserve">Изложить в новой редакции </w:t>
            </w:r>
          </w:p>
          <w:p w14:paraId="41B74477"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2ECA6EC2" w14:textId="77777777" w:rsidR="00AD61D1" w:rsidRDefault="00AD61D1" w:rsidP="00970420">
            <w:pPr>
              <w:pStyle w:val="afd"/>
              <w:jc w:val="left"/>
              <w:rPr>
                <w:rFonts w:ascii="Arial" w:hAnsi="Arial" w:cs="Arial"/>
                <w:sz w:val="20"/>
                <w:szCs w:val="20"/>
                <w:lang w:eastAsia="ru-RU" w:bidi="ru-RU"/>
              </w:rPr>
            </w:pPr>
            <w:proofErr w:type="spellStart"/>
            <w:r>
              <w:rPr>
                <w:rFonts w:asciiTheme="minorBidi" w:hAnsiTheme="minorBidi" w:cstheme="minorBidi"/>
                <w:sz w:val="20"/>
                <w:szCs w:val="20"/>
              </w:rPr>
              <w:t>Нормоконтролёр</w:t>
            </w:r>
            <w:proofErr w:type="spellEnd"/>
            <w:r>
              <w:rPr>
                <w:rFonts w:asciiTheme="minorBidi" w:hAnsiTheme="minorBidi" w:cstheme="minorBidi"/>
                <w:sz w:val="20"/>
                <w:szCs w:val="20"/>
              </w:rPr>
              <w:t xml:space="preserve"> несет ответственность за соблюдение требований ДС по выполнению КД наравне с разработчиком КД и проверяющим лицом.</w:t>
            </w:r>
          </w:p>
        </w:tc>
        <w:tc>
          <w:tcPr>
            <w:tcW w:w="4111" w:type="dxa"/>
          </w:tcPr>
          <w:p w14:paraId="33B88D8E"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2707E70A" w14:textId="4A1B4B2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пункта существенно изменена</w:t>
            </w:r>
          </w:p>
        </w:tc>
      </w:tr>
      <w:tr w:rsidR="00AD61D1" w14:paraId="381E3F0C" w14:textId="77777777" w:rsidTr="00AD61D1">
        <w:tc>
          <w:tcPr>
            <w:tcW w:w="510" w:type="dxa"/>
          </w:tcPr>
          <w:p w14:paraId="5FDE1A9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607AA1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7.4</w:t>
            </w:r>
          </w:p>
        </w:tc>
        <w:tc>
          <w:tcPr>
            <w:tcW w:w="2410" w:type="dxa"/>
          </w:tcPr>
          <w:p w14:paraId="7F146D18"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Ассоциация «Объединение производителей железнодорожной техники», № 9/ОПЖТ от 11.01.2024 (ООО «УК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4DAA3BE3" w14:textId="77777777" w:rsidR="00AD61D1" w:rsidRDefault="00AD61D1" w:rsidP="00970420">
            <w:pPr>
              <w:pStyle w:val="afd"/>
              <w:jc w:val="left"/>
              <w:rPr>
                <w:rFonts w:ascii="Arial" w:hAnsi="Arial" w:cs="Arial"/>
                <w:sz w:val="20"/>
                <w:szCs w:val="20"/>
                <w:lang w:eastAsia="ru-RU" w:bidi="ru-RU"/>
              </w:rPr>
            </w:pPr>
            <w:r>
              <w:rPr>
                <w:rFonts w:ascii="Arial" w:hAnsi="Arial" w:cs="Arial"/>
                <w:b/>
                <w:bCs/>
                <w:sz w:val="20"/>
                <w:szCs w:val="20"/>
                <w:u w:val="single"/>
              </w:rPr>
              <w:t>Предлагаемая редакция:</w:t>
            </w:r>
          </w:p>
          <w:p w14:paraId="16C84B35"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w:t>
            </w:r>
            <w:proofErr w:type="spellStart"/>
            <w:r>
              <w:rPr>
                <w:rFonts w:asciiTheme="minorBidi" w:hAnsiTheme="minorBidi" w:cstheme="minorBidi"/>
                <w:sz w:val="20"/>
                <w:szCs w:val="20"/>
              </w:rPr>
              <w:t>Нормоконтролер</w:t>
            </w:r>
            <w:proofErr w:type="spellEnd"/>
            <w:r>
              <w:rPr>
                <w:rFonts w:asciiTheme="minorBidi" w:hAnsiTheme="minorBidi" w:cstheme="minorBidi"/>
                <w:sz w:val="20"/>
                <w:szCs w:val="20"/>
              </w:rPr>
              <w:t xml:space="preserve"> несет ответственность за соблюдение требований ДС </w:t>
            </w:r>
            <w:r>
              <w:rPr>
                <w:rFonts w:asciiTheme="minorBidi" w:hAnsiTheme="minorBidi" w:cstheme="minorBidi"/>
                <w:strike/>
                <w:sz w:val="20"/>
                <w:szCs w:val="20"/>
              </w:rPr>
              <w:t>по выполнению</w:t>
            </w:r>
            <w:r>
              <w:rPr>
                <w:rFonts w:asciiTheme="minorBidi" w:hAnsiTheme="minorBidi" w:cstheme="minorBidi"/>
                <w:sz w:val="20"/>
                <w:szCs w:val="20"/>
              </w:rPr>
              <w:t xml:space="preserve"> </w:t>
            </w:r>
            <w:r>
              <w:rPr>
                <w:rFonts w:asciiTheme="minorBidi" w:hAnsiTheme="minorBidi" w:cstheme="minorBidi"/>
                <w:b/>
                <w:sz w:val="20"/>
                <w:szCs w:val="20"/>
                <w:u w:val="single"/>
              </w:rPr>
              <w:t>в</w:t>
            </w:r>
            <w:r>
              <w:rPr>
                <w:rFonts w:asciiTheme="minorBidi" w:hAnsiTheme="minorBidi" w:cstheme="minorBidi"/>
                <w:sz w:val="20"/>
                <w:szCs w:val="20"/>
              </w:rPr>
              <w:t xml:space="preserve"> КД наравне с разработчиком КД.»</w:t>
            </w:r>
          </w:p>
          <w:p w14:paraId="1CF9FEA2" w14:textId="77777777" w:rsidR="00AD61D1" w:rsidRDefault="00AD61D1" w:rsidP="00970420">
            <w:pPr>
              <w:pStyle w:val="afd"/>
              <w:jc w:val="left"/>
              <w:rPr>
                <w:rFonts w:asciiTheme="minorBidi" w:hAnsiTheme="minorBidi" w:cstheme="minorBidi"/>
                <w:sz w:val="20"/>
                <w:szCs w:val="20"/>
              </w:rPr>
            </w:pPr>
            <w:r>
              <w:rPr>
                <w:rFonts w:ascii="Arial" w:hAnsi="Arial" w:cs="Arial"/>
                <w:b/>
                <w:bCs/>
                <w:sz w:val="20"/>
                <w:szCs w:val="20"/>
                <w:u w:val="single"/>
              </w:rPr>
              <w:t>Обоснование:</w:t>
            </w:r>
          </w:p>
          <w:p w14:paraId="3DAA402E" w14:textId="77777777" w:rsidR="00AD61D1" w:rsidRDefault="00AD61D1" w:rsidP="00970420">
            <w:pPr>
              <w:pStyle w:val="afd"/>
              <w:jc w:val="left"/>
              <w:rPr>
                <w:rFonts w:ascii="Arial" w:hAnsi="Arial" w:cs="Arial"/>
                <w:sz w:val="20"/>
                <w:szCs w:val="20"/>
                <w:lang w:eastAsia="ru-RU" w:bidi="ru-RU"/>
              </w:rPr>
            </w:pPr>
            <w:r>
              <w:rPr>
                <w:rFonts w:asciiTheme="minorBidi" w:hAnsiTheme="minorBidi" w:cstheme="minorBidi"/>
                <w:sz w:val="20"/>
                <w:szCs w:val="20"/>
              </w:rPr>
              <w:t>Предлагаем упростить формулировку пункта 7.4. Считаем, что фраза «по выполнению КД» больше относится к производству опытного образца или изделия по требованиям КД.</w:t>
            </w:r>
          </w:p>
        </w:tc>
        <w:tc>
          <w:tcPr>
            <w:tcW w:w="4111" w:type="dxa"/>
          </w:tcPr>
          <w:p w14:paraId="00AF6701"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476CE872" w14:textId="15294C3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пункта упрощена</w:t>
            </w:r>
          </w:p>
        </w:tc>
      </w:tr>
      <w:tr w:rsidR="00AD61D1" w14:paraId="571A57A3" w14:textId="77777777" w:rsidTr="00AD61D1">
        <w:tc>
          <w:tcPr>
            <w:tcW w:w="510" w:type="dxa"/>
          </w:tcPr>
          <w:p w14:paraId="7B657CD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782AD07"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7.4</w:t>
            </w:r>
          </w:p>
        </w:tc>
        <w:tc>
          <w:tcPr>
            <w:tcW w:w="2410" w:type="dxa"/>
          </w:tcPr>
          <w:p w14:paraId="6B34F015"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АО «Решетнёв», № 520-7/4 от</w:t>
            </w:r>
          </w:p>
        </w:tc>
        <w:tc>
          <w:tcPr>
            <w:tcW w:w="6832" w:type="dxa"/>
          </w:tcPr>
          <w:p w14:paraId="68EB5049" w14:textId="77777777" w:rsidR="00AD61D1" w:rsidRDefault="00AD61D1" w:rsidP="00970420">
            <w:pPr>
              <w:pStyle w:val="afd"/>
              <w:jc w:val="left"/>
              <w:rPr>
                <w:rFonts w:ascii="Arial" w:hAnsi="Arial" w:cs="Arial"/>
                <w:b/>
                <w:bCs/>
                <w:sz w:val="20"/>
                <w:szCs w:val="20"/>
                <w:u w:val="single"/>
              </w:rPr>
            </w:pPr>
            <w:r>
              <w:rPr>
                <w:rFonts w:ascii="Arial" w:hAnsi="Arial" w:cs="Arial"/>
                <w:b/>
                <w:bCs/>
                <w:sz w:val="20"/>
                <w:szCs w:val="20"/>
                <w:u w:val="single"/>
              </w:rPr>
              <w:t>Замечание:</w:t>
            </w:r>
          </w:p>
          <w:p w14:paraId="2673E7B3" w14:textId="77777777" w:rsidR="00AD61D1" w:rsidRDefault="00AD61D1" w:rsidP="00970420">
            <w:pPr>
              <w:pStyle w:val="afd"/>
              <w:jc w:val="left"/>
              <w:rPr>
                <w:rFonts w:ascii="Arial" w:hAnsi="Arial" w:cs="Arial"/>
                <w:sz w:val="20"/>
                <w:szCs w:val="20"/>
              </w:rPr>
            </w:pPr>
            <w:r>
              <w:rPr>
                <w:rFonts w:ascii="Arial" w:hAnsi="Arial" w:cs="Arial"/>
                <w:sz w:val="20"/>
                <w:szCs w:val="20"/>
              </w:rPr>
              <w:t>Изложить в новой редакции</w:t>
            </w:r>
          </w:p>
          <w:p w14:paraId="478C7613" w14:textId="77777777" w:rsidR="00AD61D1" w:rsidRDefault="00AD61D1" w:rsidP="00970420">
            <w:pPr>
              <w:pStyle w:val="afd"/>
              <w:jc w:val="left"/>
              <w:rPr>
                <w:rFonts w:ascii="Arial" w:hAnsi="Arial" w:cs="Arial"/>
                <w:sz w:val="20"/>
                <w:szCs w:val="20"/>
              </w:rPr>
            </w:pPr>
            <w:r>
              <w:rPr>
                <w:rFonts w:ascii="Arial" w:hAnsi="Arial" w:cs="Arial"/>
                <w:b/>
                <w:bCs/>
                <w:sz w:val="20"/>
                <w:szCs w:val="20"/>
                <w:u w:val="single"/>
              </w:rPr>
              <w:t>Предлагаемая редакция:</w:t>
            </w:r>
          </w:p>
          <w:p w14:paraId="729A8BA5" w14:textId="77777777" w:rsidR="00AD61D1" w:rsidRDefault="00AD61D1" w:rsidP="00970420">
            <w:pPr>
              <w:widowControl w:val="0"/>
              <w:ind w:left="0" w:firstLine="0"/>
              <w:rPr>
                <w:rFonts w:ascii="Arial" w:hAnsi="Arial" w:cs="Arial"/>
                <w:sz w:val="20"/>
                <w:szCs w:val="20"/>
              </w:rPr>
            </w:pPr>
            <w:proofErr w:type="spellStart"/>
            <w:r>
              <w:rPr>
                <w:rFonts w:ascii="Arial" w:eastAsia="Times New Roman" w:hAnsi="Arial" w:cs="Arial"/>
                <w:sz w:val="20"/>
                <w:szCs w:val="20"/>
              </w:rPr>
              <w:t>Нормоконтролёр</w:t>
            </w:r>
            <w:proofErr w:type="spellEnd"/>
            <w:r>
              <w:rPr>
                <w:rFonts w:ascii="Arial" w:eastAsia="Times New Roman" w:hAnsi="Arial" w:cs="Arial"/>
                <w:sz w:val="20"/>
                <w:szCs w:val="20"/>
              </w:rPr>
              <w:t xml:space="preserve"> несет ответственность за соблюдение требований ДС по выполнению КД наравне с разработчиком КД и проверяющим лицом.</w:t>
            </w:r>
          </w:p>
        </w:tc>
        <w:tc>
          <w:tcPr>
            <w:tcW w:w="4111" w:type="dxa"/>
          </w:tcPr>
          <w:p w14:paraId="4D544E68"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2DEC237E" w14:textId="3650D14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пункта существенно изменена</w:t>
            </w:r>
          </w:p>
        </w:tc>
      </w:tr>
      <w:tr w:rsidR="00AD61D1" w14:paraId="4DE8B814" w14:textId="77777777" w:rsidTr="00AD61D1">
        <w:tc>
          <w:tcPr>
            <w:tcW w:w="510" w:type="dxa"/>
          </w:tcPr>
          <w:p w14:paraId="28A0F14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35257AB"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7.4</w:t>
            </w:r>
          </w:p>
        </w:tc>
        <w:tc>
          <w:tcPr>
            <w:tcW w:w="2410" w:type="dxa"/>
          </w:tcPr>
          <w:p w14:paraId="68FA2F08"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«Вертолеты России», № 4394/12 от 13.03.2024 г.</w:t>
            </w:r>
          </w:p>
          <w:p w14:paraId="60EB4608" w14:textId="77777777" w:rsidR="00AD61D1" w:rsidRDefault="00AD61D1" w:rsidP="00970420">
            <w:pPr>
              <w:tabs>
                <w:tab w:val="left" w:pos="284"/>
              </w:tabs>
              <w:ind w:left="0" w:firstLine="0"/>
              <w:jc w:val="center"/>
              <w:rPr>
                <w:rFonts w:ascii="Arial" w:hAnsi="Arial" w:cs="Arial"/>
                <w:sz w:val="20"/>
                <w:szCs w:val="20"/>
              </w:rPr>
            </w:pPr>
            <w:r>
              <w:rPr>
                <w:rFonts w:ascii="Arial" w:hAnsi="Arial" w:cs="Arial"/>
                <w:sz w:val="20"/>
                <w:szCs w:val="20"/>
              </w:rPr>
              <w:t>(АО «У-УАЗ»</w:t>
            </w:r>
          </w:p>
          <w:p w14:paraId="3CEA91F9"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№019-32/</w:t>
            </w:r>
            <w:r>
              <w:rPr>
                <w:rFonts w:ascii="Arial" w:hAnsi="Arial" w:cs="Arial"/>
                <w:sz w:val="20"/>
                <w:szCs w:val="20"/>
                <w:lang w:val="en-US"/>
              </w:rPr>
              <w:t>328</w:t>
            </w:r>
            <w:r>
              <w:rPr>
                <w:rFonts w:ascii="Arial" w:hAnsi="Arial" w:cs="Arial"/>
                <w:sz w:val="20"/>
                <w:szCs w:val="20"/>
              </w:rPr>
              <w:t xml:space="preserve"> от </w:t>
            </w:r>
            <w:r>
              <w:rPr>
                <w:rFonts w:ascii="Arial" w:hAnsi="Arial" w:cs="Arial"/>
                <w:sz w:val="20"/>
                <w:szCs w:val="20"/>
                <w:lang w:val="en-US"/>
              </w:rPr>
              <w:t>01</w:t>
            </w:r>
            <w:r>
              <w:rPr>
                <w:rFonts w:ascii="Arial" w:hAnsi="Arial" w:cs="Arial"/>
                <w:sz w:val="20"/>
                <w:szCs w:val="20"/>
              </w:rPr>
              <w:t>.</w:t>
            </w:r>
            <w:r>
              <w:rPr>
                <w:rFonts w:ascii="Arial" w:hAnsi="Arial" w:cs="Arial"/>
                <w:sz w:val="20"/>
                <w:szCs w:val="20"/>
                <w:lang w:val="en-US"/>
              </w:rPr>
              <w:t>03</w:t>
            </w:r>
            <w:r>
              <w:rPr>
                <w:rFonts w:ascii="Arial" w:hAnsi="Arial" w:cs="Arial"/>
                <w:sz w:val="20"/>
                <w:szCs w:val="20"/>
              </w:rPr>
              <w:t>.2024)</w:t>
            </w:r>
          </w:p>
        </w:tc>
        <w:tc>
          <w:tcPr>
            <w:tcW w:w="6832" w:type="dxa"/>
          </w:tcPr>
          <w:p w14:paraId="0DEEDAF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F5329F2" w14:textId="77777777" w:rsidR="00AD61D1" w:rsidRDefault="00AD61D1" w:rsidP="00970420">
            <w:pPr>
              <w:ind w:left="0" w:firstLine="0"/>
              <w:rPr>
                <w:rFonts w:ascii="Arial" w:hAnsi="Arial" w:cs="Arial"/>
                <w:bCs/>
                <w:sz w:val="20"/>
                <w:szCs w:val="20"/>
              </w:rPr>
            </w:pPr>
            <w:r>
              <w:rPr>
                <w:rFonts w:ascii="Arial" w:hAnsi="Arial" w:cs="Arial"/>
                <w:sz w:val="20"/>
                <w:szCs w:val="20"/>
              </w:rPr>
              <w:t xml:space="preserve">Включить в содержание пункта описание ответственности </w:t>
            </w:r>
            <w:proofErr w:type="spellStart"/>
            <w:r>
              <w:rPr>
                <w:rFonts w:ascii="Arial" w:hAnsi="Arial" w:cs="Arial"/>
                <w:sz w:val="20"/>
                <w:szCs w:val="20"/>
              </w:rPr>
              <w:t>нормоконтролера</w:t>
            </w:r>
            <w:proofErr w:type="spellEnd"/>
            <w:r>
              <w:rPr>
                <w:rFonts w:ascii="Arial" w:hAnsi="Arial" w:cs="Arial"/>
                <w:sz w:val="20"/>
                <w:szCs w:val="20"/>
              </w:rPr>
              <w:t>, выполняющего проверку КД, поступившей от другой организации. Например, с разделением на перечисления «а)» и «б)»</w:t>
            </w:r>
          </w:p>
          <w:p w14:paraId="547CF830"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94A2A05" w14:textId="77777777" w:rsidR="00AD61D1" w:rsidRDefault="00AD61D1" w:rsidP="00970420">
            <w:pPr>
              <w:tabs>
                <w:tab w:val="left" w:pos="284"/>
              </w:tabs>
              <w:ind w:left="0" w:firstLine="0"/>
              <w:rPr>
                <w:rFonts w:ascii="Arial" w:hAnsi="Arial" w:cs="Arial"/>
                <w:sz w:val="20"/>
                <w:szCs w:val="20"/>
              </w:rPr>
            </w:pPr>
            <w:r>
              <w:rPr>
                <w:rFonts w:ascii="Arial" w:hAnsi="Arial" w:cs="Arial"/>
                <w:sz w:val="20"/>
                <w:szCs w:val="20"/>
              </w:rPr>
              <w:t xml:space="preserve">7.4 Ответственность </w:t>
            </w:r>
            <w:proofErr w:type="spellStart"/>
            <w:r>
              <w:rPr>
                <w:rFonts w:ascii="Arial" w:hAnsi="Arial" w:cs="Arial"/>
                <w:sz w:val="20"/>
                <w:szCs w:val="20"/>
              </w:rPr>
              <w:t>нормоконтролера</w:t>
            </w:r>
            <w:proofErr w:type="spellEnd"/>
            <w:r>
              <w:rPr>
                <w:rFonts w:ascii="Arial" w:hAnsi="Arial" w:cs="Arial"/>
                <w:sz w:val="20"/>
                <w:szCs w:val="20"/>
              </w:rPr>
              <w:t>:</w:t>
            </w:r>
          </w:p>
          <w:p w14:paraId="0D3AE0D4" w14:textId="77777777" w:rsidR="00AD61D1" w:rsidRDefault="00AD61D1" w:rsidP="00970420">
            <w:pPr>
              <w:tabs>
                <w:tab w:val="left" w:pos="284"/>
              </w:tabs>
              <w:ind w:left="0" w:firstLine="0"/>
              <w:rPr>
                <w:rFonts w:ascii="Arial" w:hAnsi="Arial" w:cs="Arial"/>
                <w:sz w:val="20"/>
                <w:szCs w:val="20"/>
              </w:rPr>
            </w:pPr>
            <w:r>
              <w:rPr>
                <w:rFonts w:ascii="Arial" w:hAnsi="Arial" w:cs="Arial"/>
                <w:sz w:val="20"/>
                <w:szCs w:val="20"/>
              </w:rPr>
              <w:t xml:space="preserve">а) </w:t>
            </w:r>
            <w:proofErr w:type="spellStart"/>
            <w:r>
              <w:rPr>
                <w:rFonts w:ascii="Arial" w:hAnsi="Arial" w:cs="Arial"/>
                <w:sz w:val="20"/>
                <w:szCs w:val="20"/>
              </w:rPr>
              <w:t>Нормоконтролер</w:t>
            </w:r>
            <w:proofErr w:type="spellEnd"/>
            <w:r>
              <w:rPr>
                <w:rFonts w:ascii="Arial" w:hAnsi="Arial" w:cs="Arial"/>
                <w:sz w:val="20"/>
                <w:szCs w:val="20"/>
              </w:rPr>
              <w:t xml:space="preserve"> организации-разработчика несет ответственность за соблюдение требований ДС по выполнению КД наравне с разработчиком КД.</w:t>
            </w:r>
          </w:p>
          <w:p w14:paraId="26CFE4C8" w14:textId="77777777" w:rsidR="00AD61D1" w:rsidRDefault="00AD61D1" w:rsidP="00970420">
            <w:pPr>
              <w:ind w:left="0" w:firstLine="0"/>
              <w:rPr>
                <w:rFonts w:ascii="Arial" w:hAnsi="Arial" w:cs="Arial"/>
                <w:bCs/>
                <w:sz w:val="20"/>
                <w:szCs w:val="20"/>
              </w:rPr>
            </w:pPr>
            <w:r>
              <w:rPr>
                <w:rFonts w:ascii="Arial" w:hAnsi="Arial" w:cs="Arial"/>
                <w:sz w:val="20"/>
                <w:szCs w:val="20"/>
              </w:rPr>
              <w:lastRenderedPageBreak/>
              <w:t xml:space="preserve">б) </w:t>
            </w:r>
            <w:proofErr w:type="spellStart"/>
            <w:r>
              <w:rPr>
                <w:rFonts w:ascii="Arial" w:hAnsi="Arial" w:cs="Arial"/>
                <w:sz w:val="20"/>
                <w:szCs w:val="20"/>
              </w:rPr>
              <w:t>Нормоконтролер</w:t>
            </w:r>
            <w:proofErr w:type="spellEnd"/>
            <w:r>
              <w:rPr>
                <w:rFonts w:ascii="Arial" w:hAnsi="Arial" w:cs="Arial"/>
                <w:sz w:val="20"/>
                <w:szCs w:val="20"/>
              </w:rPr>
              <w:t>, выполняющий проверку поступившей от другой организации КД, несет ответственность за выявление замечаний в части соблюдения требований ДС при выполнении КД.</w:t>
            </w:r>
          </w:p>
          <w:p w14:paraId="1088963D"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62F863DF" w14:textId="77777777" w:rsidR="00AD61D1" w:rsidRDefault="00AD61D1" w:rsidP="00970420">
            <w:pPr>
              <w:pStyle w:val="afd"/>
              <w:jc w:val="left"/>
              <w:rPr>
                <w:rFonts w:ascii="Arial" w:hAnsi="Arial" w:cs="Arial"/>
                <w:sz w:val="20"/>
                <w:szCs w:val="20"/>
                <w:lang w:eastAsia="ru-RU" w:bidi="ru-RU"/>
              </w:rPr>
            </w:pPr>
            <w:r>
              <w:rPr>
                <w:rFonts w:ascii="Arial" w:eastAsia="Calibri" w:hAnsi="Arial" w:cs="Arial"/>
                <w:sz w:val="20"/>
                <w:szCs w:val="20"/>
              </w:rPr>
              <w:t xml:space="preserve">Из содержания пункта не понятна ответственность </w:t>
            </w:r>
            <w:proofErr w:type="spellStart"/>
            <w:r>
              <w:rPr>
                <w:rFonts w:ascii="Arial" w:eastAsia="Calibri" w:hAnsi="Arial" w:cs="Arial"/>
                <w:sz w:val="20"/>
                <w:szCs w:val="20"/>
              </w:rPr>
              <w:t>нормоконтролера</w:t>
            </w:r>
            <w:proofErr w:type="spellEnd"/>
            <w:r>
              <w:rPr>
                <w:rFonts w:ascii="Arial" w:eastAsia="Calibri" w:hAnsi="Arial" w:cs="Arial"/>
                <w:sz w:val="20"/>
                <w:szCs w:val="20"/>
              </w:rPr>
              <w:t>, выполняющего проверку КД, поступившей от другой организации (согласно перечислению «г)» пункта 7.1)</w:t>
            </w:r>
          </w:p>
        </w:tc>
        <w:tc>
          <w:tcPr>
            <w:tcW w:w="4111" w:type="dxa"/>
          </w:tcPr>
          <w:p w14:paraId="46A6729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6E1C4750" w14:textId="7A879D04"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пункта существенно изменена</w:t>
            </w:r>
          </w:p>
        </w:tc>
      </w:tr>
      <w:tr w:rsidR="00AD61D1" w14:paraId="723E07CB" w14:textId="77777777" w:rsidTr="00AD61D1">
        <w:tc>
          <w:tcPr>
            <w:tcW w:w="510" w:type="dxa"/>
          </w:tcPr>
          <w:p w14:paraId="73EAC66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E1D032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7.4</w:t>
            </w:r>
          </w:p>
        </w:tc>
        <w:tc>
          <w:tcPr>
            <w:tcW w:w="2410" w:type="dxa"/>
          </w:tcPr>
          <w:p w14:paraId="5A0F8274" w14:textId="77777777" w:rsidR="00AD61D1" w:rsidRDefault="00AD61D1" w:rsidP="00970420">
            <w:pPr>
              <w:pStyle w:val="afd"/>
              <w:rPr>
                <w:rFonts w:ascii="Arial" w:hAnsi="Arial" w:cs="Arial"/>
                <w:color w:val="000000" w:themeColor="text1"/>
                <w:sz w:val="20"/>
                <w:szCs w:val="20"/>
              </w:rPr>
            </w:pPr>
            <w:r>
              <w:rPr>
                <w:rFonts w:asciiTheme="minorBidi" w:hAnsiTheme="minorBidi" w:cstheme="minorBidi"/>
                <w:sz w:val="20"/>
                <w:szCs w:val="20"/>
              </w:rPr>
              <w:t>ПАО «Яковлев», № 8516 от 19.03.2024 г.</w:t>
            </w:r>
          </w:p>
        </w:tc>
        <w:tc>
          <w:tcPr>
            <w:tcW w:w="6832" w:type="dxa"/>
          </w:tcPr>
          <w:p w14:paraId="200C835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B1698D7"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Исключить п.7.4</w:t>
            </w:r>
          </w:p>
          <w:p w14:paraId="4CF21E7C"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7F886597"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Из предложенной формулировки не понятно, какую ответственность несет </w:t>
            </w:r>
            <w:proofErr w:type="spellStart"/>
            <w:r>
              <w:rPr>
                <w:rFonts w:ascii="Arial" w:hAnsi="Arial" w:cs="Arial"/>
                <w:color w:val="000000" w:themeColor="text1"/>
                <w:sz w:val="20"/>
                <w:szCs w:val="20"/>
              </w:rPr>
              <w:t>нормоконтролёр</w:t>
            </w:r>
            <w:proofErr w:type="spellEnd"/>
            <w:r>
              <w:rPr>
                <w:rFonts w:ascii="Arial" w:hAnsi="Arial" w:cs="Arial"/>
                <w:color w:val="000000" w:themeColor="text1"/>
                <w:sz w:val="20"/>
                <w:szCs w:val="20"/>
              </w:rPr>
              <w:t xml:space="preserve"> и чем она определяется.</w:t>
            </w:r>
          </w:p>
        </w:tc>
        <w:tc>
          <w:tcPr>
            <w:tcW w:w="4111" w:type="dxa"/>
          </w:tcPr>
          <w:p w14:paraId="3C6FF40B"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2EAE5D4C" w14:textId="26AB74DD"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Пункт сохранен, но редакция его существенно изменена</w:t>
            </w:r>
          </w:p>
        </w:tc>
      </w:tr>
      <w:tr w:rsidR="00AD61D1" w14:paraId="55A6C4F3" w14:textId="77777777" w:rsidTr="00AD61D1">
        <w:tc>
          <w:tcPr>
            <w:tcW w:w="510" w:type="dxa"/>
          </w:tcPr>
          <w:p w14:paraId="50BDF91F"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693D77E" w14:textId="77777777" w:rsidR="00AD61D1" w:rsidRDefault="00AD61D1" w:rsidP="00970420">
            <w:pPr>
              <w:widowControl w:val="0"/>
              <w:ind w:left="0" w:firstLine="0"/>
              <w:rPr>
                <w:rFonts w:ascii="Arial" w:hAnsi="Arial" w:cs="Arial"/>
                <w:sz w:val="20"/>
                <w:szCs w:val="20"/>
              </w:rPr>
            </w:pPr>
            <w:r>
              <w:rPr>
                <w:rFonts w:ascii="Arial" w:eastAsia="Times New Roman" w:hAnsi="Arial" w:cs="Arial"/>
                <w:sz w:val="20"/>
                <w:szCs w:val="20"/>
                <w:lang w:eastAsia="ru-RU"/>
              </w:rPr>
              <w:t>8</w:t>
            </w:r>
          </w:p>
        </w:tc>
        <w:tc>
          <w:tcPr>
            <w:tcW w:w="2410" w:type="dxa"/>
          </w:tcPr>
          <w:p w14:paraId="20BEFC3B"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«Вертолеты России», № 4394/12 от 13.03.2024 г.</w:t>
            </w:r>
          </w:p>
          <w:p w14:paraId="59DF15DC" w14:textId="77777777" w:rsidR="00AD61D1" w:rsidRDefault="00AD61D1" w:rsidP="00970420">
            <w:pPr>
              <w:tabs>
                <w:tab w:val="left" w:pos="284"/>
              </w:tabs>
              <w:ind w:left="0" w:firstLine="0"/>
              <w:jc w:val="center"/>
              <w:rPr>
                <w:rFonts w:ascii="Arial" w:hAnsi="Arial" w:cs="Arial"/>
                <w:sz w:val="20"/>
                <w:szCs w:val="20"/>
              </w:rPr>
            </w:pPr>
            <w:r>
              <w:rPr>
                <w:rFonts w:ascii="Arial" w:hAnsi="Arial" w:cs="Arial"/>
                <w:sz w:val="20"/>
                <w:szCs w:val="20"/>
              </w:rPr>
              <w:t>(АО «У-УАЗ»</w:t>
            </w:r>
          </w:p>
          <w:p w14:paraId="5E567C20" w14:textId="77777777" w:rsidR="00AD61D1" w:rsidRDefault="00AD61D1" w:rsidP="00970420">
            <w:pPr>
              <w:pStyle w:val="afd"/>
              <w:rPr>
                <w:rFonts w:ascii="Arial" w:hAnsi="Arial" w:cs="Arial"/>
                <w:color w:val="000000" w:themeColor="text1"/>
                <w:sz w:val="20"/>
                <w:szCs w:val="20"/>
              </w:rPr>
            </w:pPr>
            <w:r>
              <w:rPr>
                <w:rFonts w:ascii="Arial" w:eastAsia="Calibri" w:hAnsi="Arial" w:cs="Arial"/>
                <w:sz w:val="20"/>
                <w:szCs w:val="20"/>
              </w:rPr>
              <w:t>№019-32/</w:t>
            </w:r>
            <w:r>
              <w:rPr>
                <w:rFonts w:ascii="Arial" w:eastAsia="Calibri" w:hAnsi="Arial" w:cs="Arial"/>
                <w:sz w:val="20"/>
                <w:szCs w:val="20"/>
                <w:lang w:val="en-US"/>
              </w:rPr>
              <w:t>328</w:t>
            </w:r>
            <w:r>
              <w:rPr>
                <w:rFonts w:ascii="Arial" w:eastAsia="Calibri" w:hAnsi="Arial" w:cs="Arial"/>
                <w:sz w:val="20"/>
                <w:szCs w:val="20"/>
              </w:rPr>
              <w:t xml:space="preserve"> от </w:t>
            </w:r>
            <w:r>
              <w:rPr>
                <w:rFonts w:ascii="Arial" w:eastAsia="Calibri" w:hAnsi="Arial" w:cs="Arial"/>
                <w:sz w:val="20"/>
                <w:szCs w:val="20"/>
                <w:lang w:val="en-US"/>
              </w:rPr>
              <w:t>01</w:t>
            </w:r>
            <w:r>
              <w:rPr>
                <w:rFonts w:ascii="Arial" w:eastAsia="Calibri" w:hAnsi="Arial" w:cs="Arial"/>
                <w:sz w:val="20"/>
                <w:szCs w:val="20"/>
              </w:rPr>
              <w:t>.</w:t>
            </w:r>
            <w:r>
              <w:rPr>
                <w:rFonts w:ascii="Arial" w:eastAsia="Calibri" w:hAnsi="Arial" w:cs="Arial"/>
                <w:sz w:val="20"/>
                <w:szCs w:val="20"/>
                <w:lang w:val="en-US"/>
              </w:rPr>
              <w:t>03</w:t>
            </w:r>
            <w:r>
              <w:rPr>
                <w:rFonts w:ascii="Arial" w:eastAsia="Calibri" w:hAnsi="Arial" w:cs="Arial"/>
                <w:sz w:val="20"/>
                <w:szCs w:val="20"/>
              </w:rPr>
              <w:t>.2024</w:t>
            </w:r>
            <w:r>
              <w:rPr>
                <w:rFonts w:ascii="Arial" w:hAnsi="Arial" w:cs="Arial"/>
                <w:sz w:val="20"/>
                <w:szCs w:val="20"/>
              </w:rPr>
              <w:t>)</w:t>
            </w:r>
          </w:p>
        </w:tc>
        <w:tc>
          <w:tcPr>
            <w:tcW w:w="6832" w:type="dxa"/>
          </w:tcPr>
          <w:p w14:paraId="36E4C45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14D5351" w14:textId="77777777" w:rsidR="00AD61D1" w:rsidRDefault="00AD61D1" w:rsidP="00970420">
            <w:pPr>
              <w:ind w:left="0" w:firstLine="0"/>
              <w:rPr>
                <w:rFonts w:ascii="Arial" w:hAnsi="Arial" w:cs="Arial"/>
                <w:bCs/>
                <w:sz w:val="20"/>
                <w:szCs w:val="20"/>
              </w:rPr>
            </w:pPr>
            <w:r>
              <w:rPr>
                <w:rFonts w:ascii="Arial" w:hAnsi="Arial" w:cs="Arial"/>
                <w:sz w:val="20"/>
                <w:szCs w:val="20"/>
              </w:rPr>
              <w:t xml:space="preserve">Дополнить раздел пунктом с описанием правил обмена результатами </w:t>
            </w:r>
            <w:proofErr w:type="spellStart"/>
            <w:r>
              <w:rPr>
                <w:rFonts w:ascii="Arial" w:hAnsi="Arial" w:cs="Arial"/>
                <w:sz w:val="20"/>
                <w:szCs w:val="20"/>
              </w:rPr>
              <w:t>нормоконтроля</w:t>
            </w:r>
            <w:proofErr w:type="spellEnd"/>
            <w:r>
              <w:rPr>
                <w:rFonts w:ascii="Arial" w:hAnsi="Arial" w:cs="Arial"/>
                <w:sz w:val="20"/>
                <w:szCs w:val="20"/>
              </w:rPr>
              <w:t xml:space="preserve"> между организацией-</w:t>
            </w:r>
            <w:proofErr w:type="spellStart"/>
            <w:r>
              <w:rPr>
                <w:rFonts w:ascii="Arial" w:hAnsi="Arial" w:cs="Arial"/>
                <w:sz w:val="20"/>
                <w:szCs w:val="20"/>
              </w:rPr>
              <w:t>разработчком</w:t>
            </w:r>
            <w:proofErr w:type="spellEnd"/>
            <w:r>
              <w:rPr>
                <w:rFonts w:ascii="Arial" w:hAnsi="Arial" w:cs="Arial"/>
                <w:sz w:val="20"/>
                <w:szCs w:val="20"/>
              </w:rPr>
              <w:t xml:space="preserve"> и организацией, принимающей КД.</w:t>
            </w:r>
          </w:p>
          <w:p w14:paraId="0E81FAC2"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B7D9E06" w14:textId="77777777" w:rsidR="00AD61D1" w:rsidRDefault="00AD61D1" w:rsidP="00970420">
            <w:pPr>
              <w:ind w:left="0" w:firstLine="0"/>
              <w:rPr>
                <w:rFonts w:ascii="Arial" w:hAnsi="Arial" w:cs="Arial"/>
                <w:bCs/>
                <w:sz w:val="20"/>
                <w:szCs w:val="20"/>
              </w:rPr>
            </w:pPr>
            <w:bookmarkStart w:id="12" w:name="_Hlk207183948"/>
            <w:r>
              <w:rPr>
                <w:rFonts w:ascii="Arial" w:hAnsi="Arial" w:cs="Arial"/>
                <w:sz w:val="20"/>
                <w:szCs w:val="20"/>
              </w:rPr>
              <w:t xml:space="preserve">8.4 Правила обмена данными между организациями о результатах </w:t>
            </w:r>
            <w:proofErr w:type="spellStart"/>
            <w:r>
              <w:rPr>
                <w:rFonts w:ascii="Arial" w:hAnsi="Arial" w:cs="Arial"/>
                <w:sz w:val="20"/>
                <w:szCs w:val="20"/>
              </w:rPr>
              <w:t>нормоконтроля</w:t>
            </w:r>
            <w:proofErr w:type="spellEnd"/>
            <w:r>
              <w:rPr>
                <w:rFonts w:ascii="Arial" w:hAnsi="Arial" w:cs="Arial"/>
                <w:sz w:val="20"/>
                <w:szCs w:val="20"/>
              </w:rPr>
              <w:t xml:space="preserve"> (при оформлении перечня (журнала) замечаний и предложений </w:t>
            </w:r>
            <w:proofErr w:type="spellStart"/>
            <w:r>
              <w:rPr>
                <w:rFonts w:ascii="Arial" w:hAnsi="Arial" w:cs="Arial"/>
                <w:sz w:val="20"/>
                <w:szCs w:val="20"/>
              </w:rPr>
              <w:t>нормоконтролера</w:t>
            </w:r>
            <w:proofErr w:type="spellEnd"/>
            <w:r>
              <w:rPr>
                <w:rFonts w:ascii="Arial" w:hAnsi="Arial" w:cs="Arial"/>
                <w:sz w:val="20"/>
                <w:szCs w:val="20"/>
              </w:rPr>
              <w:t>) описываются в стандартах организации и/или в положении о взаимодействии, оформленном между организациями и согласованном с ВП МО РФ (НИ) при них</w:t>
            </w:r>
            <w:bookmarkEnd w:id="12"/>
            <w:r>
              <w:rPr>
                <w:rFonts w:ascii="Arial" w:hAnsi="Arial" w:cs="Arial"/>
                <w:sz w:val="20"/>
                <w:szCs w:val="20"/>
              </w:rPr>
              <w:t>.</w:t>
            </w:r>
          </w:p>
          <w:p w14:paraId="0D241E58"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3DACBCBF" w14:textId="77777777" w:rsidR="00AD61D1" w:rsidRDefault="00AD61D1" w:rsidP="00970420">
            <w:pPr>
              <w:pStyle w:val="afd"/>
              <w:jc w:val="left"/>
              <w:rPr>
                <w:rFonts w:ascii="Arial" w:hAnsi="Arial" w:cs="Arial"/>
                <w:color w:val="000000" w:themeColor="text1"/>
                <w:sz w:val="20"/>
                <w:szCs w:val="20"/>
                <w:lang w:eastAsia="ru-RU" w:bidi="ru-RU"/>
              </w:rPr>
            </w:pPr>
            <w:r>
              <w:rPr>
                <w:rFonts w:ascii="Arial" w:eastAsia="Calibri" w:hAnsi="Arial" w:cs="Arial"/>
                <w:sz w:val="20"/>
                <w:szCs w:val="20"/>
              </w:rPr>
              <w:t>Учитывая допущение в перечислении «г)» пункта 7.1</w:t>
            </w:r>
          </w:p>
        </w:tc>
        <w:tc>
          <w:tcPr>
            <w:tcW w:w="4111" w:type="dxa"/>
          </w:tcPr>
          <w:p w14:paraId="0143C92E"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26D1B202" w14:textId="172DABF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Предложение отредактировано и реализовано в п. 8.3</w:t>
            </w:r>
          </w:p>
        </w:tc>
      </w:tr>
      <w:tr w:rsidR="00AD61D1" w14:paraId="3A4BFDB2" w14:textId="77777777" w:rsidTr="00AD61D1">
        <w:tc>
          <w:tcPr>
            <w:tcW w:w="510" w:type="dxa"/>
          </w:tcPr>
          <w:p w14:paraId="79DE906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9AF072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8.1</w:t>
            </w:r>
          </w:p>
        </w:tc>
        <w:tc>
          <w:tcPr>
            <w:tcW w:w="2410" w:type="dxa"/>
          </w:tcPr>
          <w:p w14:paraId="3B28080E"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Сорокин Николай Иванович, б/н</w:t>
            </w:r>
          </w:p>
          <w:p w14:paraId="1AB245A0" w14:textId="5B35D48D"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 xml:space="preserve"> </w:t>
            </w:r>
          </w:p>
        </w:tc>
        <w:tc>
          <w:tcPr>
            <w:tcW w:w="6832" w:type="dxa"/>
          </w:tcPr>
          <w:p w14:paraId="4425D887"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7AF07EDE"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Из текста п. 8.1 следует, что к любому КД всегда должны замечания. Очевидно, что это не так.</w:t>
            </w:r>
          </w:p>
          <w:p w14:paraId="774003F4"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b/>
                <w:bCs/>
                <w:sz w:val="20"/>
                <w:szCs w:val="20"/>
                <w:u w:val="single"/>
              </w:rPr>
              <w:t>Предлагаемая редакция:</w:t>
            </w:r>
          </w:p>
          <w:p w14:paraId="6DE4AAD6"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 xml:space="preserve">«Если при проведении </w:t>
            </w:r>
            <w:proofErr w:type="spellStart"/>
            <w:r>
              <w:rPr>
                <w:rFonts w:ascii="Arial" w:hAnsi="Arial" w:cs="Arial"/>
                <w:sz w:val="20"/>
                <w:szCs w:val="20"/>
              </w:rPr>
              <w:t>нормо</w:t>
            </w:r>
            <w:r>
              <w:rPr>
                <w:rFonts w:ascii="Arial" w:hAnsi="Arial" w:cs="Arial"/>
                <w:sz w:val="20"/>
                <w:szCs w:val="20"/>
              </w:rPr>
              <w:softHyphen/>
              <w:t>конт</w:t>
            </w:r>
            <w:r>
              <w:rPr>
                <w:rFonts w:ascii="Arial" w:hAnsi="Arial" w:cs="Arial"/>
                <w:sz w:val="20"/>
                <w:szCs w:val="20"/>
              </w:rPr>
              <w:softHyphen/>
              <w:t>роля</w:t>
            </w:r>
            <w:proofErr w:type="spellEnd"/>
            <w:r>
              <w:rPr>
                <w:rFonts w:ascii="Arial" w:hAnsi="Arial" w:cs="Arial"/>
                <w:sz w:val="20"/>
                <w:szCs w:val="20"/>
              </w:rPr>
              <w:t xml:space="preserve"> КД в бумажной форме у </w:t>
            </w:r>
            <w:proofErr w:type="spellStart"/>
            <w:r>
              <w:rPr>
                <w:rFonts w:ascii="Arial" w:hAnsi="Arial" w:cs="Arial"/>
                <w:sz w:val="20"/>
                <w:szCs w:val="20"/>
              </w:rPr>
              <w:t>нормо</w:t>
            </w:r>
            <w:r>
              <w:rPr>
                <w:rFonts w:ascii="Arial" w:hAnsi="Arial" w:cs="Arial"/>
                <w:sz w:val="20"/>
                <w:szCs w:val="20"/>
              </w:rPr>
              <w:softHyphen/>
              <w:t>конт</w:t>
            </w:r>
            <w:r>
              <w:rPr>
                <w:rFonts w:ascii="Arial" w:hAnsi="Arial" w:cs="Arial"/>
                <w:sz w:val="20"/>
                <w:szCs w:val="20"/>
              </w:rPr>
              <w:softHyphen/>
              <w:t>ролера</w:t>
            </w:r>
            <w:proofErr w:type="spellEnd"/>
            <w:r>
              <w:rPr>
                <w:rFonts w:ascii="Arial" w:hAnsi="Arial" w:cs="Arial"/>
                <w:sz w:val="20"/>
                <w:szCs w:val="20"/>
              </w:rPr>
              <w:t xml:space="preserve"> имеются замечания или пред</w:t>
            </w:r>
            <w:r>
              <w:rPr>
                <w:rFonts w:ascii="Arial" w:hAnsi="Arial" w:cs="Arial"/>
                <w:sz w:val="20"/>
                <w:szCs w:val="20"/>
              </w:rPr>
              <w:softHyphen/>
              <w:t>ло</w:t>
            </w:r>
            <w:r>
              <w:rPr>
                <w:rFonts w:ascii="Arial" w:hAnsi="Arial" w:cs="Arial"/>
                <w:sz w:val="20"/>
                <w:szCs w:val="20"/>
              </w:rPr>
              <w:softHyphen/>
              <w:t>жения, то он наносит карандашом условные пометки к элементам, которые следует исправить. Сделанные пометки сохраняют до подпи</w:t>
            </w:r>
            <w:r>
              <w:rPr>
                <w:rFonts w:ascii="Arial" w:hAnsi="Arial" w:cs="Arial"/>
                <w:sz w:val="20"/>
                <w:szCs w:val="20"/>
              </w:rPr>
              <w:softHyphen/>
              <w:t xml:space="preserve">сания КД </w:t>
            </w:r>
            <w:proofErr w:type="spellStart"/>
            <w:r>
              <w:rPr>
                <w:rFonts w:ascii="Arial" w:hAnsi="Arial" w:cs="Arial"/>
                <w:sz w:val="20"/>
                <w:szCs w:val="20"/>
              </w:rPr>
              <w:t>нормоконтролером</w:t>
            </w:r>
            <w:proofErr w:type="spellEnd"/>
            <w:r>
              <w:rPr>
                <w:rFonts w:ascii="Arial" w:hAnsi="Arial" w:cs="Arial"/>
                <w:sz w:val="20"/>
                <w:szCs w:val="20"/>
              </w:rPr>
              <w:t xml:space="preserve">, снимает их только </w:t>
            </w:r>
            <w:proofErr w:type="spellStart"/>
            <w:r>
              <w:rPr>
                <w:rFonts w:ascii="Arial" w:hAnsi="Arial" w:cs="Arial"/>
                <w:sz w:val="20"/>
                <w:szCs w:val="20"/>
              </w:rPr>
              <w:t>нормоконтролер</w:t>
            </w:r>
            <w:proofErr w:type="spellEnd"/>
            <w:r>
              <w:rPr>
                <w:rFonts w:ascii="Arial" w:hAnsi="Arial" w:cs="Arial"/>
                <w:sz w:val="20"/>
                <w:szCs w:val="20"/>
              </w:rPr>
              <w:t>. Организация-разра</w:t>
            </w:r>
            <w:r>
              <w:rPr>
                <w:rFonts w:ascii="Arial" w:hAnsi="Arial" w:cs="Arial"/>
                <w:sz w:val="20"/>
                <w:szCs w:val="20"/>
              </w:rPr>
              <w:softHyphen/>
              <w:t>ботчик может установить в ДС иные способы нанесения и снятия условных поме</w:t>
            </w:r>
            <w:r>
              <w:rPr>
                <w:rFonts w:ascii="Arial" w:hAnsi="Arial" w:cs="Arial"/>
                <w:sz w:val="20"/>
                <w:szCs w:val="20"/>
              </w:rPr>
              <w:softHyphen/>
              <w:t>ток в документации на бумажном носителе.</w:t>
            </w:r>
          </w:p>
          <w:p w14:paraId="787AD60A" w14:textId="77777777" w:rsidR="00AD61D1" w:rsidRDefault="00AD61D1" w:rsidP="00970420">
            <w:pPr>
              <w:widowControl w:val="0"/>
              <w:tabs>
                <w:tab w:val="left" w:pos="284"/>
              </w:tabs>
              <w:ind w:left="0" w:firstLine="0"/>
              <w:rPr>
                <w:rFonts w:ascii="Arial" w:hAnsi="Arial" w:cs="Arial"/>
                <w:sz w:val="20"/>
                <w:szCs w:val="20"/>
              </w:rPr>
            </w:pPr>
            <w:bookmarkStart w:id="13" w:name="_Hlk207184411"/>
            <w:r>
              <w:rPr>
                <w:rFonts w:ascii="Arial" w:hAnsi="Arial" w:cs="Arial"/>
                <w:sz w:val="20"/>
                <w:szCs w:val="20"/>
              </w:rPr>
              <w:t>Если исправление бумажного КД производится путем выпуска нового подлин</w:t>
            </w:r>
            <w:r>
              <w:rPr>
                <w:rFonts w:ascii="Arial" w:hAnsi="Arial" w:cs="Arial"/>
                <w:sz w:val="20"/>
                <w:szCs w:val="20"/>
              </w:rPr>
              <w:softHyphen/>
              <w:t>ника, то на повторную проверку должны быть предъявлены оба подлинника</w:t>
            </w:r>
            <w:bookmarkEnd w:id="13"/>
            <w:r>
              <w:rPr>
                <w:rFonts w:ascii="Arial" w:hAnsi="Arial" w:cs="Arial"/>
                <w:sz w:val="20"/>
                <w:szCs w:val="20"/>
              </w:rPr>
              <w:t>.»</w:t>
            </w:r>
          </w:p>
          <w:p w14:paraId="1B72390B"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b/>
                <w:bCs/>
                <w:sz w:val="20"/>
                <w:szCs w:val="20"/>
                <w:u w:val="single"/>
              </w:rPr>
              <w:lastRenderedPageBreak/>
              <w:t>Обоснование:</w:t>
            </w:r>
          </w:p>
          <w:p w14:paraId="080314C5"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В настоящее время бумажные документы в подавляющем большинстве случаев заменяют, поскольку исправления вносят на компьютере с дальнейшей распечаткой нового бумажного оригинала (подлинника).</w:t>
            </w:r>
          </w:p>
        </w:tc>
        <w:tc>
          <w:tcPr>
            <w:tcW w:w="4111" w:type="dxa"/>
          </w:tcPr>
          <w:p w14:paraId="6EBA9FCB" w14:textId="3FD7EAA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79407EC3" w14:textId="6BC4EF5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доработкой редакции</w:t>
            </w:r>
          </w:p>
        </w:tc>
      </w:tr>
      <w:tr w:rsidR="00AD61D1" w14:paraId="5202CE46" w14:textId="77777777" w:rsidTr="00AD61D1">
        <w:tc>
          <w:tcPr>
            <w:tcW w:w="510" w:type="dxa"/>
          </w:tcPr>
          <w:p w14:paraId="10505D1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5E3950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8.2</w:t>
            </w:r>
          </w:p>
        </w:tc>
        <w:tc>
          <w:tcPr>
            <w:tcW w:w="2410" w:type="dxa"/>
          </w:tcPr>
          <w:p w14:paraId="46DA1F50"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6832" w:type="dxa"/>
          </w:tcPr>
          <w:p w14:paraId="38F0291D"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 и предложение:</w:t>
            </w:r>
          </w:p>
          <w:p w14:paraId="70660A56"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Первый абзац заменить «в приложения» на «в приложении»</w:t>
            </w:r>
          </w:p>
        </w:tc>
        <w:tc>
          <w:tcPr>
            <w:tcW w:w="4111" w:type="dxa"/>
          </w:tcPr>
          <w:p w14:paraId="15A7660D" w14:textId="4B80D0A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48D47B1" w14:textId="77777777" w:rsidTr="00AD61D1">
        <w:tc>
          <w:tcPr>
            <w:tcW w:w="510" w:type="dxa"/>
          </w:tcPr>
          <w:p w14:paraId="50B02D3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2C89F2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8.2</w:t>
            </w:r>
          </w:p>
        </w:tc>
        <w:tc>
          <w:tcPr>
            <w:tcW w:w="2410" w:type="dxa"/>
          </w:tcPr>
          <w:p w14:paraId="158EB5BF"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1EDF2FBD"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733726D8"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Исправить падеж</w:t>
            </w:r>
          </w:p>
          <w:p w14:paraId="25DA2DB9"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b/>
                <w:bCs/>
                <w:sz w:val="20"/>
                <w:szCs w:val="20"/>
                <w:u w:val="single"/>
              </w:rPr>
              <w:t>Предлагаемая редакция:</w:t>
            </w:r>
          </w:p>
          <w:p w14:paraId="3E18D26C"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…приведен в приложении Б.</w:t>
            </w:r>
          </w:p>
        </w:tc>
        <w:tc>
          <w:tcPr>
            <w:tcW w:w="4111" w:type="dxa"/>
          </w:tcPr>
          <w:p w14:paraId="594D4642" w14:textId="27D1A51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CBEE7EF" w14:textId="77777777" w:rsidTr="00AD61D1">
        <w:tc>
          <w:tcPr>
            <w:tcW w:w="510" w:type="dxa"/>
          </w:tcPr>
          <w:p w14:paraId="3B04127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B51EA1C"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8.2</w:t>
            </w:r>
          </w:p>
        </w:tc>
        <w:tc>
          <w:tcPr>
            <w:tcW w:w="2410" w:type="dxa"/>
          </w:tcPr>
          <w:p w14:paraId="408F2098" w14:textId="77777777" w:rsidR="00AD61D1" w:rsidRDefault="00AD61D1" w:rsidP="00970420">
            <w:pPr>
              <w:widowControl w:val="0"/>
              <w:tabs>
                <w:tab w:val="left" w:pos="284"/>
              </w:tabs>
              <w:ind w:left="0" w:firstLine="0"/>
              <w:jc w:val="center"/>
              <w:rPr>
                <w:rFonts w:ascii="Arial" w:hAnsi="Arial" w:cs="Arial"/>
                <w:color w:val="000000" w:themeColor="text1"/>
                <w:sz w:val="20"/>
                <w:szCs w:val="20"/>
              </w:rPr>
            </w:pPr>
            <w:r>
              <w:rPr>
                <w:rFonts w:asciiTheme="minorBidi" w:hAnsiTheme="minorBidi" w:cstheme="minorBidi"/>
                <w:sz w:val="20"/>
                <w:szCs w:val="20"/>
              </w:rPr>
              <w:t>ФГБУ «16 ЦНИИИ МО РФ», б/н</w:t>
            </w:r>
          </w:p>
        </w:tc>
        <w:tc>
          <w:tcPr>
            <w:tcW w:w="6832" w:type="dxa"/>
          </w:tcPr>
          <w:p w14:paraId="4DE23AC3"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7AF538FB" w14:textId="77777777" w:rsidR="00AD61D1" w:rsidRDefault="00AD61D1" w:rsidP="00970420">
            <w:pPr>
              <w:widowControl w:val="0"/>
              <w:tabs>
                <w:tab w:val="left" w:pos="284"/>
              </w:tabs>
              <w:ind w:left="0" w:firstLine="0"/>
              <w:rPr>
                <w:rFonts w:ascii="Arial" w:hAnsi="Arial" w:cs="Arial"/>
                <w:sz w:val="20"/>
                <w:szCs w:val="20"/>
              </w:rPr>
            </w:pPr>
            <w:r>
              <w:rPr>
                <w:rFonts w:asciiTheme="minorBidi" w:hAnsiTheme="minorBidi" w:cstheme="minorBidi"/>
                <w:color w:val="000000" w:themeColor="text1"/>
                <w:sz w:val="20"/>
                <w:szCs w:val="20"/>
              </w:rPr>
              <w:t>Записать «... приведен в приложении Б.»</w:t>
            </w:r>
          </w:p>
        </w:tc>
        <w:tc>
          <w:tcPr>
            <w:tcW w:w="4111" w:type="dxa"/>
          </w:tcPr>
          <w:p w14:paraId="2C97F5D6" w14:textId="30B7E21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20AD231" w14:textId="77777777" w:rsidTr="00AD61D1">
        <w:tc>
          <w:tcPr>
            <w:tcW w:w="510" w:type="dxa"/>
          </w:tcPr>
          <w:p w14:paraId="22D4A9D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D0FD5EF"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8.2, первый абзац</w:t>
            </w:r>
          </w:p>
        </w:tc>
        <w:tc>
          <w:tcPr>
            <w:tcW w:w="2410" w:type="dxa"/>
          </w:tcPr>
          <w:p w14:paraId="638F3E76" w14:textId="77777777" w:rsidR="00AD61D1" w:rsidRDefault="00AD61D1" w:rsidP="00970420">
            <w:pPr>
              <w:widowControl w:val="0"/>
              <w:tabs>
                <w:tab w:val="left" w:pos="284"/>
              </w:tabs>
              <w:ind w:left="0" w:firstLine="0"/>
              <w:jc w:val="center"/>
              <w:rPr>
                <w:rFonts w:asciiTheme="minorBidi" w:hAnsiTheme="minorBidi" w:cstheme="minorBidi"/>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НО «ТИВ»)</w:t>
            </w:r>
          </w:p>
        </w:tc>
        <w:tc>
          <w:tcPr>
            <w:tcW w:w="6832" w:type="dxa"/>
          </w:tcPr>
          <w:p w14:paraId="095C32D3"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31168918" w14:textId="4A2520AE"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«…Пример оформления перечня (журнала) замечаний и предложений </w:t>
            </w:r>
            <w:proofErr w:type="spellStart"/>
            <w:r>
              <w:rPr>
                <w:rFonts w:asciiTheme="minorBidi" w:hAnsiTheme="minorBidi" w:cstheme="minorBidi"/>
                <w:sz w:val="20"/>
                <w:szCs w:val="20"/>
              </w:rPr>
              <w:t>нормоконтролера</w:t>
            </w:r>
            <w:proofErr w:type="spellEnd"/>
            <w:r>
              <w:rPr>
                <w:rFonts w:asciiTheme="minorBidi" w:hAnsiTheme="minorBidi" w:cstheme="minorBidi"/>
                <w:sz w:val="20"/>
                <w:szCs w:val="20"/>
              </w:rPr>
              <w:t>…»</w:t>
            </w:r>
          </w:p>
          <w:p w14:paraId="48961949"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b/>
                <w:bCs/>
                <w:sz w:val="20"/>
                <w:szCs w:val="20"/>
                <w:u w:val="single"/>
              </w:rPr>
              <w:t>Предлагаемая редакция:</w:t>
            </w:r>
          </w:p>
          <w:p w14:paraId="4154EEDE"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«…Пример оформления перечня (журнала) результатов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w:t>
            </w:r>
          </w:p>
          <w:p w14:paraId="725CA352"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b/>
                <w:bCs/>
                <w:sz w:val="20"/>
                <w:szCs w:val="20"/>
                <w:u w:val="single"/>
              </w:rPr>
              <w:t>Обоснование:</w:t>
            </w:r>
          </w:p>
          <w:p w14:paraId="66F27779" w14:textId="77777777" w:rsidR="00AD61D1" w:rsidRDefault="00AD61D1" w:rsidP="00970420">
            <w:pPr>
              <w:widowControl w:val="0"/>
              <w:tabs>
                <w:tab w:val="left" w:pos="284"/>
              </w:tabs>
              <w:ind w:left="0" w:firstLine="0"/>
              <w:rPr>
                <w:rFonts w:ascii="Arial" w:hAnsi="Arial" w:cs="Arial"/>
                <w:sz w:val="20"/>
                <w:szCs w:val="20"/>
              </w:rPr>
            </w:pPr>
            <w:r>
              <w:rPr>
                <w:rFonts w:asciiTheme="minorBidi" w:hAnsiTheme="minorBidi" w:cstheme="minorBidi"/>
                <w:sz w:val="20"/>
                <w:szCs w:val="20"/>
              </w:rPr>
              <w:t>См. п. 8.2, абзац 2, п. 8.3, приложение Б</w:t>
            </w:r>
          </w:p>
        </w:tc>
        <w:tc>
          <w:tcPr>
            <w:tcW w:w="4111" w:type="dxa"/>
          </w:tcPr>
          <w:p w14:paraId="7EDE525E" w14:textId="196A3C3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84DA08B" w14:textId="77777777" w:rsidTr="00AD61D1">
        <w:tc>
          <w:tcPr>
            <w:tcW w:w="510" w:type="dxa"/>
          </w:tcPr>
          <w:p w14:paraId="642E66F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F0D8AD1"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8.2, первый абзац</w:t>
            </w:r>
          </w:p>
        </w:tc>
        <w:tc>
          <w:tcPr>
            <w:tcW w:w="2410" w:type="dxa"/>
          </w:tcPr>
          <w:p w14:paraId="25934DD7"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color w:val="000000" w:themeColor="text1"/>
                <w:sz w:val="20"/>
                <w:szCs w:val="20"/>
              </w:rPr>
              <w:t>Иван Михайлович Синёв (АО НПП «Респиратор»), б/н, ivan-sinyov@ya.ru</w:t>
            </w:r>
          </w:p>
        </w:tc>
        <w:tc>
          <w:tcPr>
            <w:tcW w:w="6832" w:type="dxa"/>
          </w:tcPr>
          <w:p w14:paraId="1F1E09BF"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5E68B9A7"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опечатку «… приведен в приложения Б.»</w:t>
            </w:r>
          </w:p>
          <w:p w14:paraId="72A730A1"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b/>
                <w:bCs/>
                <w:sz w:val="20"/>
                <w:szCs w:val="20"/>
                <w:u w:val="single"/>
              </w:rPr>
              <w:t>Предлагаемая редакция:</w:t>
            </w:r>
          </w:p>
          <w:p w14:paraId="13017F16"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 приведен в приложении Б.</w:t>
            </w:r>
          </w:p>
        </w:tc>
        <w:tc>
          <w:tcPr>
            <w:tcW w:w="4111" w:type="dxa"/>
          </w:tcPr>
          <w:p w14:paraId="3B75265D" w14:textId="1B93EC7C"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AFB4E8A" w14:textId="77777777" w:rsidTr="00AD61D1">
        <w:tc>
          <w:tcPr>
            <w:tcW w:w="510" w:type="dxa"/>
          </w:tcPr>
          <w:p w14:paraId="7514B76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F7F79DA"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8.2, первый абзац</w:t>
            </w:r>
          </w:p>
        </w:tc>
        <w:tc>
          <w:tcPr>
            <w:tcW w:w="2410" w:type="dxa"/>
          </w:tcPr>
          <w:p w14:paraId="0872953D" w14:textId="77777777" w:rsidR="00AD61D1" w:rsidRDefault="00AD61D1" w:rsidP="00970420">
            <w:pPr>
              <w:widowControl w:val="0"/>
              <w:tabs>
                <w:tab w:val="left" w:pos="284"/>
              </w:tabs>
              <w:ind w:left="0" w:firstLine="0"/>
              <w:jc w:val="center"/>
              <w:rPr>
                <w:rFonts w:ascii="Arial" w:hAnsi="Arial" w:cs="Arial"/>
                <w:color w:val="000000" w:themeColor="text1"/>
                <w:sz w:val="20"/>
                <w:szCs w:val="20"/>
              </w:rPr>
            </w:pPr>
            <w:r>
              <w:rPr>
                <w:rFonts w:ascii="Arial" w:hAnsi="Arial" w:cs="Arial"/>
                <w:sz w:val="20"/>
                <w:szCs w:val="20"/>
              </w:rPr>
              <w:t>АО «НПО «Электромашина», № 43-18/1672 от 06.02.2024 г.</w:t>
            </w:r>
          </w:p>
        </w:tc>
        <w:tc>
          <w:tcPr>
            <w:tcW w:w="6832" w:type="dxa"/>
          </w:tcPr>
          <w:p w14:paraId="2ED3EE26"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1363E8FF"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нормоконтролера</w:t>
            </w:r>
            <w:proofErr w:type="spellEnd"/>
            <w:r>
              <w:rPr>
                <w:rFonts w:ascii="Arial" w:hAnsi="Arial" w:cs="Arial"/>
                <w:sz w:val="20"/>
                <w:szCs w:val="20"/>
              </w:rPr>
              <w:t xml:space="preserve"> приведен в приложения Б.</w:t>
            </w:r>
          </w:p>
          <w:p w14:paraId="7AEE3328"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b/>
                <w:bCs/>
                <w:sz w:val="20"/>
                <w:szCs w:val="20"/>
                <w:u w:val="single"/>
              </w:rPr>
              <w:t>Предлагаемая редакция:</w:t>
            </w:r>
          </w:p>
          <w:p w14:paraId="1F2D9266"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нормоконтролера</w:t>
            </w:r>
            <w:proofErr w:type="spellEnd"/>
            <w:r>
              <w:rPr>
                <w:rFonts w:ascii="Arial" w:hAnsi="Arial" w:cs="Arial"/>
                <w:sz w:val="20"/>
                <w:szCs w:val="20"/>
              </w:rPr>
              <w:t xml:space="preserve"> приведен в приложении Б.</w:t>
            </w:r>
          </w:p>
          <w:p w14:paraId="3256191D"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b/>
                <w:bCs/>
                <w:sz w:val="20"/>
                <w:szCs w:val="20"/>
                <w:u w:val="single"/>
              </w:rPr>
              <w:t>Обоснование:</w:t>
            </w:r>
          </w:p>
          <w:p w14:paraId="2C0E4102"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Несогласованность окончаний по правилам русского языка</w:t>
            </w:r>
          </w:p>
        </w:tc>
        <w:tc>
          <w:tcPr>
            <w:tcW w:w="4111" w:type="dxa"/>
          </w:tcPr>
          <w:p w14:paraId="39E0AA8A" w14:textId="14E40BD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7C91ADC" w14:textId="77777777" w:rsidTr="00AD61D1">
        <w:tc>
          <w:tcPr>
            <w:tcW w:w="510" w:type="dxa"/>
          </w:tcPr>
          <w:p w14:paraId="1600FF3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C4D31B3" w14:textId="657D1AF4" w:rsidR="00AD61D1" w:rsidRDefault="00AD61D1" w:rsidP="00970420">
            <w:pPr>
              <w:widowControl w:val="0"/>
              <w:ind w:left="0" w:firstLine="0"/>
              <w:rPr>
                <w:rFonts w:ascii="Arial" w:hAnsi="Arial" w:cs="Arial"/>
                <w:sz w:val="20"/>
                <w:szCs w:val="20"/>
              </w:rPr>
            </w:pPr>
            <w:r>
              <w:rPr>
                <w:rFonts w:ascii="Arial" w:hAnsi="Arial" w:cs="Arial"/>
                <w:sz w:val="20"/>
                <w:szCs w:val="20"/>
              </w:rPr>
              <w:t>8.3, первый абзац</w:t>
            </w:r>
          </w:p>
        </w:tc>
        <w:tc>
          <w:tcPr>
            <w:tcW w:w="2410" w:type="dxa"/>
          </w:tcPr>
          <w:p w14:paraId="38789D62"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 xml:space="preserve">Ассоциация «Объединение производителей железнодорожной техники», № 9/ОПЖТ </w:t>
            </w:r>
            <w:r>
              <w:rPr>
                <w:rFonts w:ascii="Arial" w:hAnsi="Arial" w:cs="Arial"/>
                <w:sz w:val="20"/>
                <w:szCs w:val="20"/>
              </w:rPr>
              <w:lastRenderedPageBreak/>
              <w:t xml:space="preserve">от 11.01.2024 (ООО «УК РМ </w:t>
            </w:r>
            <w:proofErr w:type="spellStart"/>
            <w:r>
              <w:rPr>
                <w:rFonts w:ascii="Arial" w:hAnsi="Arial" w:cs="Arial"/>
                <w:sz w:val="20"/>
                <w:szCs w:val="20"/>
              </w:rPr>
              <w:t>Рейл</w:t>
            </w:r>
            <w:proofErr w:type="spellEnd"/>
            <w:r>
              <w:rPr>
                <w:rFonts w:ascii="Arial" w:hAnsi="Arial" w:cs="Arial"/>
                <w:sz w:val="20"/>
                <w:szCs w:val="20"/>
              </w:rPr>
              <w:t>»)</w:t>
            </w:r>
          </w:p>
        </w:tc>
        <w:tc>
          <w:tcPr>
            <w:tcW w:w="6832" w:type="dxa"/>
          </w:tcPr>
          <w:p w14:paraId="063A8E19" w14:textId="77777777" w:rsidR="00AD61D1" w:rsidRDefault="00AD61D1" w:rsidP="00970420">
            <w:pPr>
              <w:widowControl w:val="0"/>
              <w:tabs>
                <w:tab w:val="left" w:pos="284"/>
              </w:tabs>
              <w:ind w:left="0" w:firstLine="0"/>
              <w:rPr>
                <w:rFonts w:ascii="Arial" w:hAnsi="Arial" w:cs="Arial"/>
                <w:sz w:val="20"/>
                <w:szCs w:val="20"/>
                <w:lang w:eastAsia="ru-RU" w:bidi="ru-RU"/>
              </w:rPr>
            </w:pPr>
            <w:r>
              <w:rPr>
                <w:rFonts w:ascii="Arial" w:hAnsi="Arial" w:cs="Arial"/>
                <w:b/>
                <w:bCs/>
                <w:sz w:val="20"/>
                <w:szCs w:val="20"/>
                <w:u w:val="single"/>
              </w:rPr>
              <w:lastRenderedPageBreak/>
              <w:t>Предлагаемая редакция:</w:t>
            </w:r>
          </w:p>
          <w:p w14:paraId="0F6A123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«Комплект всех перечней (журналов) результатов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по </w:t>
            </w:r>
            <w:r>
              <w:rPr>
                <w:rFonts w:asciiTheme="minorBidi" w:hAnsiTheme="minorBidi" w:cstheme="minorBidi"/>
                <w:strike/>
                <w:sz w:val="20"/>
                <w:szCs w:val="20"/>
              </w:rPr>
              <w:t>проекту</w:t>
            </w:r>
            <w:r>
              <w:rPr>
                <w:rFonts w:asciiTheme="minorBidi" w:hAnsiTheme="minorBidi" w:cstheme="minorBidi"/>
                <w:sz w:val="20"/>
                <w:szCs w:val="20"/>
              </w:rPr>
              <w:t xml:space="preserve"> </w:t>
            </w:r>
            <w:r>
              <w:rPr>
                <w:rFonts w:asciiTheme="minorBidi" w:hAnsiTheme="minorBidi" w:cstheme="minorBidi"/>
                <w:b/>
                <w:sz w:val="20"/>
                <w:szCs w:val="20"/>
                <w:u w:val="single"/>
              </w:rPr>
              <w:t>КД</w:t>
            </w:r>
            <w:r>
              <w:rPr>
                <w:rFonts w:asciiTheme="minorBidi" w:hAnsiTheme="minorBidi" w:cstheme="minorBidi"/>
                <w:sz w:val="20"/>
                <w:szCs w:val="20"/>
              </w:rPr>
              <w:t xml:space="preserve"> может рассматриваться как материал для оценки качества выполнения </w:t>
            </w:r>
            <w:r>
              <w:rPr>
                <w:rFonts w:asciiTheme="minorBidi" w:hAnsiTheme="minorBidi" w:cstheme="minorBidi"/>
                <w:strike/>
                <w:sz w:val="20"/>
                <w:szCs w:val="20"/>
              </w:rPr>
              <w:t>проекта</w:t>
            </w:r>
            <w:r>
              <w:rPr>
                <w:rFonts w:asciiTheme="minorBidi" w:hAnsiTheme="minorBidi" w:cstheme="minorBidi"/>
                <w:sz w:val="20"/>
                <w:szCs w:val="20"/>
              </w:rPr>
              <w:t xml:space="preserve"> </w:t>
            </w:r>
            <w:r>
              <w:rPr>
                <w:rFonts w:asciiTheme="minorBidi" w:hAnsiTheme="minorBidi" w:cstheme="minorBidi"/>
                <w:b/>
                <w:sz w:val="20"/>
                <w:szCs w:val="20"/>
                <w:u w:val="single"/>
              </w:rPr>
              <w:t>КД и принятия решения о необходимости повышения квалификации разработчикам КД</w:t>
            </w:r>
            <w:r>
              <w:rPr>
                <w:rFonts w:asciiTheme="minorBidi" w:hAnsiTheme="minorBidi" w:cstheme="minorBidi"/>
                <w:sz w:val="20"/>
                <w:szCs w:val="20"/>
              </w:rPr>
              <w:t>.»</w:t>
            </w:r>
          </w:p>
          <w:p w14:paraId="7349F6EF" w14:textId="77777777" w:rsidR="00AD61D1" w:rsidRDefault="00AD61D1" w:rsidP="00970420">
            <w:pPr>
              <w:widowControl w:val="0"/>
              <w:tabs>
                <w:tab w:val="left" w:pos="284"/>
              </w:tabs>
              <w:ind w:left="0" w:firstLine="0"/>
              <w:rPr>
                <w:rFonts w:asciiTheme="minorBidi" w:hAnsiTheme="minorBidi" w:cstheme="minorBidi"/>
                <w:sz w:val="20"/>
                <w:szCs w:val="20"/>
              </w:rPr>
            </w:pPr>
            <w:r>
              <w:rPr>
                <w:rFonts w:ascii="Arial" w:hAnsi="Arial" w:cs="Arial"/>
                <w:b/>
                <w:bCs/>
                <w:sz w:val="20"/>
                <w:szCs w:val="20"/>
                <w:u w:val="single"/>
              </w:rPr>
              <w:lastRenderedPageBreak/>
              <w:t>Обоснование:</w:t>
            </w:r>
          </w:p>
          <w:p w14:paraId="7793340B" w14:textId="77777777" w:rsidR="00AD61D1" w:rsidRDefault="00AD61D1" w:rsidP="00970420">
            <w:pPr>
              <w:widowControl w:val="0"/>
              <w:tabs>
                <w:tab w:val="left" w:pos="1146"/>
              </w:tabs>
              <w:ind w:left="0" w:firstLine="0"/>
              <w:rPr>
                <w:rFonts w:ascii="Arial" w:hAnsi="Arial" w:cs="Arial"/>
                <w:sz w:val="20"/>
                <w:szCs w:val="20"/>
                <w:lang w:eastAsia="ru-RU" w:bidi="ru-RU"/>
              </w:rPr>
            </w:pPr>
            <w:r>
              <w:rPr>
                <w:rFonts w:asciiTheme="minorBidi" w:hAnsiTheme="minorBidi" w:cstheme="minorBidi"/>
                <w:sz w:val="20"/>
                <w:szCs w:val="20"/>
              </w:rPr>
              <w:t xml:space="preserve">В соответствии с настоящим стандартом объектом проверки </w:t>
            </w:r>
            <w:proofErr w:type="spellStart"/>
            <w:r>
              <w:rPr>
                <w:rFonts w:asciiTheme="minorBidi" w:hAnsiTheme="minorBidi" w:cstheme="minorBidi"/>
                <w:sz w:val="20"/>
                <w:szCs w:val="20"/>
              </w:rPr>
              <w:t>нормоконтролера</w:t>
            </w:r>
            <w:proofErr w:type="spellEnd"/>
            <w:r>
              <w:rPr>
                <w:rFonts w:asciiTheme="minorBidi" w:hAnsiTheme="minorBidi" w:cstheme="minorBidi"/>
                <w:sz w:val="20"/>
                <w:szCs w:val="20"/>
              </w:rPr>
              <w:t xml:space="preserve"> является КД всех видов, в том числе схемы, ведомости и извещения всех видов.</w:t>
            </w:r>
          </w:p>
        </w:tc>
        <w:tc>
          <w:tcPr>
            <w:tcW w:w="4111" w:type="dxa"/>
          </w:tcPr>
          <w:p w14:paraId="64DF5C4F"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654088B3" w14:textId="48811DB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Редакция изменена</w:t>
            </w:r>
          </w:p>
        </w:tc>
      </w:tr>
      <w:tr w:rsidR="00AD61D1" w14:paraId="19FA56A1" w14:textId="77777777" w:rsidTr="00AD61D1">
        <w:tc>
          <w:tcPr>
            <w:tcW w:w="510" w:type="dxa"/>
          </w:tcPr>
          <w:p w14:paraId="79184FF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840E3F9"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8.2, первый абзац</w:t>
            </w:r>
          </w:p>
        </w:tc>
        <w:tc>
          <w:tcPr>
            <w:tcW w:w="2410" w:type="dxa"/>
          </w:tcPr>
          <w:p w14:paraId="1C76AB1D"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0F8F4158"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05CA7D3A"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 xml:space="preserve">«…Пример оформления перечня (журнала) замечаний и предложений </w:t>
            </w:r>
            <w:proofErr w:type="spellStart"/>
            <w:r>
              <w:rPr>
                <w:rFonts w:ascii="Arial" w:hAnsi="Arial" w:cs="Arial"/>
                <w:sz w:val="20"/>
                <w:szCs w:val="20"/>
              </w:rPr>
              <w:t>нормоконтролера</w:t>
            </w:r>
            <w:proofErr w:type="spellEnd"/>
            <w:r>
              <w:rPr>
                <w:rFonts w:ascii="Arial" w:hAnsi="Arial" w:cs="Arial"/>
                <w:sz w:val="20"/>
                <w:szCs w:val="20"/>
              </w:rPr>
              <w:t>…»</w:t>
            </w:r>
          </w:p>
          <w:p w14:paraId="4432CCA6" w14:textId="77777777" w:rsidR="00AD61D1" w:rsidRDefault="00AD61D1" w:rsidP="00970420">
            <w:pPr>
              <w:widowControl w:val="0"/>
              <w:tabs>
                <w:tab w:val="left" w:pos="284"/>
              </w:tabs>
              <w:ind w:left="0" w:firstLine="0"/>
              <w:rPr>
                <w:rFonts w:ascii="Arial" w:hAnsi="Arial" w:cs="Arial"/>
                <w:sz w:val="20"/>
                <w:szCs w:val="20"/>
                <w:lang w:eastAsia="ru-RU" w:bidi="ru-RU"/>
              </w:rPr>
            </w:pPr>
            <w:r>
              <w:rPr>
                <w:rFonts w:ascii="Arial" w:hAnsi="Arial" w:cs="Arial"/>
                <w:b/>
                <w:bCs/>
                <w:sz w:val="20"/>
                <w:szCs w:val="20"/>
                <w:u w:val="single"/>
              </w:rPr>
              <w:t>Предлагаемая редакция:</w:t>
            </w:r>
          </w:p>
          <w:p w14:paraId="6BE1C715"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 xml:space="preserve">«…Пример оформления перечня (журнала) результатов </w:t>
            </w:r>
            <w:proofErr w:type="spellStart"/>
            <w:r>
              <w:rPr>
                <w:rFonts w:ascii="Arial" w:hAnsi="Arial" w:cs="Arial"/>
                <w:sz w:val="20"/>
                <w:szCs w:val="20"/>
              </w:rPr>
              <w:t>нормоконтроля</w:t>
            </w:r>
            <w:proofErr w:type="spellEnd"/>
            <w:r>
              <w:rPr>
                <w:rFonts w:ascii="Arial" w:hAnsi="Arial" w:cs="Arial"/>
                <w:sz w:val="20"/>
                <w:szCs w:val="20"/>
              </w:rPr>
              <w:t>…»</w:t>
            </w:r>
          </w:p>
          <w:p w14:paraId="4F9F551B" w14:textId="77777777" w:rsidR="00AD61D1" w:rsidRDefault="00AD61D1" w:rsidP="00970420">
            <w:pPr>
              <w:widowControl w:val="0"/>
              <w:tabs>
                <w:tab w:val="left" w:pos="284"/>
              </w:tabs>
              <w:ind w:left="0" w:firstLine="0"/>
              <w:rPr>
                <w:rFonts w:asciiTheme="minorBidi" w:hAnsiTheme="minorBidi" w:cstheme="minorBidi"/>
                <w:sz w:val="20"/>
                <w:szCs w:val="20"/>
              </w:rPr>
            </w:pPr>
            <w:r>
              <w:rPr>
                <w:rFonts w:ascii="Arial" w:hAnsi="Arial" w:cs="Arial"/>
                <w:b/>
                <w:bCs/>
                <w:sz w:val="20"/>
                <w:szCs w:val="20"/>
                <w:u w:val="single"/>
              </w:rPr>
              <w:t>Обоснование:</w:t>
            </w:r>
          </w:p>
          <w:p w14:paraId="2E90DCFA"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См. п. 8.2, абзац 2, п. 8.3, приложение Б</w:t>
            </w:r>
          </w:p>
        </w:tc>
        <w:tc>
          <w:tcPr>
            <w:tcW w:w="4111" w:type="dxa"/>
          </w:tcPr>
          <w:p w14:paraId="067A3971" w14:textId="0BA80DA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51EDAB8" w14:textId="77777777" w:rsidTr="00AD61D1">
        <w:tc>
          <w:tcPr>
            <w:tcW w:w="510" w:type="dxa"/>
          </w:tcPr>
          <w:p w14:paraId="33DA294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D23A6CE"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8.1, первый абзац, второе предложение</w:t>
            </w:r>
          </w:p>
        </w:tc>
        <w:tc>
          <w:tcPr>
            <w:tcW w:w="2410" w:type="dxa"/>
          </w:tcPr>
          <w:p w14:paraId="1BC2FC7D"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225CFE1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48D4293" w14:textId="77777777" w:rsidR="00AD61D1" w:rsidRDefault="00AD61D1" w:rsidP="00970420">
            <w:pPr>
              <w:ind w:left="0" w:firstLine="0"/>
              <w:rPr>
                <w:rFonts w:ascii="Arial" w:hAnsi="Arial" w:cs="Arial"/>
                <w:bCs/>
                <w:sz w:val="20"/>
                <w:szCs w:val="20"/>
              </w:rPr>
            </w:pPr>
            <w:r>
              <w:rPr>
                <w:rFonts w:ascii="Arial" w:hAnsi="Arial" w:cs="Arial"/>
                <w:sz w:val="20"/>
                <w:szCs w:val="20"/>
              </w:rPr>
              <w:t>Некорректное требование</w:t>
            </w:r>
          </w:p>
          <w:p w14:paraId="1A3FE968"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0E9F2C1" w14:textId="77777777" w:rsidR="00AD61D1" w:rsidRDefault="00AD61D1" w:rsidP="00970420">
            <w:pPr>
              <w:ind w:left="0" w:firstLine="0"/>
              <w:rPr>
                <w:rFonts w:ascii="Arial" w:hAnsi="Arial" w:cs="Arial"/>
                <w:bCs/>
                <w:sz w:val="20"/>
                <w:szCs w:val="20"/>
              </w:rPr>
            </w:pPr>
            <w:r>
              <w:rPr>
                <w:rFonts w:ascii="Arial" w:hAnsi="Arial" w:cs="Arial"/>
                <w:sz w:val="20"/>
                <w:szCs w:val="20"/>
              </w:rPr>
              <w:t xml:space="preserve">Изложить в редакции: Сделанные пометки сохраняют до подписания КД </w:t>
            </w:r>
            <w:proofErr w:type="spellStart"/>
            <w:r>
              <w:rPr>
                <w:rFonts w:ascii="Arial" w:hAnsi="Arial" w:cs="Arial"/>
                <w:sz w:val="20"/>
                <w:szCs w:val="20"/>
              </w:rPr>
              <w:t>нормоконтролером</w:t>
            </w:r>
            <w:proofErr w:type="spellEnd"/>
          </w:p>
          <w:p w14:paraId="4A12A3E3"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48262A22" w14:textId="77777777" w:rsidR="00AD61D1" w:rsidRDefault="00AD61D1" w:rsidP="00970420">
            <w:pPr>
              <w:widowControl w:val="0"/>
              <w:tabs>
                <w:tab w:val="left" w:pos="284"/>
              </w:tabs>
              <w:ind w:left="0" w:firstLine="0"/>
              <w:rPr>
                <w:rFonts w:ascii="Arial" w:hAnsi="Arial" w:cs="Arial"/>
                <w:b/>
                <w:bCs/>
                <w:sz w:val="20"/>
                <w:szCs w:val="20"/>
                <w:u w:val="single"/>
              </w:rPr>
            </w:pPr>
            <w:proofErr w:type="spellStart"/>
            <w:r>
              <w:rPr>
                <w:rFonts w:ascii="Arial" w:hAnsi="Arial" w:cs="Arial"/>
                <w:sz w:val="20"/>
                <w:szCs w:val="20"/>
              </w:rPr>
              <w:t>Нормоконтролер</w:t>
            </w:r>
            <w:proofErr w:type="spellEnd"/>
            <w:r>
              <w:rPr>
                <w:rFonts w:ascii="Arial" w:hAnsi="Arial" w:cs="Arial"/>
                <w:sz w:val="20"/>
                <w:szCs w:val="20"/>
              </w:rPr>
              <w:t xml:space="preserve"> не снимает пометки, их должен снимать разработчик (автор) КД</w:t>
            </w:r>
          </w:p>
        </w:tc>
        <w:tc>
          <w:tcPr>
            <w:tcW w:w="4111" w:type="dxa"/>
          </w:tcPr>
          <w:p w14:paraId="7B2B3F0D" w14:textId="4921915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55526E8" w14:textId="77777777" w:rsidTr="00AD61D1">
        <w:tc>
          <w:tcPr>
            <w:tcW w:w="510" w:type="dxa"/>
          </w:tcPr>
          <w:p w14:paraId="4BB9AE9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69A0818"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8.1, первый абзац, второе предложение</w:t>
            </w:r>
          </w:p>
        </w:tc>
        <w:tc>
          <w:tcPr>
            <w:tcW w:w="2410" w:type="dxa"/>
          </w:tcPr>
          <w:p w14:paraId="0E357802"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«Российские космические системы», № РКС 8-420 от 15.03.2024 г.</w:t>
            </w:r>
          </w:p>
        </w:tc>
        <w:tc>
          <w:tcPr>
            <w:tcW w:w="6832" w:type="dxa"/>
          </w:tcPr>
          <w:p w14:paraId="34499ECC"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075DC930"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Предлагаю изменить: «… приведен в приложения Б.»</w:t>
            </w:r>
          </w:p>
          <w:p w14:paraId="33FBD815" w14:textId="77777777" w:rsidR="00AD61D1" w:rsidRDefault="00AD61D1" w:rsidP="00970420">
            <w:pPr>
              <w:widowControl w:val="0"/>
              <w:tabs>
                <w:tab w:val="left" w:pos="284"/>
              </w:tabs>
              <w:ind w:left="0" w:firstLine="0"/>
              <w:rPr>
                <w:rFonts w:ascii="Arial" w:hAnsi="Arial" w:cs="Arial"/>
                <w:sz w:val="20"/>
                <w:szCs w:val="20"/>
                <w:lang w:eastAsia="ru-RU" w:bidi="ru-RU"/>
              </w:rPr>
            </w:pPr>
            <w:r>
              <w:rPr>
                <w:rFonts w:ascii="Arial" w:hAnsi="Arial" w:cs="Arial"/>
                <w:b/>
                <w:bCs/>
                <w:sz w:val="20"/>
                <w:szCs w:val="20"/>
                <w:u w:val="single"/>
              </w:rPr>
              <w:t>Предлагаемая редакция:</w:t>
            </w:r>
          </w:p>
          <w:p w14:paraId="5F9D6675"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 приведен в приложении Б.»</w:t>
            </w:r>
          </w:p>
          <w:p w14:paraId="347085A0" w14:textId="77777777" w:rsidR="00AD61D1" w:rsidRDefault="00AD61D1" w:rsidP="00970420">
            <w:pPr>
              <w:widowControl w:val="0"/>
              <w:tabs>
                <w:tab w:val="left" w:pos="284"/>
              </w:tabs>
              <w:ind w:left="0" w:firstLine="0"/>
              <w:rPr>
                <w:rFonts w:asciiTheme="minorBidi" w:hAnsiTheme="minorBidi" w:cstheme="minorBidi"/>
                <w:sz w:val="20"/>
                <w:szCs w:val="20"/>
              </w:rPr>
            </w:pPr>
            <w:r>
              <w:rPr>
                <w:rFonts w:ascii="Arial" w:hAnsi="Arial" w:cs="Arial"/>
                <w:b/>
                <w:bCs/>
                <w:sz w:val="20"/>
                <w:szCs w:val="20"/>
                <w:u w:val="single"/>
              </w:rPr>
              <w:t>Обоснование:</w:t>
            </w:r>
          </w:p>
          <w:p w14:paraId="5BC30CE9"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Исправление ошибки</w:t>
            </w:r>
          </w:p>
        </w:tc>
        <w:tc>
          <w:tcPr>
            <w:tcW w:w="4111" w:type="dxa"/>
          </w:tcPr>
          <w:p w14:paraId="64D332EA" w14:textId="27D2B61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25AFD27D" w14:textId="77777777" w:rsidTr="00AD61D1">
        <w:tc>
          <w:tcPr>
            <w:tcW w:w="510" w:type="dxa"/>
          </w:tcPr>
          <w:p w14:paraId="7EC25B5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ED2ACD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8.2, второй абзац</w:t>
            </w:r>
          </w:p>
        </w:tc>
        <w:tc>
          <w:tcPr>
            <w:tcW w:w="2410" w:type="dxa"/>
          </w:tcPr>
          <w:p w14:paraId="633E2287"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61BF79A2"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09AA2342"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 xml:space="preserve">В перечне (журнале) результатов </w:t>
            </w:r>
            <w:proofErr w:type="spellStart"/>
            <w:r>
              <w:rPr>
                <w:rFonts w:ascii="Arial" w:hAnsi="Arial" w:cs="Arial"/>
                <w:sz w:val="20"/>
                <w:szCs w:val="20"/>
              </w:rPr>
              <w:t>нормоконтроля</w:t>
            </w:r>
            <w:proofErr w:type="spellEnd"/>
            <w:r>
              <w:rPr>
                <w:rFonts w:ascii="Arial" w:hAnsi="Arial" w:cs="Arial"/>
                <w:sz w:val="20"/>
                <w:szCs w:val="20"/>
              </w:rPr>
              <w:t xml:space="preserve"> …</w:t>
            </w:r>
          </w:p>
          <w:p w14:paraId="5F174190" w14:textId="77777777" w:rsidR="00AD61D1" w:rsidRDefault="00AD61D1" w:rsidP="00970420">
            <w:pPr>
              <w:widowControl w:val="0"/>
              <w:tabs>
                <w:tab w:val="left" w:pos="284"/>
              </w:tabs>
              <w:ind w:left="0" w:firstLine="0"/>
              <w:rPr>
                <w:rFonts w:ascii="Arial" w:hAnsi="Arial" w:cs="Arial"/>
                <w:sz w:val="20"/>
                <w:szCs w:val="20"/>
                <w:lang w:eastAsia="ru-RU" w:bidi="ru-RU"/>
              </w:rPr>
            </w:pPr>
            <w:r>
              <w:rPr>
                <w:rFonts w:ascii="Arial" w:hAnsi="Arial" w:cs="Arial"/>
                <w:b/>
                <w:bCs/>
                <w:sz w:val="20"/>
                <w:szCs w:val="20"/>
                <w:u w:val="single"/>
              </w:rPr>
              <w:t>Предлагаемая редакция:</w:t>
            </w:r>
          </w:p>
          <w:p w14:paraId="1A3B200F"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 xml:space="preserve">В перечне (журнале) замечании и предложений </w:t>
            </w:r>
            <w:proofErr w:type="spellStart"/>
            <w:r>
              <w:rPr>
                <w:rFonts w:ascii="Arial" w:hAnsi="Arial" w:cs="Arial"/>
                <w:sz w:val="20"/>
                <w:szCs w:val="20"/>
              </w:rPr>
              <w:t>нормоконтролера</w:t>
            </w:r>
            <w:proofErr w:type="spellEnd"/>
            <w:r>
              <w:rPr>
                <w:rFonts w:ascii="Arial" w:hAnsi="Arial" w:cs="Arial"/>
                <w:sz w:val="20"/>
                <w:szCs w:val="20"/>
              </w:rPr>
              <w:t xml:space="preserve"> …</w:t>
            </w:r>
          </w:p>
          <w:p w14:paraId="6949A4C1" w14:textId="77777777" w:rsidR="00AD61D1" w:rsidRDefault="00AD61D1" w:rsidP="00970420">
            <w:pPr>
              <w:widowControl w:val="0"/>
              <w:tabs>
                <w:tab w:val="left" w:pos="284"/>
              </w:tabs>
              <w:ind w:left="0" w:firstLine="0"/>
              <w:rPr>
                <w:rFonts w:asciiTheme="minorBidi" w:hAnsiTheme="minorBidi" w:cstheme="minorBidi"/>
                <w:sz w:val="20"/>
                <w:szCs w:val="20"/>
              </w:rPr>
            </w:pPr>
            <w:r>
              <w:rPr>
                <w:rFonts w:ascii="Arial" w:hAnsi="Arial" w:cs="Arial"/>
                <w:b/>
                <w:bCs/>
                <w:sz w:val="20"/>
                <w:szCs w:val="20"/>
                <w:u w:val="single"/>
              </w:rPr>
              <w:t>Обоснование:</w:t>
            </w:r>
          </w:p>
          <w:p w14:paraId="494280FD"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Приведение в соответствие с первым абзацем пункта 8.2 проекта ГОСТ</w:t>
            </w:r>
          </w:p>
        </w:tc>
        <w:tc>
          <w:tcPr>
            <w:tcW w:w="4111" w:type="dxa"/>
          </w:tcPr>
          <w:p w14:paraId="175B53F0" w14:textId="59A05C4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AE8434A" w14:textId="77777777" w:rsidTr="00AD61D1">
        <w:tc>
          <w:tcPr>
            <w:tcW w:w="510" w:type="dxa"/>
          </w:tcPr>
          <w:p w14:paraId="652AD70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9CE9626"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8.2, второй абзац</w:t>
            </w:r>
          </w:p>
        </w:tc>
        <w:tc>
          <w:tcPr>
            <w:tcW w:w="2410" w:type="dxa"/>
          </w:tcPr>
          <w:p w14:paraId="6563218B" w14:textId="77777777" w:rsidR="00AD61D1" w:rsidRDefault="00AD61D1" w:rsidP="00970420">
            <w:pPr>
              <w:widowControl w:val="0"/>
              <w:tabs>
                <w:tab w:val="left" w:pos="284"/>
              </w:tabs>
              <w:ind w:left="0" w:firstLine="0"/>
              <w:jc w:val="center"/>
              <w:rPr>
                <w:rFonts w:asciiTheme="minorBidi" w:hAnsiTheme="minorBidi" w:cstheme="minorBidi"/>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w:t>
            </w:r>
            <w:proofErr w:type="spellStart"/>
            <w:r>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32" w:type="dxa"/>
          </w:tcPr>
          <w:p w14:paraId="270AC75C"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638EE38B"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В перечне (журнале) результатов </w:t>
            </w:r>
            <w:proofErr w:type="spellStart"/>
            <w:r>
              <w:rPr>
                <w:rFonts w:asciiTheme="minorBidi" w:hAnsiTheme="minorBidi" w:cstheme="minorBidi"/>
                <w:sz w:val="20"/>
                <w:szCs w:val="20"/>
              </w:rPr>
              <w:t>нормоконтроля</w:t>
            </w:r>
            <w:proofErr w:type="spellEnd"/>
            <w:r>
              <w:rPr>
                <w:rFonts w:asciiTheme="minorBidi" w:hAnsiTheme="minorBidi" w:cstheme="minorBidi"/>
                <w:sz w:val="20"/>
                <w:szCs w:val="20"/>
              </w:rPr>
              <w:t xml:space="preserve"> …</w:t>
            </w:r>
          </w:p>
          <w:p w14:paraId="7BBC4481"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b/>
                <w:bCs/>
                <w:sz w:val="20"/>
                <w:szCs w:val="20"/>
                <w:u w:val="single"/>
              </w:rPr>
              <w:t>Предлагаемая редакция:</w:t>
            </w:r>
          </w:p>
          <w:p w14:paraId="009CF01E"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В перечне (журнале) замечании и предложений </w:t>
            </w:r>
            <w:proofErr w:type="spellStart"/>
            <w:r>
              <w:rPr>
                <w:rFonts w:asciiTheme="minorBidi" w:hAnsiTheme="minorBidi" w:cstheme="minorBidi"/>
                <w:sz w:val="20"/>
                <w:szCs w:val="20"/>
              </w:rPr>
              <w:t>нормоконтролера</w:t>
            </w:r>
            <w:proofErr w:type="spellEnd"/>
            <w:r>
              <w:rPr>
                <w:rFonts w:asciiTheme="minorBidi" w:hAnsiTheme="minorBidi" w:cstheme="minorBidi"/>
                <w:sz w:val="20"/>
                <w:szCs w:val="20"/>
              </w:rPr>
              <w:t xml:space="preserve"> …</w:t>
            </w:r>
          </w:p>
          <w:p w14:paraId="1FB46E11"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b/>
                <w:bCs/>
                <w:sz w:val="20"/>
                <w:szCs w:val="20"/>
                <w:u w:val="single"/>
              </w:rPr>
              <w:t>Обоснование:</w:t>
            </w:r>
          </w:p>
          <w:p w14:paraId="67EF3A5F" w14:textId="77777777" w:rsidR="00AD61D1" w:rsidRDefault="00AD61D1" w:rsidP="00970420">
            <w:pPr>
              <w:widowControl w:val="0"/>
              <w:tabs>
                <w:tab w:val="left" w:pos="284"/>
              </w:tabs>
              <w:ind w:left="0" w:firstLine="0"/>
              <w:rPr>
                <w:rFonts w:ascii="Arial" w:hAnsi="Arial" w:cs="Arial"/>
                <w:sz w:val="20"/>
                <w:szCs w:val="20"/>
              </w:rPr>
            </w:pPr>
            <w:r>
              <w:rPr>
                <w:rFonts w:asciiTheme="minorBidi" w:hAnsiTheme="minorBidi" w:cstheme="minorBidi"/>
                <w:sz w:val="20"/>
                <w:szCs w:val="20"/>
              </w:rPr>
              <w:lastRenderedPageBreak/>
              <w:t>Приведение в соответствие с первым абзацем пункта 8.2 проекта ГОСТ</w:t>
            </w:r>
          </w:p>
        </w:tc>
        <w:tc>
          <w:tcPr>
            <w:tcW w:w="4111" w:type="dxa"/>
          </w:tcPr>
          <w:p w14:paraId="5F9F3CB1" w14:textId="780029E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064B292D" w14:textId="77777777" w:rsidTr="00AD61D1">
        <w:tc>
          <w:tcPr>
            <w:tcW w:w="510" w:type="dxa"/>
          </w:tcPr>
          <w:p w14:paraId="3B6A6ACA"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BFDE6D5"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8.3</w:t>
            </w:r>
          </w:p>
        </w:tc>
        <w:tc>
          <w:tcPr>
            <w:tcW w:w="2410" w:type="dxa"/>
          </w:tcPr>
          <w:p w14:paraId="468D3326"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31F0145E" w14:textId="77777777" w:rsidR="00AD61D1" w:rsidRDefault="00AD61D1" w:rsidP="00970420">
            <w:pPr>
              <w:widowControl w:val="0"/>
              <w:tabs>
                <w:tab w:val="left" w:pos="284"/>
              </w:tabs>
              <w:ind w:left="0" w:firstLine="0"/>
              <w:rPr>
                <w:rFonts w:ascii="Arial" w:hAnsi="Arial" w:cs="Arial"/>
                <w:b/>
                <w:bCs/>
                <w:sz w:val="20"/>
                <w:szCs w:val="20"/>
                <w:u w:val="single"/>
              </w:rPr>
            </w:pPr>
            <w:r>
              <w:rPr>
                <w:rFonts w:ascii="Arial" w:hAnsi="Arial" w:cs="Arial"/>
                <w:b/>
                <w:bCs/>
                <w:sz w:val="20"/>
                <w:szCs w:val="20"/>
                <w:u w:val="single"/>
              </w:rPr>
              <w:t>Замечание:</w:t>
            </w:r>
          </w:p>
          <w:p w14:paraId="624A32A3"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Комплект всех перечней (журналов) результатов </w:t>
            </w:r>
            <w:proofErr w:type="spellStart"/>
            <w:r>
              <w:rPr>
                <w:rFonts w:ascii="Arial" w:hAnsi="Arial" w:cs="Arial"/>
                <w:sz w:val="20"/>
                <w:szCs w:val="20"/>
              </w:rPr>
              <w:t>нормоконтроля</w:t>
            </w:r>
            <w:proofErr w:type="spellEnd"/>
            <w:r>
              <w:rPr>
                <w:rFonts w:ascii="Arial" w:hAnsi="Arial" w:cs="Arial"/>
                <w:sz w:val="20"/>
                <w:szCs w:val="20"/>
              </w:rPr>
              <w:t xml:space="preserve"> по проекту может рассматриваться как материал для оценки качества выполнения проекта.</w:t>
            </w:r>
          </w:p>
          <w:p w14:paraId="538584E9" w14:textId="77777777" w:rsidR="00AD61D1" w:rsidRDefault="00AD61D1" w:rsidP="00970420">
            <w:pPr>
              <w:widowControl w:val="0"/>
              <w:tabs>
                <w:tab w:val="left" w:pos="284"/>
              </w:tabs>
              <w:ind w:left="0" w:firstLine="0"/>
              <w:rPr>
                <w:rFonts w:ascii="Arial" w:hAnsi="Arial" w:cs="Arial"/>
                <w:sz w:val="20"/>
                <w:szCs w:val="20"/>
                <w:lang w:eastAsia="ru-RU" w:bidi="ru-RU"/>
              </w:rPr>
            </w:pPr>
            <w:r>
              <w:rPr>
                <w:rFonts w:ascii="Arial" w:hAnsi="Arial" w:cs="Arial"/>
                <w:b/>
                <w:bCs/>
                <w:sz w:val="20"/>
                <w:szCs w:val="20"/>
                <w:u w:val="single"/>
              </w:rPr>
              <w:t>Предлагаемая редакция:</w:t>
            </w:r>
          </w:p>
          <w:p w14:paraId="4448B57D"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 xml:space="preserve">Комплект всех перечней (журналов) результатов </w:t>
            </w:r>
            <w:proofErr w:type="spellStart"/>
            <w:r>
              <w:rPr>
                <w:rFonts w:ascii="Arial" w:hAnsi="Arial" w:cs="Arial"/>
                <w:sz w:val="20"/>
                <w:szCs w:val="20"/>
              </w:rPr>
              <w:t>нормоконтроля</w:t>
            </w:r>
            <w:proofErr w:type="spellEnd"/>
            <w:r>
              <w:rPr>
                <w:rFonts w:ascii="Arial" w:hAnsi="Arial" w:cs="Arial"/>
                <w:sz w:val="20"/>
                <w:szCs w:val="20"/>
              </w:rPr>
              <w:t xml:space="preserve"> по КД может рассматриваться как материал для оценки качества выполнения КД.</w:t>
            </w:r>
          </w:p>
          <w:p w14:paraId="346743E5" w14:textId="77777777" w:rsidR="00AD61D1" w:rsidRDefault="00AD61D1" w:rsidP="00970420">
            <w:pPr>
              <w:widowControl w:val="0"/>
              <w:tabs>
                <w:tab w:val="left" w:pos="284"/>
              </w:tabs>
              <w:ind w:left="0" w:firstLine="0"/>
              <w:rPr>
                <w:rFonts w:asciiTheme="minorBidi" w:hAnsiTheme="minorBidi" w:cstheme="minorBidi"/>
                <w:sz w:val="20"/>
                <w:szCs w:val="20"/>
              </w:rPr>
            </w:pPr>
            <w:r>
              <w:rPr>
                <w:rFonts w:ascii="Arial" w:hAnsi="Arial" w:cs="Arial"/>
                <w:b/>
                <w:bCs/>
                <w:sz w:val="20"/>
                <w:szCs w:val="20"/>
                <w:u w:val="single"/>
              </w:rPr>
              <w:t>Обоснование:</w:t>
            </w:r>
          </w:p>
          <w:p w14:paraId="78A4669B" w14:textId="77777777" w:rsidR="00AD61D1" w:rsidRDefault="00AD61D1" w:rsidP="00970420">
            <w:pPr>
              <w:widowControl w:val="0"/>
              <w:ind w:left="0" w:firstLine="0"/>
              <w:rPr>
                <w:rFonts w:ascii="Arial" w:hAnsi="Arial" w:cs="Arial"/>
                <w:sz w:val="20"/>
                <w:szCs w:val="20"/>
              </w:rPr>
            </w:pPr>
            <w:r>
              <w:rPr>
                <w:rFonts w:ascii="Arial" w:hAnsi="Arial" w:cs="Arial"/>
                <w:sz w:val="20"/>
                <w:szCs w:val="20"/>
              </w:rPr>
              <w:t>Заменить «проект» на «КД», непонятно, что такое проект, ранее по тексту стандарта данный термин не появлялся. ГОСТ 1.5-2001, п. 4.1.2</w:t>
            </w:r>
          </w:p>
        </w:tc>
        <w:tc>
          <w:tcPr>
            <w:tcW w:w="4111" w:type="dxa"/>
          </w:tcPr>
          <w:p w14:paraId="56012DE9" w14:textId="3953E878"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2D83F56" w14:textId="77777777" w:rsidTr="00AD61D1">
        <w:tc>
          <w:tcPr>
            <w:tcW w:w="510" w:type="dxa"/>
          </w:tcPr>
          <w:p w14:paraId="0C775B8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4628EA7" w14:textId="2379F4E6" w:rsidR="00AD61D1" w:rsidRDefault="00AD61D1" w:rsidP="00970420">
            <w:pPr>
              <w:widowControl w:val="0"/>
              <w:ind w:left="0" w:firstLine="0"/>
              <w:rPr>
                <w:rFonts w:ascii="Arial" w:hAnsi="Arial" w:cs="Arial"/>
                <w:sz w:val="20"/>
                <w:szCs w:val="20"/>
              </w:rPr>
            </w:pPr>
            <w:r>
              <w:rPr>
                <w:rFonts w:ascii="Arial" w:hAnsi="Arial" w:cs="Arial"/>
                <w:sz w:val="20"/>
                <w:szCs w:val="20"/>
              </w:rPr>
              <w:t>Приложение А</w:t>
            </w:r>
          </w:p>
        </w:tc>
        <w:tc>
          <w:tcPr>
            <w:tcW w:w="2410" w:type="dxa"/>
          </w:tcPr>
          <w:p w14:paraId="14078280" w14:textId="77777777" w:rsidR="00AD61D1" w:rsidRDefault="00AD61D1" w:rsidP="00970420">
            <w:pPr>
              <w:widowControl w:val="0"/>
              <w:ind w:left="0" w:firstLine="0"/>
              <w:jc w:val="center"/>
              <w:rPr>
                <w:rFonts w:ascii="Arial" w:hAnsi="Arial" w:cs="Arial"/>
                <w:sz w:val="20"/>
                <w:szCs w:val="20"/>
              </w:rPr>
            </w:pPr>
            <w:r>
              <w:rPr>
                <w:rFonts w:ascii="Arial" w:hAnsi="Arial" w:cs="Arial"/>
                <w:sz w:val="20"/>
                <w:szCs w:val="20"/>
              </w:rPr>
              <w:t>АО «ЦКБ МТ «Рубин», № ОСПИ/ССН-141-24 от 13.03.2024 г.</w:t>
            </w:r>
          </w:p>
        </w:tc>
        <w:tc>
          <w:tcPr>
            <w:tcW w:w="6832" w:type="dxa"/>
          </w:tcPr>
          <w:p w14:paraId="7F261634"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32EC173" w14:textId="77777777" w:rsidR="00AD61D1" w:rsidRDefault="00AD61D1" w:rsidP="00970420">
            <w:pPr>
              <w:ind w:left="0" w:firstLine="0"/>
              <w:rPr>
                <w:rFonts w:asciiTheme="minorBidi" w:hAnsiTheme="minorBidi" w:cstheme="minorBidi"/>
                <w:sz w:val="20"/>
              </w:rPr>
            </w:pPr>
            <w:r>
              <w:rPr>
                <w:rFonts w:asciiTheme="minorBidi" w:hAnsiTheme="minorBidi" w:cstheme="minorBidi"/>
                <w:sz w:val="20"/>
              </w:rPr>
              <w:t>Заголовок приложения изложить в редакции: Форма перечня документов по стандартизации, требования которых подлежат обязательной проверке при применении в конструкторской документации изделия</w:t>
            </w:r>
          </w:p>
          <w:p w14:paraId="63C03CA8" w14:textId="77777777" w:rsidR="00AD61D1" w:rsidRDefault="00AD61D1" w:rsidP="00970420">
            <w:pPr>
              <w:ind w:left="0" w:firstLine="0"/>
              <w:rPr>
                <w:rFonts w:asciiTheme="minorBidi" w:hAnsiTheme="minorBidi" w:cstheme="minorBidi"/>
                <w:sz w:val="20"/>
              </w:rPr>
            </w:pPr>
            <w:r>
              <w:rPr>
                <w:rFonts w:asciiTheme="minorBidi" w:hAnsiTheme="minorBidi" w:cstheme="minorBidi"/>
                <w:sz w:val="20"/>
              </w:rPr>
              <w:t>Заголовок перечня изложить в редакции: Перечень документов по стандартизации, распространяющихся на изделие</w:t>
            </w:r>
          </w:p>
          <w:p w14:paraId="60E3D7D0" w14:textId="77777777" w:rsidR="00AD61D1" w:rsidRDefault="00AD61D1" w:rsidP="00970420">
            <w:pPr>
              <w:widowControl w:val="0"/>
              <w:tabs>
                <w:tab w:val="left" w:pos="284"/>
              </w:tabs>
              <w:ind w:left="0" w:firstLine="0"/>
              <w:rPr>
                <w:rFonts w:asciiTheme="minorBidi" w:hAnsiTheme="minorBidi" w:cstheme="minorBidi"/>
                <w:sz w:val="20"/>
                <w:szCs w:val="20"/>
              </w:rPr>
            </w:pPr>
            <w:r>
              <w:rPr>
                <w:rFonts w:ascii="Arial" w:hAnsi="Arial" w:cs="Arial"/>
                <w:b/>
                <w:bCs/>
                <w:sz w:val="20"/>
                <w:szCs w:val="20"/>
                <w:u w:val="single"/>
              </w:rPr>
              <w:t>Обоснование:</w:t>
            </w:r>
          </w:p>
          <w:p w14:paraId="1FDB3E26" w14:textId="77777777" w:rsidR="00AD61D1" w:rsidRDefault="00AD61D1" w:rsidP="00970420">
            <w:pPr>
              <w:widowControl w:val="0"/>
              <w:tabs>
                <w:tab w:val="left" w:pos="371"/>
                <w:tab w:val="left" w:pos="1050"/>
              </w:tabs>
              <w:ind w:left="0" w:firstLine="0"/>
              <w:rPr>
                <w:rFonts w:ascii="Arial" w:hAnsi="Arial" w:cs="Arial"/>
                <w:sz w:val="20"/>
                <w:szCs w:val="20"/>
                <w:lang w:eastAsia="ru-RU" w:bidi="ru-RU"/>
              </w:rPr>
            </w:pPr>
            <w:r>
              <w:rPr>
                <w:rFonts w:asciiTheme="minorBidi" w:hAnsiTheme="minorBidi" w:cstheme="minorBidi"/>
                <w:sz w:val="20"/>
              </w:rPr>
              <w:t>Наименование таблицы и перечня противоречит 5.2 перечислению пять</w:t>
            </w:r>
          </w:p>
        </w:tc>
        <w:tc>
          <w:tcPr>
            <w:tcW w:w="4111" w:type="dxa"/>
          </w:tcPr>
          <w:p w14:paraId="086108DB"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8EC0DC0" w14:textId="43C5F68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Приложение исключено по другим замечаниям</w:t>
            </w:r>
          </w:p>
        </w:tc>
      </w:tr>
      <w:tr w:rsidR="00AD61D1" w14:paraId="1427FE77" w14:textId="77777777" w:rsidTr="00AD61D1">
        <w:tc>
          <w:tcPr>
            <w:tcW w:w="510" w:type="dxa"/>
          </w:tcPr>
          <w:p w14:paraId="4D02B61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A9C5A38" w14:textId="18B4E4A2" w:rsidR="00AD61D1" w:rsidRDefault="00AD61D1" w:rsidP="00970420">
            <w:pPr>
              <w:widowControl w:val="0"/>
              <w:ind w:left="0" w:firstLine="0"/>
              <w:rPr>
                <w:rFonts w:ascii="Arial" w:hAnsi="Arial" w:cs="Arial"/>
                <w:sz w:val="20"/>
                <w:szCs w:val="20"/>
              </w:rPr>
            </w:pPr>
            <w:r>
              <w:rPr>
                <w:rFonts w:ascii="Arial" w:hAnsi="Arial" w:cs="Arial"/>
                <w:sz w:val="20"/>
                <w:szCs w:val="20"/>
              </w:rPr>
              <w:t>Приложение А</w:t>
            </w:r>
          </w:p>
        </w:tc>
        <w:tc>
          <w:tcPr>
            <w:tcW w:w="2410" w:type="dxa"/>
          </w:tcPr>
          <w:p w14:paraId="1B3DDFB3"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2FBBA933"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D56D4D4"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 xml:space="preserve">Некорректное название </w:t>
            </w:r>
          </w:p>
          <w:p w14:paraId="172FB7EA" w14:textId="77777777" w:rsidR="00AD61D1" w:rsidRDefault="00AD61D1" w:rsidP="00970420">
            <w:pPr>
              <w:widowControl w:val="0"/>
              <w:tabs>
                <w:tab w:val="left" w:pos="284"/>
              </w:tabs>
              <w:ind w:left="0" w:firstLine="0"/>
              <w:rPr>
                <w:rFonts w:ascii="Arial" w:hAnsi="Arial" w:cs="Arial"/>
                <w:sz w:val="20"/>
                <w:szCs w:val="20"/>
                <w:lang w:eastAsia="ru-RU" w:bidi="ru-RU"/>
              </w:rPr>
            </w:pPr>
            <w:r>
              <w:rPr>
                <w:rFonts w:ascii="Arial" w:hAnsi="Arial" w:cs="Arial"/>
                <w:b/>
                <w:bCs/>
                <w:sz w:val="20"/>
                <w:szCs w:val="20"/>
                <w:u w:val="single"/>
              </w:rPr>
              <w:t>Предлагаемая редакция:</w:t>
            </w:r>
          </w:p>
          <w:p w14:paraId="1CAF38E4"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Перечень документов по стандартизации, требования которых подлежат обязательной проверке…</w:t>
            </w:r>
          </w:p>
          <w:p w14:paraId="0926551A" w14:textId="77777777" w:rsidR="00AD61D1" w:rsidRDefault="00AD61D1" w:rsidP="00970420">
            <w:pPr>
              <w:widowControl w:val="0"/>
              <w:tabs>
                <w:tab w:val="left" w:pos="284"/>
              </w:tabs>
              <w:ind w:left="0" w:firstLine="0"/>
              <w:rPr>
                <w:rFonts w:asciiTheme="minorBidi" w:hAnsiTheme="minorBidi" w:cstheme="minorBidi"/>
                <w:sz w:val="20"/>
                <w:szCs w:val="20"/>
              </w:rPr>
            </w:pPr>
            <w:r>
              <w:rPr>
                <w:rFonts w:ascii="Arial" w:hAnsi="Arial" w:cs="Arial"/>
                <w:b/>
                <w:bCs/>
                <w:sz w:val="20"/>
                <w:szCs w:val="20"/>
                <w:u w:val="single"/>
              </w:rPr>
              <w:t>Обоснование:</w:t>
            </w:r>
          </w:p>
          <w:p w14:paraId="1E9B8ADB"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sz w:val="20"/>
                <w:szCs w:val="20"/>
              </w:rPr>
              <w:t>Заменить «проект</w:t>
            </w:r>
            <w:r>
              <w:rPr>
                <w:rFonts w:ascii="Arial" w:hAnsi="Arial" w:cs="Arial"/>
                <w:color w:val="000000" w:themeColor="text1"/>
                <w:sz w:val="20"/>
                <w:szCs w:val="20"/>
              </w:rPr>
              <w:t xml:space="preserve"> Не документы подлежат проверке, а выполнение требований этих документов</w:t>
            </w:r>
          </w:p>
        </w:tc>
        <w:tc>
          <w:tcPr>
            <w:tcW w:w="4111" w:type="dxa"/>
          </w:tcPr>
          <w:p w14:paraId="11FDFB6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02AC72E" w14:textId="57A20D55"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Приложение исключено по другим замечаниям</w:t>
            </w:r>
          </w:p>
        </w:tc>
      </w:tr>
      <w:tr w:rsidR="00AD61D1" w14:paraId="3297E406" w14:textId="77777777" w:rsidTr="00AD61D1">
        <w:tc>
          <w:tcPr>
            <w:tcW w:w="510" w:type="dxa"/>
          </w:tcPr>
          <w:p w14:paraId="5D59CB0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5843559" w14:textId="6EB3CA47" w:rsidR="00AD61D1" w:rsidRDefault="00AD61D1" w:rsidP="00970420">
            <w:pPr>
              <w:widowControl w:val="0"/>
              <w:ind w:left="0" w:firstLine="0"/>
              <w:rPr>
                <w:rFonts w:ascii="Arial" w:hAnsi="Arial" w:cs="Arial"/>
                <w:sz w:val="20"/>
                <w:szCs w:val="20"/>
              </w:rPr>
            </w:pPr>
            <w:r>
              <w:rPr>
                <w:rFonts w:ascii="Arial" w:hAnsi="Arial" w:cs="Arial"/>
                <w:sz w:val="20"/>
                <w:szCs w:val="20"/>
              </w:rPr>
              <w:t>Приложение А</w:t>
            </w:r>
          </w:p>
        </w:tc>
        <w:tc>
          <w:tcPr>
            <w:tcW w:w="2410" w:type="dxa"/>
          </w:tcPr>
          <w:p w14:paraId="0BFF5334"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5D27AA63"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5C07028" w14:textId="77777777" w:rsidR="00AD61D1" w:rsidRDefault="00AD61D1" w:rsidP="00970420">
            <w:pPr>
              <w:widowControl w:val="0"/>
              <w:ind w:left="0" w:firstLine="0"/>
              <w:rPr>
                <w:rFonts w:ascii="Arial" w:hAnsi="Arial" w:cs="Arial"/>
                <w:sz w:val="20"/>
                <w:szCs w:val="20"/>
              </w:rPr>
            </w:pPr>
            <w:r>
              <w:rPr>
                <w:rFonts w:asciiTheme="minorBidi" w:hAnsiTheme="minorBidi"/>
                <w:sz w:val="20"/>
                <w:szCs w:val="20"/>
              </w:rPr>
              <w:t>Привести</w:t>
            </w:r>
            <w:r>
              <w:rPr>
                <w:rFonts w:asciiTheme="minorBidi" w:hAnsiTheme="minorBidi"/>
                <w:spacing w:val="3"/>
                <w:sz w:val="20"/>
                <w:szCs w:val="20"/>
              </w:rPr>
              <w:t xml:space="preserve"> </w:t>
            </w:r>
            <w:r>
              <w:rPr>
                <w:rFonts w:asciiTheme="minorBidi" w:hAnsiTheme="minorBidi"/>
                <w:sz w:val="20"/>
                <w:szCs w:val="20"/>
              </w:rPr>
              <w:t>в</w:t>
            </w:r>
            <w:r>
              <w:rPr>
                <w:rFonts w:asciiTheme="minorBidi" w:hAnsiTheme="minorBidi"/>
                <w:spacing w:val="3"/>
                <w:sz w:val="20"/>
                <w:szCs w:val="20"/>
              </w:rPr>
              <w:t xml:space="preserve"> </w:t>
            </w:r>
            <w:r>
              <w:rPr>
                <w:rFonts w:asciiTheme="minorBidi" w:hAnsiTheme="minorBidi"/>
                <w:spacing w:val="-1"/>
                <w:sz w:val="20"/>
                <w:szCs w:val="20"/>
              </w:rPr>
              <w:t>соответствие</w:t>
            </w:r>
            <w:r>
              <w:rPr>
                <w:rFonts w:asciiTheme="minorBidi" w:hAnsiTheme="minorBidi"/>
                <w:spacing w:val="3"/>
                <w:sz w:val="20"/>
                <w:szCs w:val="20"/>
              </w:rPr>
              <w:t xml:space="preserve"> </w:t>
            </w:r>
            <w:r>
              <w:rPr>
                <w:rFonts w:asciiTheme="minorBidi" w:hAnsiTheme="minorBidi"/>
                <w:spacing w:val="-1"/>
                <w:sz w:val="20"/>
                <w:szCs w:val="20"/>
              </w:rPr>
              <w:t>заголовок</w:t>
            </w:r>
            <w:r>
              <w:rPr>
                <w:rFonts w:asciiTheme="minorBidi" w:hAnsiTheme="minorBidi"/>
                <w:spacing w:val="25"/>
                <w:sz w:val="20"/>
                <w:szCs w:val="20"/>
              </w:rPr>
              <w:t xml:space="preserve"> </w:t>
            </w:r>
            <w:r>
              <w:rPr>
                <w:rFonts w:asciiTheme="minorBidi" w:hAnsiTheme="minorBidi"/>
                <w:spacing w:val="-1"/>
                <w:sz w:val="20"/>
                <w:szCs w:val="20"/>
              </w:rPr>
              <w:t>приложения</w:t>
            </w:r>
            <w:r>
              <w:rPr>
                <w:rFonts w:asciiTheme="minorBidi" w:hAnsiTheme="minorBidi"/>
                <w:spacing w:val="-3"/>
                <w:sz w:val="20"/>
                <w:szCs w:val="20"/>
              </w:rPr>
              <w:t xml:space="preserve"> </w:t>
            </w:r>
            <w:r>
              <w:rPr>
                <w:rFonts w:asciiTheme="minorBidi" w:hAnsiTheme="minorBidi"/>
                <w:sz w:val="20"/>
                <w:szCs w:val="20"/>
              </w:rPr>
              <w:t>А</w:t>
            </w:r>
            <w:r>
              <w:rPr>
                <w:rFonts w:asciiTheme="minorBidi" w:hAnsiTheme="minorBidi"/>
                <w:spacing w:val="-2"/>
                <w:sz w:val="20"/>
                <w:szCs w:val="20"/>
              </w:rPr>
              <w:t xml:space="preserve"> </w:t>
            </w:r>
            <w:r>
              <w:rPr>
                <w:rFonts w:asciiTheme="minorBidi" w:hAnsiTheme="minorBidi"/>
                <w:sz w:val="20"/>
                <w:szCs w:val="20"/>
              </w:rPr>
              <w:t>и</w:t>
            </w:r>
            <w:r>
              <w:rPr>
                <w:rFonts w:asciiTheme="minorBidi" w:hAnsiTheme="minorBidi"/>
                <w:spacing w:val="-5"/>
                <w:sz w:val="20"/>
                <w:szCs w:val="20"/>
              </w:rPr>
              <w:t xml:space="preserve"> </w:t>
            </w:r>
            <w:r>
              <w:rPr>
                <w:rFonts w:asciiTheme="minorBidi" w:hAnsiTheme="minorBidi"/>
                <w:spacing w:val="-1"/>
                <w:sz w:val="20"/>
                <w:szCs w:val="20"/>
              </w:rPr>
              <w:t>наименование</w:t>
            </w:r>
            <w:r>
              <w:rPr>
                <w:rFonts w:asciiTheme="minorBidi" w:hAnsiTheme="minorBidi"/>
                <w:spacing w:val="-2"/>
                <w:sz w:val="20"/>
                <w:szCs w:val="20"/>
              </w:rPr>
              <w:t xml:space="preserve"> </w:t>
            </w:r>
            <w:r>
              <w:rPr>
                <w:rFonts w:asciiTheme="minorBidi" w:hAnsiTheme="minorBidi"/>
                <w:sz w:val="20"/>
                <w:szCs w:val="20"/>
              </w:rPr>
              <w:t>до</w:t>
            </w:r>
            <w:r>
              <w:rPr>
                <w:rFonts w:asciiTheme="minorBidi" w:hAnsiTheme="minorBidi"/>
                <w:spacing w:val="-1"/>
                <w:sz w:val="20"/>
                <w:szCs w:val="20"/>
              </w:rPr>
              <w:t>кумента,</w:t>
            </w:r>
            <w:r>
              <w:rPr>
                <w:rFonts w:asciiTheme="minorBidi" w:hAnsiTheme="minorBidi"/>
                <w:spacing w:val="15"/>
                <w:sz w:val="20"/>
                <w:szCs w:val="20"/>
              </w:rPr>
              <w:t xml:space="preserve"> </w:t>
            </w:r>
            <w:r>
              <w:rPr>
                <w:rFonts w:asciiTheme="minorBidi" w:hAnsiTheme="minorBidi"/>
                <w:spacing w:val="-1"/>
                <w:sz w:val="20"/>
                <w:szCs w:val="20"/>
              </w:rPr>
              <w:t>выполняемого</w:t>
            </w:r>
            <w:r>
              <w:rPr>
                <w:rFonts w:asciiTheme="minorBidi" w:hAnsiTheme="minorBidi"/>
                <w:spacing w:val="15"/>
                <w:sz w:val="20"/>
                <w:szCs w:val="20"/>
              </w:rPr>
              <w:t xml:space="preserve"> </w:t>
            </w:r>
            <w:r>
              <w:rPr>
                <w:rFonts w:asciiTheme="minorBidi" w:hAnsiTheme="minorBidi"/>
                <w:sz w:val="20"/>
                <w:szCs w:val="20"/>
              </w:rPr>
              <w:t>по</w:t>
            </w:r>
            <w:r>
              <w:rPr>
                <w:rFonts w:asciiTheme="minorBidi" w:hAnsiTheme="minorBidi"/>
                <w:spacing w:val="15"/>
                <w:sz w:val="20"/>
                <w:szCs w:val="20"/>
              </w:rPr>
              <w:t xml:space="preserve"> </w:t>
            </w:r>
            <w:r>
              <w:rPr>
                <w:rFonts w:asciiTheme="minorBidi" w:hAnsiTheme="minorBidi"/>
                <w:sz w:val="20"/>
                <w:szCs w:val="20"/>
              </w:rPr>
              <w:t>форме,</w:t>
            </w:r>
            <w:r>
              <w:rPr>
                <w:rFonts w:asciiTheme="minorBidi" w:hAnsiTheme="minorBidi"/>
                <w:spacing w:val="31"/>
                <w:sz w:val="20"/>
                <w:szCs w:val="20"/>
              </w:rPr>
              <w:t xml:space="preserve"> </w:t>
            </w:r>
            <w:r>
              <w:rPr>
                <w:rFonts w:asciiTheme="minorBidi" w:hAnsiTheme="minorBidi"/>
                <w:spacing w:val="-1"/>
                <w:sz w:val="20"/>
                <w:szCs w:val="20"/>
              </w:rPr>
              <w:t>приведенной</w:t>
            </w:r>
            <w:r>
              <w:rPr>
                <w:rFonts w:asciiTheme="minorBidi" w:hAnsiTheme="minorBidi"/>
                <w:spacing w:val="1"/>
                <w:sz w:val="20"/>
                <w:szCs w:val="20"/>
              </w:rPr>
              <w:t xml:space="preserve"> </w:t>
            </w:r>
            <w:r>
              <w:rPr>
                <w:rFonts w:asciiTheme="minorBidi" w:hAnsiTheme="minorBidi"/>
                <w:sz w:val="20"/>
                <w:szCs w:val="20"/>
              </w:rPr>
              <w:t xml:space="preserve">в </w:t>
            </w:r>
            <w:r>
              <w:rPr>
                <w:rFonts w:asciiTheme="minorBidi" w:hAnsiTheme="minorBidi"/>
                <w:spacing w:val="-1"/>
                <w:sz w:val="20"/>
                <w:szCs w:val="20"/>
              </w:rPr>
              <w:t>приложении</w:t>
            </w:r>
            <w:r>
              <w:rPr>
                <w:rFonts w:asciiTheme="minorBidi" w:hAnsiTheme="minorBidi"/>
                <w:sz w:val="20"/>
                <w:szCs w:val="20"/>
              </w:rPr>
              <w:t xml:space="preserve"> А</w:t>
            </w:r>
          </w:p>
        </w:tc>
        <w:tc>
          <w:tcPr>
            <w:tcW w:w="4111" w:type="dxa"/>
          </w:tcPr>
          <w:p w14:paraId="7EE66631"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29B805A" w14:textId="67EB70B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Приложение исключено по другим замечаниям</w:t>
            </w:r>
          </w:p>
        </w:tc>
      </w:tr>
      <w:tr w:rsidR="00AD61D1" w14:paraId="68EFD8A0" w14:textId="77777777" w:rsidTr="00AD61D1">
        <w:tc>
          <w:tcPr>
            <w:tcW w:w="510" w:type="dxa"/>
          </w:tcPr>
          <w:p w14:paraId="0813802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352D8C7" w14:textId="0264052D" w:rsidR="00AD61D1" w:rsidRDefault="00AD61D1" w:rsidP="00970420">
            <w:pPr>
              <w:widowControl w:val="0"/>
              <w:ind w:left="0" w:firstLine="0"/>
              <w:rPr>
                <w:rFonts w:ascii="Arial" w:hAnsi="Arial" w:cs="Arial"/>
                <w:sz w:val="20"/>
                <w:szCs w:val="20"/>
              </w:rPr>
            </w:pPr>
            <w:r>
              <w:rPr>
                <w:rFonts w:ascii="Arial" w:hAnsi="Arial" w:cs="Arial"/>
                <w:sz w:val="20"/>
                <w:szCs w:val="20"/>
              </w:rPr>
              <w:t>Приложение А</w:t>
            </w:r>
          </w:p>
        </w:tc>
        <w:tc>
          <w:tcPr>
            <w:tcW w:w="2410" w:type="dxa"/>
          </w:tcPr>
          <w:p w14:paraId="1C5301F8"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ПАО «Амурский судостроительный завод» № АСЗ-051-</w:t>
            </w:r>
            <w:r>
              <w:rPr>
                <w:rFonts w:ascii="Arial" w:hAnsi="Arial" w:cs="Arial"/>
                <w:sz w:val="20"/>
                <w:szCs w:val="20"/>
              </w:rPr>
              <w:lastRenderedPageBreak/>
              <w:t>2423 от 09.02.2024 г.</w:t>
            </w:r>
          </w:p>
        </w:tc>
        <w:tc>
          <w:tcPr>
            <w:tcW w:w="6832" w:type="dxa"/>
          </w:tcPr>
          <w:p w14:paraId="377F3900"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 и предложение:</w:t>
            </w:r>
          </w:p>
          <w:p w14:paraId="26BA7E6E"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Излишнее применение формы. Предлагаем исключить.</w:t>
            </w:r>
          </w:p>
        </w:tc>
        <w:tc>
          <w:tcPr>
            <w:tcW w:w="4111" w:type="dxa"/>
          </w:tcPr>
          <w:p w14:paraId="5B911C19" w14:textId="630A18E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5940A0F" w14:textId="77777777" w:rsidTr="00AD61D1">
        <w:tc>
          <w:tcPr>
            <w:tcW w:w="510" w:type="dxa"/>
          </w:tcPr>
          <w:p w14:paraId="54566165"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69ED989" w14:textId="52273ABB" w:rsidR="00AD61D1" w:rsidRDefault="00AD61D1" w:rsidP="00970420">
            <w:pPr>
              <w:widowControl w:val="0"/>
              <w:ind w:left="0" w:firstLine="0"/>
              <w:rPr>
                <w:rFonts w:ascii="Arial" w:hAnsi="Arial" w:cs="Arial"/>
                <w:sz w:val="20"/>
                <w:szCs w:val="20"/>
              </w:rPr>
            </w:pPr>
            <w:r>
              <w:rPr>
                <w:rFonts w:ascii="Arial" w:hAnsi="Arial" w:cs="Arial"/>
                <w:sz w:val="20"/>
                <w:szCs w:val="20"/>
              </w:rPr>
              <w:t>Приложение А</w:t>
            </w:r>
          </w:p>
        </w:tc>
        <w:tc>
          <w:tcPr>
            <w:tcW w:w="2410" w:type="dxa"/>
          </w:tcPr>
          <w:p w14:paraId="470C496A"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ОКБ им. А. Люльки - филиал ПАО «ОДК-УМПО», № 260-03-1700/23 от 26.12.2023</w:t>
            </w:r>
          </w:p>
        </w:tc>
        <w:tc>
          <w:tcPr>
            <w:tcW w:w="6832" w:type="dxa"/>
          </w:tcPr>
          <w:p w14:paraId="3D695009"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C302BA9"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Ссылка на «Перечень документов по стандартизации, подлежащих обязательной проверке при применении в конструкторской документации изделия», не обоснована, т.к. не указано, в каких стандартах или иных НД установлены требования о необходимости наличия и порядке разработки такого перечня.</w:t>
            </w:r>
          </w:p>
          <w:p w14:paraId="2F07A353"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Предложение:</w:t>
            </w:r>
          </w:p>
          <w:p w14:paraId="53117214"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Исключить указанные положения из текста ПНС</w:t>
            </w:r>
          </w:p>
        </w:tc>
        <w:tc>
          <w:tcPr>
            <w:tcW w:w="4111" w:type="dxa"/>
          </w:tcPr>
          <w:p w14:paraId="5F525BAE" w14:textId="156B84C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536772E" w14:textId="77777777" w:rsidTr="00AD61D1">
        <w:tc>
          <w:tcPr>
            <w:tcW w:w="510" w:type="dxa"/>
          </w:tcPr>
          <w:p w14:paraId="4B52D83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273C5A5" w14:textId="4604F84B"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А</w:t>
            </w:r>
          </w:p>
        </w:tc>
        <w:tc>
          <w:tcPr>
            <w:tcW w:w="2410" w:type="dxa"/>
          </w:tcPr>
          <w:p w14:paraId="2E720C35"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«НПЦАП», № 1523/194-4 от 27.12.2023</w:t>
            </w:r>
          </w:p>
        </w:tc>
        <w:tc>
          <w:tcPr>
            <w:tcW w:w="6832" w:type="dxa"/>
          </w:tcPr>
          <w:p w14:paraId="684B08B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Предложение:</w:t>
            </w:r>
          </w:p>
          <w:p w14:paraId="219B80C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w:t>
            </w:r>
          </w:p>
          <w:p w14:paraId="65A7E94B"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Обоснование:</w:t>
            </w:r>
          </w:p>
          <w:p w14:paraId="75ADD96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В соответствии с пунктом 4.7 ГОСТ РВ 0020-39.105-2018 контроль выполнения требований стандартизации и унификации при разработке изделий осуществляют в процессе приемке этапов НИР, </w:t>
            </w:r>
            <w:proofErr w:type="spellStart"/>
            <w:r>
              <w:rPr>
                <w:rFonts w:ascii="Arial" w:hAnsi="Arial" w:cs="Arial"/>
                <w:color w:val="000000" w:themeColor="text1"/>
                <w:sz w:val="20"/>
                <w:szCs w:val="20"/>
              </w:rPr>
              <w:t>авантпроекта</w:t>
            </w:r>
            <w:proofErr w:type="spellEnd"/>
            <w:r>
              <w:rPr>
                <w:rFonts w:ascii="Arial" w:hAnsi="Arial" w:cs="Arial"/>
                <w:color w:val="000000" w:themeColor="text1"/>
                <w:sz w:val="20"/>
                <w:szCs w:val="20"/>
              </w:rPr>
              <w:t xml:space="preserve"> и ОКР, а также при проведении экспертизы </w:t>
            </w:r>
            <w:proofErr w:type="spellStart"/>
            <w:r>
              <w:rPr>
                <w:rFonts w:ascii="Arial" w:hAnsi="Arial" w:cs="Arial"/>
                <w:color w:val="000000" w:themeColor="text1"/>
                <w:sz w:val="20"/>
                <w:szCs w:val="20"/>
              </w:rPr>
              <w:t>авантпроекта</w:t>
            </w:r>
            <w:proofErr w:type="spellEnd"/>
            <w:r>
              <w:rPr>
                <w:rFonts w:ascii="Arial" w:hAnsi="Arial" w:cs="Arial"/>
                <w:color w:val="000000" w:themeColor="text1"/>
                <w:sz w:val="20"/>
                <w:szCs w:val="20"/>
              </w:rPr>
              <w:t xml:space="preserve"> и ОКР в части стандартизации и унификации (экспертиза по стандартизации и унификации в соответствии с ГОСТ РВ 0015-207-2018, ГОСТ РВ 0015-215-2022).</w:t>
            </w:r>
          </w:p>
          <w:p w14:paraId="29795719"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color w:val="000000" w:themeColor="text1"/>
                <w:sz w:val="20"/>
                <w:szCs w:val="20"/>
              </w:rPr>
              <w:t>Экспертиза по стандартизации и унификации проводится головной организацией по стандартизации или силами предприятия-разработчика (комиссией).</w:t>
            </w:r>
          </w:p>
        </w:tc>
        <w:tc>
          <w:tcPr>
            <w:tcW w:w="4111" w:type="dxa"/>
          </w:tcPr>
          <w:p w14:paraId="2F0F3379" w14:textId="58D0CA96"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1B2236B" w14:textId="77777777" w:rsidTr="00AD61D1">
        <w:tc>
          <w:tcPr>
            <w:tcW w:w="510" w:type="dxa"/>
          </w:tcPr>
          <w:p w14:paraId="458711D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55F7A08" w14:textId="47B6365A"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А</w:t>
            </w:r>
          </w:p>
        </w:tc>
        <w:tc>
          <w:tcPr>
            <w:tcW w:w="2410" w:type="dxa"/>
          </w:tcPr>
          <w:p w14:paraId="0AD92EF2" w14:textId="7CBAE28A" w:rsidR="00AD61D1" w:rsidRDefault="00AD61D1" w:rsidP="00970420">
            <w:pPr>
              <w:pStyle w:val="afd"/>
              <w:rPr>
                <w:rFonts w:ascii="Arial" w:hAnsi="Arial" w:cs="Arial"/>
                <w:sz w:val="20"/>
                <w:szCs w:val="20"/>
              </w:rPr>
            </w:pPr>
            <w:r>
              <w:rPr>
                <w:rFonts w:ascii="Arial" w:hAnsi="Arial" w:cs="Arial"/>
                <w:sz w:val="20"/>
                <w:szCs w:val="20"/>
              </w:rPr>
              <w:t xml:space="preserve">Сорокин Николай Иванович, б/н </w:t>
            </w:r>
          </w:p>
        </w:tc>
        <w:tc>
          <w:tcPr>
            <w:tcW w:w="6832" w:type="dxa"/>
          </w:tcPr>
          <w:p w14:paraId="48EAA99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D780D98"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Из наименования перечня, приведенного ниже заголовка приложения следует, что при </w:t>
            </w:r>
            <w:proofErr w:type="spellStart"/>
            <w:r>
              <w:rPr>
                <w:rFonts w:ascii="Arial" w:hAnsi="Arial" w:cs="Arial"/>
                <w:color w:val="000000" w:themeColor="text1"/>
                <w:sz w:val="20"/>
                <w:szCs w:val="20"/>
              </w:rPr>
              <w:t>нормоконтроле</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нормоконтролер</w:t>
            </w:r>
            <w:proofErr w:type="spellEnd"/>
            <w:r>
              <w:rPr>
                <w:rFonts w:ascii="Arial" w:hAnsi="Arial" w:cs="Arial"/>
                <w:color w:val="000000" w:themeColor="text1"/>
                <w:sz w:val="20"/>
                <w:szCs w:val="20"/>
              </w:rPr>
              <w:t xml:space="preserve"> обязательно проверяет документы по стандартизации, а не конструкторские документы. Очевидно, никто не прочитал внимательно.</w:t>
            </w:r>
          </w:p>
          <w:p w14:paraId="31AE6BF8"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B70C45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Должно быть то же самое, что и в заголовке приложения. Зачем переставили слова?</w:t>
            </w:r>
          </w:p>
          <w:p w14:paraId="0029F14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Должно быть:</w:t>
            </w:r>
          </w:p>
          <w:p w14:paraId="64196A22"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color w:val="000000" w:themeColor="text1"/>
                <w:sz w:val="20"/>
                <w:szCs w:val="20"/>
              </w:rPr>
              <w:t>«Приложение А</w:t>
            </w:r>
          </w:p>
          <w:p w14:paraId="3E098F8B"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color w:val="000000" w:themeColor="text1"/>
                <w:sz w:val="20"/>
                <w:szCs w:val="20"/>
              </w:rPr>
              <w:t>(рекомендуемое)</w:t>
            </w:r>
          </w:p>
          <w:p w14:paraId="0FD48CA8" w14:textId="77777777" w:rsidR="00AD61D1" w:rsidRDefault="00AD61D1" w:rsidP="00970420">
            <w:pPr>
              <w:ind w:left="0" w:firstLine="0"/>
              <w:jc w:val="center"/>
              <w:rPr>
                <w:rFonts w:ascii="Arial" w:hAnsi="Arial" w:cs="Arial"/>
                <w:b/>
                <w:color w:val="000000" w:themeColor="text1"/>
                <w:sz w:val="20"/>
                <w:szCs w:val="20"/>
              </w:rPr>
            </w:pPr>
            <w:r>
              <w:rPr>
                <w:rFonts w:ascii="Arial" w:hAnsi="Arial" w:cs="Arial"/>
                <w:b/>
                <w:color w:val="000000" w:themeColor="text1"/>
                <w:sz w:val="20"/>
                <w:szCs w:val="20"/>
              </w:rPr>
              <w:t>Форма перечня документов по стандартизации, подлежащих обязательному применению при разработке конструкторской документации</w:t>
            </w:r>
          </w:p>
          <w:p w14:paraId="6824D59B" w14:textId="77777777" w:rsidR="00AD61D1" w:rsidRDefault="00AD61D1" w:rsidP="00970420">
            <w:pPr>
              <w:ind w:left="0" w:firstLine="0"/>
              <w:jc w:val="center"/>
              <w:rPr>
                <w:rFonts w:ascii="Arial" w:hAnsi="Arial" w:cs="Arial"/>
                <w:b/>
                <w:color w:val="000000" w:themeColor="text1"/>
                <w:sz w:val="20"/>
                <w:szCs w:val="20"/>
              </w:rPr>
            </w:pPr>
          </w:p>
          <w:p w14:paraId="68238D92" w14:textId="77777777" w:rsidR="00AD61D1" w:rsidRDefault="00AD61D1" w:rsidP="00970420">
            <w:pPr>
              <w:ind w:left="0" w:firstLine="0"/>
              <w:jc w:val="center"/>
              <w:rPr>
                <w:rFonts w:ascii="Arial" w:hAnsi="Arial" w:cs="Arial"/>
                <w:b/>
                <w:color w:val="000000" w:themeColor="text1"/>
                <w:sz w:val="20"/>
                <w:szCs w:val="20"/>
              </w:rPr>
            </w:pPr>
            <w:r>
              <w:rPr>
                <w:rFonts w:ascii="Arial" w:hAnsi="Arial" w:cs="Arial"/>
                <w:b/>
                <w:color w:val="000000" w:themeColor="text1"/>
                <w:sz w:val="20"/>
                <w:szCs w:val="20"/>
              </w:rPr>
              <w:t>Перечень</w:t>
            </w:r>
          </w:p>
          <w:p w14:paraId="36FB1A51"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b/>
                <w:color w:val="000000" w:themeColor="text1"/>
                <w:sz w:val="20"/>
                <w:szCs w:val="20"/>
              </w:rPr>
              <w:lastRenderedPageBreak/>
              <w:t>документов по стандартизации, подлежащих обязательному применению при разработке конструкторской документации изделия_</w:t>
            </w:r>
            <w:r>
              <w:rPr>
                <w:rFonts w:ascii="Arial" w:hAnsi="Arial" w:cs="Arial"/>
                <w:color w:val="000000" w:themeColor="text1"/>
                <w:sz w:val="20"/>
                <w:szCs w:val="20"/>
              </w:rPr>
              <w:t>_</w:t>
            </w:r>
          </w:p>
          <w:p w14:paraId="5A2D6E11"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1BE4577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Не очень понятно, какое из двух наимено</w:t>
            </w:r>
            <w:r>
              <w:rPr>
                <w:rFonts w:ascii="Arial" w:hAnsi="Arial" w:cs="Arial"/>
                <w:color w:val="000000" w:themeColor="text1"/>
                <w:sz w:val="20"/>
                <w:szCs w:val="20"/>
              </w:rPr>
              <w:softHyphen/>
              <w:t xml:space="preserve">ваний,  всё же, имел в виду разработчик. </w:t>
            </w:r>
          </w:p>
          <w:p w14:paraId="21FB7F0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Если по тексту ссылки в последнем перечислении п. 5.2, то заголовок приложения а неверный.</w:t>
            </w:r>
          </w:p>
          <w:p w14:paraId="484484A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Там написано:</w:t>
            </w:r>
          </w:p>
          <w:p w14:paraId="07A30B5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проверку применения в КД требований и положений действующих ДС, распространяющихся на данное изделие, согласно перечню, форма которого приведена в приложении А.»</w:t>
            </w:r>
          </w:p>
        </w:tc>
        <w:tc>
          <w:tcPr>
            <w:tcW w:w="4111" w:type="dxa"/>
          </w:tcPr>
          <w:p w14:paraId="1EB0FACD"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14F5B875" w14:textId="069240C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Приложение исключено по другим замечаниям</w:t>
            </w:r>
          </w:p>
        </w:tc>
      </w:tr>
      <w:tr w:rsidR="00AD61D1" w14:paraId="1D013CED" w14:textId="77777777" w:rsidTr="00AD61D1">
        <w:tc>
          <w:tcPr>
            <w:tcW w:w="510" w:type="dxa"/>
          </w:tcPr>
          <w:p w14:paraId="1A057B3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18D4146" w14:textId="2891BAB3"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А</w:t>
            </w:r>
          </w:p>
        </w:tc>
        <w:tc>
          <w:tcPr>
            <w:tcW w:w="2410" w:type="dxa"/>
          </w:tcPr>
          <w:p w14:paraId="330DE9A1"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«ИЭМЗ «Купол», № 070-42-78 от 06.03.2024 г.</w:t>
            </w:r>
          </w:p>
        </w:tc>
        <w:tc>
          <w:tcPr>
            <w:tcW w:w="6832" w:type="dxa"/>
          </w:tcPr>
          <w:p w14:paraId="37C89F1A"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268C8B94" w14:textId="77777777" w:rsidR="00AD61D1" w:rsidRDefault="00AD61D1" w:rsidP="00970420">
            <w:pPr>
              <w:ind w:left="0" w:firstLine="0"/>
              <w:rPr>
                <w:rFonts w:ascii="Arial" w:hAnsi="Arial" w:cs="Arial"/>
                <w:bCs/>
                <w:sz w:val="20"/>
                <w:szCs w:val="20"/>
              </w:rPr>
            </w:pPr>
            <w:r>
              <w:rPr>
                <w:rFonts w:ascii="Arial" w:hAnsi="Arial" w:cs="Arial"/>
                <w:bCs/>
                <w:sz w:val="20"/>
                <w:szCs w:val="20"/>
              </w:rPr>
              <w:t>Дать полное обоснование разрабатываемого перечня. В каких случаях его разрабатывают.</w:t>
            </w:r>
          </w:p>
          <w:p w14:paraId="78D36C27" w14:textId="77777777" w:rsidR="00AD61D1" w:rsidRDefault="00AD61D1" w:rsidP="00970420">
            <w:pPr>
              <w:ind w:left="0" w:firstLine="0"/>
              <w:rPr>
                <w:rFonts w:ascii="Arial" w:hAnsi="Arial" w:cs="Arial"/>
                <w:bCs/>
                <w:sz w:val="20"/>
                <w:szCs w:val="20"/>
              </w:rPr>
            </w:pPr>
            <w:r>
              <w:rPr>
                <w:rFonts w:ascii="Arial" w:hAnsi="Arial" w:cs="Arial"/>
                <w:b/>
                <w:sz w:val="20"/>
                <w:szCs w:val="20"/>
                <w:u w:val="single"/>
              </w:rPr>
              <w:t>Обоснование:</w:t>
            </w:r>
          </w:p>
          <w:p w14:paraId="61E907A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уточнение</w:t>
            </w:r>
          </w:p>
        </w:tc>
        <w:tc>
          <w:tcPr>
            <w:tcW w:w="4111" w:type="dxa"/>
          </w:tcPr>
          <w:p w14:paraId="33CCA009"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3D6A83E" w14:textId="4C244F83"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Приложение исключено по другим замечаниям</w:t>
            </w:r>
          </w:p>
        </w:tc>
      </w:tr>
      <w:tr w:rsidR="00AD61D1" w14:paraId="0F6A5195" w14:textId="77777777" w:rsidTr="00AD61D1">
        <w:tc>
          <w:tcPr>
            <w:tcW w:w="510" w:type="dxa"/>
          </w:tcPr>
          <w:p w14:paraId="538B00E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763FE3B" w14:textId="79B43486"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А</w:t>
            </w:r>
          </w:p>
        </w:tc>
        <w:tc>
          <w:tcPr>
            <w:tcW w:w="2410" w:type="dxa"/>
          </w:tcPr>
          <w:p w14:paraId="721CDE2B" w14:textId="77777777" w:rsidR="00AD61D1" w:rsidRDefault="00AD61D1" w:rsidP="00970420">
            <w:pPr>
              <w:pStyle w:val="afd"/>
              <w:rPr>
                <w:rFonts w:ascii="Arial" w:hAnsi="Arial" w:cs="Arial"/>
                <w:color w:val="000000" w:themeColor="text1"/>
                <w:sz w:val="20"/>
                <w:szCs w:val="20"/>
              </w:rPr>
            </w:pPr>
            <w:r>
              <w:rPr>
                <w:rFonts w:ascii="Arial" w:hAnsi="Arial" w:cs="Arial"/>
                <w:sz w:val="20"/>
                <w:szCs w:val="20"/>
              </w:rPr>
              <w:t>АО «НЦВ Миль и Камов», № 10-01/8320 от 06.03.2024 г.</w:t>
            </w:r>
          </w:p>
        </w:tc>
        <w:tc>
          <w:tcPr>
            <w:tcW w:w="6832" w:type="dxa"/>
          </w:tcPr>
          <w:p w14:paraId="5884156D"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E36CF89" w14:textId="77777777" w:rsidR="00AD61D1" w:rsidRDefault="00AD61D1" w:rsidP="00970420">
            <w:pPr>
              <w:ind w:left="0" w:firstLine="0"/>
              <w:rPr>
                <w:rFonts w:ascii="Arial" w:hAnsi="Arial" w:cs="Arial"/>
                <w:bCs/>
                <w:sz w:val="20"/>
                <w:szCs w:val="20"/>
              </w:rPr>
            </w:pPr>
            <w:r>
              <w:rPr>
                <w:rFonts w:ascii="Arial" w:hAnsi="Arial" w:cs="Arial"/>
                <w:sz w:val="20"/>
                <w:szCs w:val="20"/>
              </w:rPr>
              <w:t>Исключить</w:t>
            </w:r>
          </w:p>
          <w:p w14:paraId="77C4ABE8" w14:textId="77777777" w:rsidR="00AD61D1" w:rsidRDefault="00AD61D1" w:rsidP="00970420">
            <w:pPr>
              <w:ind w:left="0" w:firstLine="0"/>
              <w:rPr>
                <w:rFonts w:ascii="Arial" w:hAnsi="Arial" w:cs="Arial"/>
                <w:b/>
                <w:sz w:val="20"/>
                <w:szCs w:val="20"/>
                <w:u w:val="single"/>
              </w:rPr>
            </w:pPr>
            <w:r>
              <w:rPr>
                <w:rFonts w:ascii="Arial" w:hAnsi="Arial" w:cs="Arial"/>
                <w:b/>
                <w:sz w:val="20"/>
                <w:szCs w:val="20"/>
                <w:u w:val="single"/>
              </w:rPr>
              <w:t>Обоснование:</w:t>
            </w:r>
          </w:p>
          <w:p w14:paraId="4F03EE1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sz w:val="20"/>
                <w:szCs w:val="20"/>
              </w:rPr>
              <w:t>На основании замечания 31: Не понятно, на каком этапе создается данный перечень, как он влияет на уровень стандартизации и унификации изделия, где хранится и как в него вносятся изменения и вообще его назначение не установлено.</w:t>
            </w:r>
          </w:p>
        </w:tc>
        <w:tc>
          <w:tcPr>
            <w:tcW w:w="4111" w:type="dxa"/>
          </w:tcPr>
          <w:p w14:paraId="64D30B6D" w14:textId="5CF8BA9A"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EEDFDDC" w14:textId="77777777" w:rsidTr="00AD61D1">
        <w:tc>
          <w:tcPr>
            <w:tcW w:w="510" w:type="dxa"/>
          </w:tcPr>
          <w:p w14:paraId="7CC873B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8A69309" w14:textId="114FEE2C"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А</w:t>
            </w:r>
          </w:p>
        </w:tc>
        <w:tc>
          <w:tcPr>
            <w:tcW w:w="2410" w:type="dxa"/>
          </w:tcPr>
          <w:p w14:paraId="196397F0"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w:t>
            </w:r>
            <w:proofErr w:type="spellStart"/>
            <w:r>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32" w:type="dxa"/>
          </w:tcPr>
          <w:p w14:paraId="1CC89999"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6B93A07"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Привести в соответствие заголовок приложения А и наименование документа, выполняемого по форме, приведенной в приложении А</w:t>
            </w:r>
          </w:p>
        </w:tc>
        <w:tc>
          <w:tcPr>
            <w:tcW w:w="4111" w:type="dxa"/>
          </w:tcPr>
          <w:p w14:paraId="57313287"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AF40845" w14:textId="156C450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Приложение исключено по другим замечаниям</w:t>
            </w:r>
          </w:p>
        </w:tc>
      </w:tr>
      <w:tr w:rsidR="00AD61D1" w14:paraId="0D2D2842" w14:textId="77777777" w:rsidTr="00AD61D1">
        <w:tc>
          <w:tcPr>
            <w:tcW w:w="510" w:type="dxa"/>
          </w:tcPr>
          <w:p w14:paraId="2B309CA4"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4E3DEEF" w14:textId="4270BA44"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А</w:t>
            </w:r>
          </w:p>
        </w:tc>
        <w:tc>
          <w:tcPr>
            <w:tcW w:w="2410" w:type="dxa"/>
          </w:tcPr>
          <w:p w14:paraId="24EC47E7" w14:textId="77777777" w:rsidR="00AD61D1" w:rsidRDefault="00AD61D1" w:rsidP="00970420">
            <w:pPr>
              <w:pStyle w:val="afd"/>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178F2191"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9077770" w14:textId="77777777" w:rsidR="00AD61D1" w:rsidRDefault="00AD61D1" w:rsidP="00970420">
            <w:pPr>
              <w:ind w:left="0" w:firstLine="0"/>
              <w:rPr>
                <w:rFonts w:asciiTheme="minorBidi" w:hAnsiTheme="minorBidi" w:cstheme="minorBidi"/>
                <w:b/>
                <w:bCs/>
                <w:sz w:val="20"/>
                <w:szCs w:val="20"/>
              </w:rPr>
            </w:pPr>
            <w:r>
              <w:rPr>
                <w:rFonts w:asciiTheme="minorBidi" w:hAnsiTheme="minorBidi" w:cstheme="minorBidi"/>
                <w:b/>
                <w:bCs/>
                <w:sz w:val="20"/>
                <w:szCs w:val="20"/>
              </w:rPr>
              <w:t xml:space="preserve">Форма перечня документов по стандартизации для проверки уровня стандартизации и унификации при </w:t>
            </w:r>
            <w:proofErr w:type="spellStart"/>
            <w:r>
              <w:rPr>
                <w:rFonts w:asciiTheme="minorBidi" w:hAnsiTheme="minorBidi" w:cstheme="minorBidi"/>
                <w:b/>
                <w:bCs/>
                <w:sz w:val="20"/>
                <w:szCs w:val="20"/>
              </w:rPr>
              <w:t>нормоконтроле</w:t>
            </w:r>
            <w:proofErr w:type="spellEnd"/>
          </w:p>
          <w:p w14:paraId="5E7DF3A1"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0F84F91"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Исключить приложение А.</w:t>
            </w:r>
          </w:p>
          <w:p w14:paraId="71112C9D"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3AE9730E"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Связь перечня документов по стандартизации с проверкой уровня стандартизации и унификации не очевидна.</w:t>
            </w:r>
          </w:p>
        </w:tc>
        <w:tc>
          <w:tcPr>
            <w:tcW w:w="4111" w:type="dxa"/>
          </w:tcPr>
          <w:p w14:paraId="28EFA8D8" w14:textId="4D1B852E"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38C30D45" w14:textId="77777777" w:rsidTr="00AD61D1">
        <w:tc>
          <w:tcPr>
            <w:tcW w:w="510" w:type="dxa"/>
          </w:tcPr>
          <w:p w14:paraId="186E31E3"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4B9A40F" w14:textId="79A6A9F3"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А</w:t>
            </w:r>
          </w:p>
        </w:tc>
        <w:tc>
          <w:tcPr>
            <w:tcW w:w="2410" w:type="dxa"/>
          </w:tcPr>
          <w:p w14:paraId="60D78ABF" w14:textId="77777777" w:rsidR="00AD61D1" w:rsidRDefault="00AD61D1" w:rsidP="00970420">
            <w:pPr>
              <w:pStyle w:val="afd"/>
              <w:rPr>
                <w:rFonts w:ascii="Arial" w:hAnsi="Arial" w:cs="Arial"/>
                <w:sz w:val="20"/>
                <w:szCs w:val="20"/>
              </w:rPr>
            </w:pPr>
            <w:r>
              <w:rPr>
                <w:rFonts w:ascii="Arial" w:hAnsi="Arial" w:cs="Arial"/>
                <w:sz w:val="20"/>
                <w:szCs w:val="20"/>
              </w:rPr>
              <w:t xml:space="preserve">АО «Северо-западный региональный центр </w:t>
            </w:r>
            <w:r>
              <w:rPr>
                <w:rFonts w:ascii="Arial" w:hAnsi="Arial" w:cs="Arial"/>
                <w:sz w:val="20"/>
                <w:szCs w:val="20"/>
              </w:rPr>
              <w:lastRenderedPageBreak/>
              <w:t>Концерна ВКО «Алмаз-Антей» - Обуховский завод», № 18738/354 от 28.03.2024 г.</w:t>
            </w:r>
          </w:p>
        </w:tc>
        <w:tc>
          <w:tcPr>
            <w:tcW w:w="6832" w:type="dxa"/>
          </w:tcPr>
          <w:p w14:paraId="47F29D2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41848E6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w:t>
            </w:r>
          </w:p>
          <w:p w14:paraId="15570093"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lastRenderedPageBreak/>
              <w:t>Обоснование:</w:t>
            </w:r>
          </w:p>
          <w:p w14:paraId="45BDB90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См. ранее выданные замечания к пункту 5.2 (последнее перечисление).</w:t>
            </w:r>
          </w:p>
        </w:tc>
        <w:tc>
          <w:tcPr>
            <w:tcW w:w="4111" w:type="dxa"/>
          </w:tcPr>
          <w:p w14:paraId="1A6F3EA5" w14:textId="33D10A62"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0A249F2F" w14:textId="77777777" w:rsidTr="00AD61D1">
        <w:tc>
          <w:tcPr>
            <w:tcW w:w="510" w:type="dxa"/>
          </w:tcPr>
          <w:p w14:paraId="2DE0D4ED"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730AAA5" w14:textId="09D2DB06"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А</w:t>
            </w:r>
          </w:p>
        </w:tc>
        <w:tc>
          <w:tcPr>
            <w:tcW w:w="2410" w:type="dxa"/>
          </w:tcPr>
          <w:p w14:paraId="010F545C" w14:textId="77777777" w:rsidR="00AD61D1" w:rsidRDefault="00AD61D1" w:rsidP="00970420">
            <w:pPr>
              <w:pStyle w:val="afd"/>
              <w:rPr>
                <w:rFonts w:ascii="Arial" w:hAnsi="Arial" w:cs="Arial"/>
                <w:sz w:val="20"/>
                <w:szCs w:val="20"/>
              </w:rPr>
            </w:pPr>
            <w:r>
              <w:rPr>
                <w:rFonts w:ascii="Arial" w:hAnsi="Arial" w:cs="Arial"/>
                <w:sz w:val="20"/>
                <w:szCs w:val="20"/>
              </w:rPr>
              <w:t>АО «Концерн «Созвездие», б/н</w:t>
            </w:r>
          </w:p>
        </w:tc>
        <w:tc>
          <w:tcPr>
            <w:tcW w:w="6832" w:type="dxa"/>
          </w:tcPr>
          <w:p w14:paraId="44240DC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631B2FC"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Исключить</w:t>
            </w:r>
          </w:p>
        </w:tc>
        <w:tc>
          <w:tcPr>
            <w:tcW w:w="4111" w:type="dxa"/>
          </w:tcPr>
          <w:p w14:paraId="2BAC401F" w14:textId="75880ED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505CAC26" w14:textId="77777777" w:rsidTr="00AD61D1">
        <w:tc>
          <w:tcPr>
            <w:tcW w:w="510" w:type="dxa"/>
          </w:tcPr>
          <w:p w14:paraId="39FB913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BA1D0BA" w14:textId="79291F83"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А, Б</w:t>
            </w:r>
          </w:p>
        </w:tc>
        <w:tc>
          <w:tcPr>
            <w:tcW w:w="2410" w:type="dxa"/>
          </w:tcPr>
          <w:p w14:paraId="09D165BD"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32" w:type="dxa"/>
          </w:tcPr>
          <w:p w14:paraId="4138B8EF"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81B8849"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Рекомендуется указать наименование таблиц приложений</w:t>
            </w:r>
          </w:p>
        </w:tc>
        <w:tc>
          <w:tcPr>
            <w:tcW w:w="4111" w:type="dxa"/>
          </w:tcPr>
          <w:p w14:paraId="1F4B1FC8"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2CC215C"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Приложение А исключено.</w:t>
            </w:r>
          </w:p>
          <w:p w14:paraId="13481BBC" w14:textId="7FAD511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приложении Б дан пример формы перечня (в которой есть таблица), а не таблица стандарта</w:t>
            </w:r>
          </w:p>
        </w:tc>
      </w:tr>
      <w:tr w:rsidR="00AD61D1" w14:paraId="4C7B44CF" w14:textId="77777777" w:rsidTr="00AD61D1">
        <w:tc>
          <w:tcPr>
            <w:tcW w:w="510" w:type="dxa"/>
          </w:tcPr>
          <w:p w14:paraId="0E451822"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24A5E5F" w14:textId="39AAD67B"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А, таблица</w:t>
            </w:r>
          </w:p>
        </w:tc>
        <w:tc>
          <w:tcPr>
            <w:tcW w:w="2410" w:type="dxa"/>
          </w:tcPr>
          <w:p w14:paraId="6A13366E" w14:textId="77777777" w:rsidR="00AD61D1" w:rsidRDefault="00AD61D1" w:rsidP="00970420">
            <w:pPr>
              <w:pStyle w:val="afd"/>
              <w:rPr>
                <w:rFonts w:ascii="Arial" w:hAnsi="Arial" w:cs="Arial"/>
                <w:sz w:val="20"/>
                <w:szCs w:val="20"/>
              </w:rPr>
            </w:pPr>
            <w:r>
              <w:rPr>
                <w:rFonts w:ascii="Arial" w:hAnsi="Arial" w:cs="Arial"/>
                <w:sz w:val="20"/>
                <w:szCs w:val="20"/>
              </w:rPr>
              <w:t>АО «НПО «Электромашина», № 43-18/1672 от 06.02.2024 г.</w:t>
            </w:r>
          </w:p>
        </w:tc>
        <w:tc>
          <w:tcPr>
            <w:tcW w:w="6832" w:type="dxa"/>
          </w:tcPr>
          <w:p w14:paraId="7E1C0495"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3E8B42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Выравнивание заголовков по левому краю</w:t>
            </w:r>
          </w:p>
          <w:p w14:paraId="6154F97D"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13F413C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Выравнивание заголовков по центру</w:t>
            </w:r>
          </w:p>
          <w:p w14:paraId="15A71A80"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46B0613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Аккуратность выполнения документа</w:t>
            </w:r>
          </w:p>
        </w:tc>
        <w:tc>
          <w:tcPr>
            <w:tcW w:w="4111" w:type="dxa"/>
          </w:tcPr>
          <w:p w14:paraId="2B7443E1"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78F3899" w14:textId="265CE56F"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Приложение исключено по другим замечаниям</w:t>
            </w:r>
          </w:p>
        </w:tc>
      </w:tr>
      <w:tr w:rsidR="00AD61D1" w14:paraId="26E4C93A" w14:textId="77777777" w:rsidTr="00AD61D1">
        <w:tc>
          <w:tcPr>
            <w:tcW w:w="510" w:type="dxa"/>
          </w:tcPr>
          <w:p w14:paraId="300BA38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57261AC" w14:textId="69F30A1E"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Б</w:t>
            </w:r>
          </w:p>
        </w:tc>
        <w:tc>
          <w:tcPr>
            <w:tcW w:w="2410" w:type="dxa"/>
          </w:tcPr>
          <w:p w14:paraId="5019D767" w14:textId="77777777" w:rsidR="00AD61D1" w:rsidRDefault="00AD61D1" w:rsidP="00970420">
            <w:pPr>
              <w:pStyle w:val="afd"/>
              <w:rPr>
                <w:rFonts w:ascii="Arial" w:hAnsi="Arial" w:cs="Arial"/>
                <w:b/>
                <w:bCs/>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32" w:type="dxa"/>
          </w:tcPr>
          <w:p w14:paraId="0A69750B"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0ABBECAF" w14:textId="77777777" w:rsidR="00AD61D1" w:rsidRDefault="00AD61D1" w:rsidP="00970420">
            <w:pPr>
              <w:pStyle w:val="aff3"/>
              <w:tabs>
                <w:tab w:val="left" w:pos="655"/>
              </w:tabs>
              <w:ind w:left="0" w:firstLine="0"/>
              <w:rPr>
                <w:rFonts w:asciiTheme="minorBidi" w:hAnsiTheme="minorBidi" w:cstheme="minorBidi"/>
                <w:sz w:val="20"/>
                <w:szCs w:val="20"/>
              </w:rPr>
            </w:pPr>
            <w:r>
              <w:rPr>
                <w:rFonts w:asciiTheme="minorBidi" w:hAnsiTheme="minorBidi" w:cstheme="minorBidi"/>
                <w:sz w:val="20"/>
                <w:szCs w:val="20"/>
              </w:rPr>
              <w:t>В третьем столбце у стандартов убрать годы утверждения, даже в примере невозможно создать ситуацию для датированных ссылок.</w:t>
            </w:r>
          </w:p>
          <w:p w14:paraId="6673A633" w14:textId="77777777" w:rsidR="00AD61D1" w:rsidRDefault="00AD61D1" w:rsidP="00970420">
            <w:pPr>
              <w:pStyle w:val="aff3"/>
              <w:ind w:left="0" w:firstLine="0"/>
              <w:rPr>
                <w:rFonts w:asciiTheme="minorBidi" w:hAnsiTheme="minorBidi" w:cstheme="minorBidi"/>
                <w:sz w:val="20"/>
                <w:szCs w:val="20"/>
              </w:rPr>
            </w:pPr>
            <w:r>
              <w:rPr>
                <w:rFonts w:asciiTheme="minorBidi" w:hAnsiTheme="minorBidi" w:cstheme="minorBidi"/>
                <w:sz w:val="20"/>
                <w:szCs w:val="20"/>
              </w:rPr>
              <w:t xml:space="preserve">Знак ссылки </w:t>
            </w:r>
            <w:r>
              <w:rPr>
                <w:rFonts w:asciiTheme="minorBidi" w:hAnsiTheme="minorBidi" w:cstheme="minorBidi"/>
                <w:bCs/>
                <w:sz w:val="20"/>
                <w:szCs w:val="20"/>
                <w:vertAlign w:val="superscript"/>
              </w:rPr>
              <w:t>*4)</w:t>
            </w:r>
            <w:r>
              <w:rPr>
                <w:rFonts w:asciiTheme="minorBidi" w:hAnsiTheme="minorBidi" w:cstheme="minorBidi"/>
                <w:bCs/>
                <w:sz w:val="20"/>
                <w:szCs w:val="20"/>
              </w:rPr>
              <w:t xml:space="preserve"> </w:t>
            </w:r>
            <w:r>
              <w:rPr>
                <w:rFonts w:asciiTheme="minorBidi" w:hAnsiTheme="minorBidi" w:cstheme="minorBidi"/>
                <w:sz w:val="20"/>
                <w:szCs w:val="20"/>
              </w:rPr>
              <w:t>недопустим, либо звездочки, либо цифры со скобкой, смешивать нельзя:</w:t>
            </w:r>
          </w:p>
          <w:p w14:paraId="7DBBEE4E"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vertAlign w:val="superscript"/>
              </w:rPr>
              <w:t xml:space="preserve">              1)</w:t>
            </w:r>
            <w:r>
              <w:rPr>
                <w:rFonts w:asciiTheme="minorBidi" w:hAnsiTheme="minorBidi" w:cstheme="minorBidi"/>
                <w:sz w:val="20"/>
                <w:szCs w:val="20"/>
              </w:rPr>
              <w:t xml:space="preserve">   </w:t>
            </w:r>
            <w:r>
              <w:rPr>
                <w:rFonts w:asciiTheme="minorBidi" w:hAnsiTheme="minorBidi" w:cstheme="minorBidi"/>
                <w:sz w:val="20"/>
                <w:szCs w:val="20"/>
                <w:vertAlign w:val="superscript"/>
              </w:rPr>
              <w:t>2)</w:t>
            </w:r>
            <w:r>
              <w:rPr>
                <w:rFonts w:asciiTheme="minorBidi" w:hAnsiTheme="minorBidi" w:cstheme="minorBidi"/>
                <w:sz w:val="20"/>
                <w:szCs w:val="20"/>
              </w:rPr>
              <w:t xml:space="preserve">   </w:t>
            </w:r>
            <w:r>
              <w:rPr>
                <w:rFonts w:asciiTheme="minorBidi" w:hAnsiTheme="minorBidi" w:cstheme="minorBidi"/>
                <w:sz w:val="20"/>
                <w:szCs w:val="20"/>
                <w:vertAlign w:val="superscript"/>
              </w:rPr>
              <w:t>3)</w:t>
            </w:r>
            <w:r>
              <w:rPr>
                <w:rFonts w:asciiTheme="minorBidi" w:hAnsiTheme="minorBidi" w:cstheme="minorBidi"/>
                <w:sz w:val="20"/>
                <w:szCs w:val="20"/>
              </w:rPr>
              <w:t xml:space="preserve">   </w:t>
            </w:r>
            <w:r>
              <w:rPr>
                <w:rFonts w:asciiTheme="minorBidi" w:hAnsiTheme="minorBidi" w:cstheme="minorBidi"/>
                <w:sz w:val="20"/>
                <w:szCs w:val="20"/>
                <w:vertAlign w:val="superscript"/>
              </w:rPr>
              <w:t>4)</w:t>
            </w:r>
            <w:r>
              <w:rPr>
                <w:rFonts w:asciiTheme="minorBidi" w:hAnsiTheme="minorBidi" w:cstheme="minorBidi"/>
                <w:sz w:val="20"/>
                <w:szCs w:val="20"/>
              </w:rPr>
              <w:t xml:space="preserve">   или   *   **   *** – четырех звездочек здесь быть не может.</w:t>
            </w:r>
          </w:p>
        </w:tc>
        <w:tc>
          <w:tcPr>
            <w:tcW w:w="4111" w:type="dxa"/>
          </w:tcPr>
          <w:p w14:paraId="2DB2293D" w14:textId="370E135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DC11232" w14:textId="77777777" w:rsidTr="00AD61D1">
        <w:tc>
          <w:tcPr>
            <w:tcW w:w="510" w:type="dxa"/>
          </w:tcPr>
          <w:p w14:paraId="3208752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471E4DA" w14:textId="2BD80E25"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Б</w:t>
            </w:r>
          </w:p>
        </w:tc>
        <w:tc>
          <w:tcPr>
            <w:tcW w:w="2410" w:type="dxa"/>
          </w:tcPr>
          <w:p w14:paraId="70653AC3" w14:textId="77777777" w:rsidR="00AD61D1" w:rsidRDefault="00AD61D1" w:rsidP="00970420">
            <w:pPr>
              <w:pStyle w:val="afd"/>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768C3430"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BBAFE42"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b/>
                <w:color w:val="000000" w:themeColor="text1"/>
                <w:sz w:val="20"/>
                <w:szCs w:val="20"/>
              </w:rPr>
              <w:t>Приложение Б (рекомендуемое).</w:t>
            </w:r>
          </w:p>
          <w:p w14:paraId="4FB92EAD"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b/>
                <w:color w:val="000000" w:themeColor="text1"/>
                <w:sz w:val="20"/>
                <w:szCs w:val="20"/>
              </w:rPr>
              <w:t xml:space="preserve">Пример оформления перечня замечаний и предложений </w:t>
            </w:r>
            <w:proofErr w:type="spellStart"/>
            <w:r>
              <w:rPr>
                <w:rFonts w:ascii="Arial" w:hAnsi="Arial" w:cs="Arial"/>
                <w:b/>
                <w:color w:val="000000" w:themeColor="text1"/>
                <w:sz w:val="20"/>
                <w:szCs w:val="20"/>
              </w:rPr>
              <w:t>нормоконтролера</w:t>
            </w:r>
            <w:proofErr w:type="spellEnd"/>
          </w:p>
          <w:p w14:paraId="0E4070B4" w14:textId="77777777" w:rsidR="00AD61D1" w:rsidRDefault="00AD61D1" w:rsidP="00970420">
            <w:pPr>
              <w:ind w:left="0" w:firstLine="0"/>
              <w:jc w:val="center"/>
              <w:rPr>
                <w:rFonts w:ascii="Arial" w:hAnsi="Arial" w:cs="Arial"/>
                <w:color w:val="000000" w:themeColor="text1"/>
                <w:sz w:val="20"/>
                <w:szCs w:val="20"/>
              </w:rPr>
            </w:pPr>
          </w:p>
          <w:p w14:paraId="5930524D"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b/>
                <w:color w:val="000000" w:themeColor="text1"/>
                <w:sz w:val="20"/>
                <w:szCs w:val="20"/>
              </w:rPr>
              <w:t>ПЕРЕЧЕНЬ ЗАМЕЧАНИЙ И ПРЕДЛОЖЕНИЙ НОРМОКОНТРОЛЕРА</w:t>
            </w:r>
          </w:p>
          <w:p w14:paraId="2DD2348F" w14:textId="77777777" w:rsidR="00AD61D1" w:rsidRDefault="00AD61D1" w:rsidP="00970420">
            <w:pPr>
              <w:ind w:left="0" w:firstLine="0"/>
              <w:jc w:val="center"/>
              <w:rPr>
                <w:rFonts w:ascii="Arial" w:hAnsi="Arial" w:cs="Arial"/>
                <w:color w:val="000000" w:themeColor="text1"/>
                <w:sz w:val="20"/>
                <w:szCs w:val="20"/>
              </w:rPr>
            </w:pPr>
          </w:p>
          <w:p w14:paraId="74370A98" w14:textId="77777777" w:rsidR="00AD61D1" w:rsidRDefault="00AD61D1" w:rsidP="00970420">
            <w:pPr>
              <w:ind w:left="0" w:firstLine="0"/>
              <w:jc w:val="center"/>
              <w:rPr>
                <w:rFonts w:ascii="Arial" w:hAnsi="Arial" w:cs="Arial"/>
                <w:color w:val="000000" w:themeColor="text1"/>
                <w:sz w:val="20"/>
                <w:szCs w:val="20"/>
              </w:rPr>
            </w:pPr>
            <w:r>
              <w:rPr>
                <w:rFonts w:ascii="Arial" w:hAnsi="Arial" w:cs="Arial"/>
                <w:color w:val="000000" w:themeColor="text1"/>
                <w:sz w:val="20"/>
                <w:szCs w:val="20"/>
              </w:rPr>
              <w:t>по ___________________</w:t>
            </w:r>
          </w:p>
          <w:p w14:paraId="7E9E4F58" w14:textId="77777777" w:rsidR="00AD61D1" w:rsidRDefault="00AD61D1" w:rsidP="00970420">
            <w:pPr>
              <w:ind w:left="0" w:firstLine="0"/>
              <w:jc w:val="center"/>
            </w:pPr>
            <w:r>
              <w:t>_____________________________</w:t>
            </w:r>
          </w:p>
          <w:p w14:paraId="1A56D2FD" w14:textId="77777777" w:rsidR="00AD61D1" w:rsidRDefault="00AD61D1" w:rsidP="00970420">
            <w:pPr>
              <w:ind w:left="0" w:firstLine="0"/>
              <w:jc w:val="center"/>
            </w:pPr>
            <w:r>
              <w:rPr>
                <w:rFonts w:asciiTheme="minorBidi" w:hAnsiTheme="minorBidi"/>
                <w:spacing w:val="-1"/>
                <w:sz w:val="20"/>
                <w:szCs w:val="20"/>
              </w:rPr>
              <w:t>наименование</w:t>
            </w:r>
            <w:r>
              <w:rPr>
                <w:rFonts w:asciiTheme="minorBidi" w:hAnsiTheme="minorBidi"/>
                <w:sz w:val="20"/>
                <w:szCs w:val="20"/>
              </w:rPr>
              <w:t xml:space="preserve"> и </w:t>
            </w:r>
            <w:r>
              <w:rPr>
                <w:rFonts w:asciiTheme="minorBidi" w:hAnsiTheme="minorBidi"/>
                <w:spacing w:val="-1"/>
                <w:sz w:val="20"/>
                <w:szCs w:val="20"/>
              </w:rPr>
              <w:t>обозначение</w:t>
            </w:r>
            <w:r>
              <w:rPr>
                <w:rFonts w:asciiTheme="minorBidi" w:hAnsiTheme="minorBidi"/>
                <w:sz w:val="20"/>
                <w:szCs w:val="20"/>
              </w:rPr>
              <w:t xml:space="preserve"> </w:t>
            </w:r>
            <w:r>
              <w:rPr>
                <w:rFonts w:asciiTheme="minorBidi" w:hAnsiTheme="minorBidi"/>
                <w:spacing w:val="-1"/>
                <w:sz w:val="20"/>
                <w:szCs w:val="20"/>
              </w:rPr>
              <w:t>изде</w:t>
            </w:r>
            <w:r>
              <w:rPr>
                <w:rFonts w:asciiTheme="minorBidi" w:hAnsiTheme="minorBidi"/>
                <w:sz w:val="20"/>
                <w:szCs w:val="20"/>
              </w:rPr>
              <w:t>лия</w:t>
            </w:r>
          </w:p>
          <w:p w14:paraId="0FE8FCAB"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7831EDE8" w14:textId="77777777" w:rsidR="00AD61D1" w:rsidRDefault="00AD61D1" w:rsidP="00970420">
            <w:pPr>
              <w:ind w:left="0" w:firstLine="0"/>
              <w:rPr>
                <w:rFonts w:ascii="Arial" w:hAnsi="Arial" w:cs="Arial"/>
                <w:color w:val="000000" w:themeColor="text1"/>
                <w:sz w:val="20"/>
                <w:szCs w:val="20"/>
              </w:rPr>
            </w:pPr>
            <w:r>
              <w:rPr>
                <w:rFonts w:asciiTheme="minorBidi" w:hAnsiTheme="minorBidi"/>
                <w:spacing w:val="-1"/>
                <w:sz w:val="20"/>
                <w:szCs w:val="20"/>
              </w:rPr>
              <w:t>Оставить</w:t>
            </w:r>
            <w:r>
              <w:rPr>
                <w:rFonts w:asciiTheme="minorBidi" w:hAnsiTheme="minorBidi"/>
                <w:sz w:val="20"/>
                <w:szCs w:val="20"/>
              </w:rPr>
              <w:t xml:space="preserve"> </w:t>
            </w:r>
            <w:r>
              <w:rPr>
                <w:rFonts w:asciiTheme="minorBidi" w:hAnsiTheme="minorBidi"/>
                <w:spacing w:val="-1"/>
                <w:sz w:val="20"/>
                <w:szCs w:val="20"/>
              </w:rPr>
              <w:t>старую</w:t>
            </w:r>
            <w:r>
              <w:rPr>
                <w:rFonts w:asciiTheme="minorBidi" w:hAnsiTheme="minorBidi"/>
                <w:spacing w:val="-3"/>
                <w:sz w:val="20"/>
                <w:szCs w:val="20"/>
              </w:rPr>
              <w:t xml:space="preserve"> </w:t>
            </w:r>
            <w:r>
              <w:rPr>
                <w:rFonts w:asciiTheme="minorBidi" w:hAnsiTheme="minorBidi"/>
                <w:spacing w:val="-1"/>
                <w:sz w:val="20"/>
                <w:szCs w:val="20"/>
              </w:rPr>
              <w:t>редакцию</w:t>
            </w:r>
          </w:p>
        </w:tc>
        <w:tc>
          <w:tcPr>
            <w:tcW w:w="4111" w:type="dxa"/>
          </w:tcPr>
          <w:p w14:paraId="2E80C98E" w14:textId="3209AF6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9DA898F" w14:textId="77777777" w:rsidTr="00AD61D1">
        <w:tc>
          <w:tcPr>
            <w:tcW w:w="510" w:type="dxa"/>
          </w:tcPr>
          <w:p w14:paraId="12E3D83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E528CFC" w14:textId="1AA374D7" w:rsidR="00AD61D1" w:rsidRDefault="00AD61D1" w:rsidP="00970420">
            <w:pPr>
              <w:widowControl w:val="0"/>
              <w:ind w:left="0" w:firstLine="0"/>
              <w:rPr>
                <w:rFonts w:ascii="Arial" w:hAnsi="Arial" w:cs="Arial"/>
                <w:sz w:val="20"/>
                <w:szCs w:val="20"/>
              </w:rPr>
            </w:pPr>
            <w:r>
              <w:rPr>
                <w:rFonts w:ascii="Arial" w:hAnsi="Arial" w:cs="Arial"/>
                <w:sz w:val="20"/>
                <w:szCs w:val="20"/>
              </w:rPr>
              <w:t>Приложение Б</w:t>
            </w:r>
          </w:p>
        </w:tc>
        <w:tc>
          <w:tcPr>
            <w:tcW w:w="2410" w:type="dxa"/>
          </w:tcPr>
          <w:p w14:paraId="5FF7630E" w14:textId="77777777" w:rsidR="00AD61D1" w:rsidRDefault="00AD61D1" w:rsidP="00970420">
            <w:pPr>
              <w:pStyle w:val="afd"/>
              <w:rPr>
                <w:rFonts w:ascii="Arial" w:hAnsi="Arial" w:cs="Arial"/>
                <w:color w:val="000000" w:themeColor="text1"/>
                <w:sz w:val="20"/>
                <w:szCs w:val="20"/>
              </w:rPr>
            </w:pPr>
            <w:r>
              <w:rPr>
                <w:rFonts w:ascii="Arial" w:hAnsi="Arial" w:cs="Arial"/>
                <w:color w:val="000000" w:themeColor="text1"/>
                <w:sz w:val="20"/>
                <w:szCs w:val="20"/>
              </w:rPr>
              <w:t>ФАУ «</w:t>
            </w:r>
            <w:proofErr w:type="spellStart"/>
            <w:r>
              <w:rPr>
                <w:rFonts w:ascii="Arial" w:hAnsi="Arial" w:cs="Arial"/>
                <w:color w:val="000000" w:themeColor="text1"/>
                <w:sz w:val="20"/>
                <w:szCs w:val="20"/>
              </w:rPr>
              <w:t>ГосНИИАС</w:t>
            </w:r>
            <w:proofErr w:type="spellEnd"/>
            <w:r>
              <w:rPr>
                <w:rFonts w:ascii="Arial" w:hAnsi="Arial" w:cs="Arial"/>
                <w:color w:val="000000" w:themeColor="text1"/>
                <w:sz w:val="20"/>
                <w:szCs w:val="20"/>
              </w:rPr>
              <w:t>», б/н от 20.12.2023</w:t>
            </w:r>
          </w:p>
        </w:tc>
        <w:tc>
          <w:tcPr>
            <w:tcW w:w="6832" w:type="dxa"/>
          </w:tcPr>
          <w:p w14:paraId="30A0032D" w14:textId="77777777" w:rsidR="00AD61D1" w:rsidRDefault="00AD61D1" w:rsidP="00970420">
            <w:pPr>
              <w:pStyle w:val="afd"/>
              <w:jc w:val="left"/>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Замечание и предложение: </w:t>
            </w:r>
          </w:p>
          <w:p w14:paraId="05A6AF31" w14:textId="77777777" w:rsidR="00AD61D1" w:rsidRDefault="00AD61D1" w:rsidP="00970420">
            <w:pPr>
              <w:pStyle w:val="afd"/>
              <w:jc w:val="left"/>
              <w:rPr>
                <w:rFonts w:ascii="Arial" w:hAnsi="Arial" w:cs="Arial"/>
                <w:color w:val="000000" w:themeColor="text1"/>
                <w:sz w:val="20"/>
                <w:szCs w:val="20"/>
              </w:rPr>
            </w:pPr>
            <w:r>
              <w:rPr>
                <w:rFonts w:ascii="Arial" w:hAnsi="Arial" w:cs="Arial"/>
                <w:color w:val="000000" w:themeColor="text1"/>
                <w:sz w:val="20"/>
                <w:szCs w:val="20"/>
              </w:rPr>
              <w:t xml:space="preserve">В «Приложении Б» целесообразно в столбце 4 дать </w:t>
            </w:r>
            <w:proofErr w:type="spellStart"/>
            <w:r>
              <w:rPr>
                <w:rFonts w:ascii="Arial" w:hAnsi="Arial" w:cs="Arial"/>
                <w:color w:val="000000" w:themeColor="text1"/>
                <w:sz w:val="20"/>
                <w:szCs w:val="20"/>
              </w:rPr>
              <w:t>ссылочно</w:t>
            </w:r>
            <w:proofErr w:type="spellEnd"/>
            <w:r>
              <w:rPr>
                <w:rFonts w:ascii="Arial" w:hAnsi="Arial" w:cs="Arial"/>
                <w:color w:val="000000" w:themeColor="text1"/>
                <w:sz w:val="20"/>
                <w:szCs w:val="20"/>
              </w:rPr>
              <w:t xml:space="preserve"> «****» </w:t>
            </w:r>
            <w:r>
              <w:rPr>
                <w:rFonts w:ascii="Arial" w:hAnsi="Arial" w:cs="Arial"/>
                <w:color w:val="000000" w:themeColor="text1"/>
                <w:sz w:val="20"/>
                <w:szCs w:val="20"/>
              </w:rPr>
              <w:lastRenderedPageBreak/>
              <w:t>по аналогии с предыдущими ссылками, а не использовать «*</w:t>
            </w:r>
            <w:r>
              <w:rPr>
                <w:rFonts w:ascii="Arial" w:hAnsi="Arial" w:cs="Arial"/>
                <w:color w:val="000000" w:themeColor="text1"/>
                <w:sz w:val="20"/>
                <w:szCs w:val="20"/>
                <w:vertAlign w:val="superscript"/>
              </w:rPr>
              <w:t>4</w:t>
            </w:r>
            <w:r>
              <w:rPr>
                <w:rFonts w:ascii="Arial" w:hAnsi="Arial" w:cs="Arial"/>
                <w:color w:val="000000" w:themeColor="text1"/>
                <w:sz w:val="20"/>
                <w:szCs w:val="20"/>
              </w:rPr>
              <w:t>», как это предложено авторами проекта.</w:t>
            </w:r>
          </w:p>
        </w:tc>
        <w:tc>
          <w:tcPr>
            <w:tcW w:w="4111" w:type="dxa"/>
          </w:tcPr>
          <w:p w14:paraId="3F5FFF1D"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669B961B" w14:textId="7FEC825D"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Исправлено по другим замечаниям</w:t>
            </w:r>
          </w:p>
        </w:tc>
      </w:tr>
      <w:tr w:rsidR="00AD61D1" w14:paraId="7FDEB0F5" w14:textId="77777777" w:rsidTr="00AD61D1">
        <w:tc>
          <w:tcPr>
            <w:tcW w:w="510" w:type="dxa"/>
          </w:tcPr>
          <w:p w14:paraId="4FDC2789"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3F36471" w14:textId="0BC615F4"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rPr>
              <w:t>Приложение Б</w:t>
            </w:r>
          </w:p>
        </w:tc>
        <w:tc>
          <w:tcPr>
            <w:tcW w:w="2410" w:type="dxa"/>
          </w:tcPr>
          <w:p w14:paraId="6B6123EE"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sz w:val="20"/>
                <w:szCs w:val="20"/>
              </w:rPr>
              <w:t>АО «НПО «Электромашина», № 43-18/1672 от 06.02.2024 г.</w:t>
            </w:r>
          </w:p>
        </w:tc>
        <w:tc>
          <w:tcPr>
            <w:tcW w:w="6832" w:type="dxa"/>
          </w:tcPr>
          <w:p w14:paraId="08AC5C5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75F719C"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Сноски оформлены в виде пояснения к графам звездочками, требуется более 4 звездочек для выполнения всех сносок, сноски за таблицей, примечание под сносками, в конце сносок точки с запятыми</w:t>
            </w:r>
          </w:p>
          <w:p w14:paraId="03965F1E"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3ACBB586"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Сноски оформлены арабскими цифрами по ГОСТ, в таблице, после каждой стоит точка</w:t>
            </w:r>
          </w:p>
          <w:p w14:paraId="33FFB54A"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73DAA907" w14:textId="77777777" w:rsidR="00AD61D1" w:rsidRDefault="00AD61D1" w:rsidP="00970420">
            <w:pPr>
              <w:widowControl w:val="0"/>
              <w:ind w:left="0" w:firstLine="0"/>
              <w:rPr>
                <w:rFonts w:ascii="Arial" w:hAnsi="Arial" w:cs="Arial"/>
                <w:color w:val="000000" w:themeColor="text1"/>
                <w:sz w:val="20"/>
                <w:szCs w:val="20"/>
              </w:rPr>
            </w:pPr>
            <w:r>
              <w:rPr>
                <w:rFonts w:ascii="Arial" w:hAnsi="Arial" w:cs="Arial"/>
                <w:color w:val="000000" w:themeColor="text1"/>
                <w:sz w:val="20"/>
                <w:szCs w:val="20"/>
              </w:rPr>
              <w:t>Сноски оформить в соответствии с ГОСТ 1.5-2001, п. 4.10</w:t>
            </w:r>
          </w:p>
        </w:tc>
        <w:tc>
          <w:tcPr>
            <w:tcW w:w="4111" w:type="dxa"/>
          </w:tcPr>
          <w:p w14:paraId="269366E2" w14:textId="389BBDDE"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40B743B" w14:textId="77777777" w:rsidTr="00AD61D1">
        <w:tc>
          <w:tcPr>
            <w:tcW w:w="510" w:type="dxa"/>
          </w:tcPr>
          <w:p w14:paraId="1D37A47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365C6846" w14:textId="4944EDCF"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Б</w:t>
            </w:r>
          </w:p>
        </w:tc>
        <w:tc>
          <w:tcPr>
            <w:tcW w:w="2410" w:type="dxa"/>
          </w:tcPr>
          <w:p w14:paraId="12192411" w14:textId="77777777" w:rsidR="00AD61D1" w:rsidRDefault="00AD61D1" w:rsidP="00970420">
            <w:pPr>
              <w:widowControl w:val="0"/>
              <w:ind w:left="0" w:firstLine="0"/>
              <w:jc w:val="center"/>
              <w:rPr>
                <w:rFonts w:ascii="Arial" w:hAnsi="Arial" w:cs="Arial"/>
                <w:sz w:val="20"/>
                <w:szCs w:val="20"/>
              </w:rPr>
            </w:pPr>
            <w:r>
              <w:rPr>
                <w:rFonts w:ascii="Arial" w:hAnsi="Arial" w:cs="Arial"/>
                <w:color w:val="000000" w:themeColor="text1"/>
                <w:sz w:val="20"/>
                <w:szCs w:val="20"/>
              </w:rPr>
              <w:t>ООО «КСК», № ИЦ-226/24 от 04.03.2024 г.</w:t>
            </w:r>
          </w:p>
        </w:tc>
        <w:tc>
          <w:tcPr>
            <w:tcW w:w="6832" w:type="dxa"/>
          </w:tcPr>
          <w:p w14:paraId="69896376"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56B9840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Пояснения к графам:</w:t>
            </w:r>
          </w:p>
          <w:p w14:paraId="260BCCE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 Пометка, нанесенная карандашом, и/или номер замечания;</w:t>
            </w:r>
          </w:p>
          <w:p w14:paraId="2DC170A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 Условный код по применяемому в организации классификатору (может заменять или быть объединен с графой «Со- держание замечания / предложения») – при наличии;</w:t>
            </w:r>
          </w:p>
          <w:p w14:paraId="710B4DE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 Ответ разработчика КД – как правило, при применении средств автоматизации обмена информацией;</w:t>
            </w:r>
          </w:p>
          <w:p w14:paraId="59B82FD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*4) – Дополнительные сведения, например, отметка об устранении (снятии) замечания – при необходимости.</w:t>
            </w:r>
          </w:p>
          <w:p w14:paraId="0A114439"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5372F9C0"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Пометка, нанесенная карандашом, и/или номер замечания;</w:t>
            </w:r>
          </w:p>
          <w:p w14:paraId="7CE419A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Условный код по применяемому в организации классификатору (может заменять или быть объединен с графой «Содержание замечания / предложения») – при наличии;</w:t>
            </w:r>
          </w:p>
          <w:p w14:paraId="55BA2DBB"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Ответ разработчика КД – как правило, при применении средств автоматизации обмена информацией;</w:t>
            </w:r>
          </w:p>
          <w:p w14:paraId="6279532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1) Дополнительные сведения, например, отметка об устранении (снятии) замечания – при необходимости.</w:t>
            </w:r>
          </w:p>
          <w:p w14:paraId="6377A814"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0077E7DA"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Оформить сноски в соответствии с ГОСТ 1.5 раздел 4.10</w:t>
            </w:r>
          </w:p>
        </w:tc>
        <w:tc>
          <w:tcPr>
            <w:tcW w:w="4111" w:type="dxa"/>
          </w:tcPr>
          <w:p w14:paraId="597D1B78"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3064ED8" w14:textId="2F93A3AF"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Исправлено по другим замечаниям</w:t>
            </w:r>
          </w:p>
        </w:tc>
      </w:tr>
      <w:tr w:rsidR="00AD61D1" w14:paraId="0441F5D7" w14:textId="77777777" w:rsidTr="00AD61D1">
        <w:tc>
          <w:tcPr>
            <w:tcW w:w="510" w:type="dxa"/>
          </w:tcPr>
          <w:p w14:paraId="7676F6E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42EA2CF" w14:textId="7463F291"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Б</w:t>
            </w:r>
          </w:p>
        </w:tc>
        <w:tc>
          <w:tcPr>
            <w:tcW w:w="2410" w:type="dxa"/>
          </w:tcPr>
          <w:p w14:paraId="4C28ADB9"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4F9D79D5"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757C23C"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Прочие отметки*4)</w:t>
            </w:r>
          </w:p>
          <w:p w14:paraId="2CC35A2E"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*4) – Дополнительные сведения, например, отметка об устранении (снятии) замечания</w:t>
            </w:r>
          </w:p>
          <w:p w14:paraId="5D675D2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при необходимости.</w:t>
            </w:r>
          </w:p>
          <w:p w14:paraId="616D2463"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3319E2E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lastRenderedPageBreak/>
              <w:t>Заменить знаки сноски в таблице «*» на арабские цифры со скобкой. Привести сноски и примечание в конце таблицы в соответствии с ГОСТ 1.5-2001</w:t>
            </w:r>
          </w:p>
          <w:p w14:paraId="032271D7"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5B76083D"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ГОСТ 1.5-2001</w:t>
            </w:r>
          </w:p>
          <w:p w14:paraId="5A2702C6"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4.10.3 Знак сноски выполняют арабской цифрой со скобкой или в виде звездочки ("*"), двух или трех звездочек ("**" или "***"), помещая их на уровне верхнего об- реза шрифта. Знак сноски отделяют от ее текста пробелом.</w:t>
            </w:r>
          </w:p>
          <w:p w14:paraId="25A24504"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4.10.4 Для каждой страницы используют от- дельную систему нумерации (обозначений) сносок. При этом применение более трех звездочек не допускается.</w:t>
            </w:r>
          </w:p>
          <w:p w14:paraId="5D3E712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4.5.22 Если необходимо пояснить отдельные данные, приведенные в таблице, то эти данные следует обозначать надстрочным знаком сноски.</w:t>
            </w:r>
          </w:p>
          <w:p w14:paraId="3F8903E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Оформление сносок должно соответствовать требованиям, указанным в 4.10.</w:t>
            </w:r>
          </w:p>
          <w:p w14:paraId="066750A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Если в таблице имеются сноски и примечания, то в конце таблицы приводят вначале сноски (если сноска не относится к тексту примечания), а затем примечания, как по- казано на рисунке 17.</w:t>
            </w:r>
          </w:p>
        </w:tc>
        <w:tc>
          <w:tcPr>
            <w:tcW w:w="4111" w:type="dxa"/>
          </w:tcPr>
          <w:p w14:paraId="448D855C" w14:textId="30C128F5"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774846AC" w14:textId="77777777" w:rsidTr="00AD61D1">
        <w:tc>
          <w:tcPr>
            <w:tcW w:w="510" w:type="dxa"/>
          </w:tcPr>
          <w:p w14:paraId="7180DD4B"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EC6ED51" w14:textId="395D92BF"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Б</w:t>
            </w:r>
          </w:p>
        </w:tc>
        <w:tc>
          <w:tcPr>
            <w:tcW w:w="2410" w:type="dxa"/>
          </w:tcPr>
          <w:p w14:paraId="208B18F7" w14:textId="77777777" w:rsidR="00AD61D1" w:rsidRDefault="00AD61D1" w:rsidP="00970420">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ООО «КСК», № ИЦ-226/24 от 04.03.2024 г.</w:t>
            </w:r>
          </w:p>
        </w:tc>
        <w:tc>
          <w:tcPr>
            <w:tcW w:w="6832" w:type="dxa"/>
          </w:tcPr>
          <w:p w14:paraId="13497BB9"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51C205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Дополнить графами:</w:t>
            </w:r>
          </w:p>
          <w:p w14:paraId="2311123B" w14:textId="77777777" w:rsidR="00AD61D1" w:rsidRDefault="00AD61D1" w:rsidP="00970420">
            <w:pPr>
              <w:ind w:left="0" w:firstLine="0"/>
              <w:rPr>
                <w:rFonts w:ascii="Arial" w:hAnsi="Arial" w:cs="Arial"/>
                <w:color w:val="000000" w:themeColor="text1"/>
                <w:sz w:val="20"/>
                <w:szCs w:val="20"/>
              </w:rPr>
            </w:pPr>
          </w:p>
          <w:tbl>
            <w:tblPr>
              <w:tblStyle w:val="afa"/>
              <w:tblW w:w="5976" w:type="dxa"/>
              <w:tblInd w:w="6" w:type="dxa"/>
              <w:tblLayout w:type="fixed"/>
              <w:tblLook w:val="04A0" w:firstRow="1" w:lastRow="0" w:firstColumn="1" w:lastColumn="0" w:noHBand="0" w:noVBand="1"/>
            </w:tblPr>
            <w:tblGrid>
              <w:gridCol w:w="1014"/>
              <w:gridCol w:w="1985"/>
              <w:gridCol w:w="1417"/>
              <w:gridCol w:w="1560"/>
            </w:tblGrid>
            <w:tr w:rsidR="00AD61D1" w14:paraId="270175EA" w14:textId="77777777">
              <w:tc>
                <w:tcPr>
                  <w:tcW w:w="1014" w:type="dxa"/>
                </w:tcPr>
                <w:p w14:paraId="60F5217F" w14:textId="77777777" w:rsidR="00AD61D1" w:rsidRDefault="00AD61D1" w:rsidP="00970420">
                  <w:pPr>
                    <w:ind w:left="0" w:firstLine="0"/>
                    <w:rPr>
                      <w:rFonts w:ascii="Arial" w:hAnsi="Arial" w:cs="Arial"/>
                      <w:color w:val="000000" w:themeColor="text1"/>
                      <w:sz w:val="20"/>
                      <w:szCs w:val="20"/>
                    </w:rPr>
                  </w:pPr>
                  <w:r>
                    <w:rPr>
                      <w:rFonts w:asciiTheme="minorBidi" w:hAnsiTheme="minorBidi"/>
                      <w:spacing w:val="-1"/>
                      <w:sz w:val="20"/>
                      <w:szCs w:val="20"/>
                    </w:rPr>
                    <w:t>Дата</w:t>
                  </w:r>
                </w:p>
              </w:tc>
              <w:tc>
                <w:tcPr>
                  <w:tcW w:w="1985" w:type="dxa"/>
                </w:tcPr>
                <w:p w14:paraId="3712EA97" w14:textId="77777777" w:rsidR="00AD61D1" w:rsidRDefault="00AD61D1" w:rsidP="00970420">
                  <w:pPr>
                    <w:ind w:left="0" w:firstLine="0"/>
                    <w:rPr>
                      <w:rFonts w:ascii="Arial" w:hAnsi="Arial" w:cs="Arial"/>
                      <w:color w:val="000000" w:themeColor="text1"/>
                      <w:sz w:val="20"/>
                      <w:szCs w:val="20"/>
                    </w:rPr>
                  </w:pPr>
                  <w:proofErr w:type="spellStart"/>
                  <w:r>
                    <w:rPr>
                      <w:rFonts w:ascii="Arial" w:hAnsi="Arial" w:cs="Arial"/>
                      <w:color w:val="000000" w:themeColor="text1"/>
                      <w:sz w:val="20"/>
                      <w:szCs w:val="20"/>
                    </w:rPr>
                    <w:t>Нормоконтролер</w:t>
                  </w:r>
                  <w:proofErr w:type="spellEnd"/>
                </w:p>
              </w:tc>
              <w:tc>
                <w:tcPr>
                  <w:tcW w:w="1417" w:type="dxa"/>
                </w:tcPr>
                <w:p w14:paraId="6BBE7A72"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Личная подпись</w:t>
                  </w:r>
                </w:p>
              </w:tc>
              <w:tc>
                <w:tcPr>
                  <w:tcW w:w="1560" w:type="dxa"/>
                </w:tcPr>
                <w:p w14:paraId="056C4E38"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Расшифровка подписи</w:t>
                  </w:r>
                </w:p>
              </w:tc>
            </w:tr>
          </w:tbl>
          <w:p w14:paraId="7E1554FE" w14:textId="77777777" w:rsidR="00AD61D1" w:rsidRDefault="00AD61D1" w:rsidP="00970420">
            <w:pPr>
              <w:ind w:left="0" w:firstLine="0"/>
              <w:rPr>
                <w:rFonts w:ascii="Arial" w:hAnsi="Arial" w:cs="Arial"/>
                <w:color w:val="000000" w:themeColor="text1"/>
                <w:sz w:val="20"/>
                <w:szCs w:val="20"/>
              </w:rPr>
            </w:pPr>
          </w:p>
        </w:tc>
        <w:tc>
          <w:tcPr>
            <w:tcW w:w="4111" w:type="dxa"/>
          </w:tcPr>
          <w:p w14:paraId="136A7CF4" w14:textId="49CFBC3F" w:rsidR="00AD61D1" w:rsidRDefault="00AD61D1" w:rsidP="00970420">
            <w:pPr>
              <w:widowControl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05615BB6" w14:textId="77777777" w:rsidTr="00AD61D1">
        <w:tc>
          <w:tcPr>
            <w:tcW w:w="510" w:type="dxa"/>
          </w:tcPr>
          <w:p w14:paraId="2ACC30D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7A58C2A2" w14:textId="55D37CC8"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rPr>
              <w:t>Приложение Б</w:t>
            </w:r>
          </w:p>
        </w:tc>
        <w:tc>
          <w:tcPr>
            <w:tcW w:w="2410" w:type="dxa"/>
          </w:tcPr>
          <w:p w14:paraId="3A2FC8D9"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6832" w:type="dxa"/>
          </w:tcPr>
          <w:p w14:paraId="5638FA62"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 и предложение:</w:t>
            </w:r>
          </w:p>
          <w:p w14:paraId="62EA5B5D" w14:textId="77777777" w:rsidR="00AD61D1" w:rsidRDefault="00AD61D1" w:rsidP="00970420">
            <w:pPr>
              <w:widowControl w:val="0"/>
              <w:tabs>
                <w:tab w:val="left" w:pos="284"/>
              </w:tabs>
              <w:ind w:left="0" w:firstLine="0"/>
              <w:rPr>
                <w:rFonts w:ascii="Arial" w:hAnsi="Arial" w:cs="Arial"/>
                <w:sz w:val="20"/>
                <w:szCs w:val="20"/>
              </w:rPr>
            </w:pPr>
            <w:r>
              <w:rPr>
                <w:rFonts w:ascii="Arial" w:hAnsi="Arial" w:cs="Arial"/>
                <w:sz w:val="20"/>
                <w:szCs w:val="20"/>
              </w:rPr>
              <w:t>Убрать лишние столбцы (второй, третий), зачем расписывать замечание, если оно закодировано. Лишняя трата времени на оформление журнала</w:t>
            </w:r>
          </w:p>
        </w:tc>
        <w:tc>
          <w:tcPr>
            <w:tcW w:w="4111" w:type="dxa"/>
          </w:tcPr>
          <w:p w14:paraId="6C72EE8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3BFEFDA" w14:textId="5E71C569"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сноске 2 указано, что при необходимости графы могут быть объединены. В приложении дан только пример заполнения перечня, который должен быть максимально полным</w:t>
            </w:r>
          </w:p>
        </w:tc>
      </w:tr>
      <w:tr w:rsidR="00AD61D1" w14:paraId="010BD798" w14:textId="77777777" w:rsidTr="00AD61D1">
        <w:tc>
          <w:tcPr>
            <w:tcW w:w="510" w:type="dxa"/>
          </w:tcPr>
          <w:p w14:paraId="0307FC9C"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1AE155B7" w14:textId="2D66E4DE"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Б</w:t>
            </w:r>
          </w:p>
        </w:tc>
        <w:tc>
          <w:tcPr>
            <w:tcW w:w="2410" w:type="dxa"/>
          </w:tcPr>
          <w:p w14:paraId="51A21D21"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832" w:type="dxa"/>
          </w:tcPr>
          <w:p w14:paraId="5344580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FF2B51F"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Некорректный пример:</w:t>
            </w:r>
          </w:p>
          <w:p w14:paraId="1D1B74A1"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Конусность заменить на нормальную по ГОСТ Р 53440-2009</w:t>
            </w:r>
          </w:p>
          <w:p w14:paraId="4155FC76"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1AC308A5" w14:textId="77777777" w:rsidR="00AD61D1" w:rsidRDefault="00AD61D1" w:rsidP="00970420">
            <w:pPr>
              <w:ind w:left="0" w:firstLine="0"/>
              <w:rPr>
                <w:rFonts w:ascii="Arial" w:hAnsi="Arial" w:cs="Arial"/>
                <w:color w:val="000000" w:themeColor="text1"/>
                <w:sz w:val="20"/>
                <w:szCs w:val="20"/>
              </w:rPr>
            </w:pPr>
            <w:r>
              <w:rPr>
                <w:rFonts w:ascii="Arial" w:hAnsi="Arial" w:cs="Arial"/>
                <w:color w:val="000000" w:themeColor="text1"/>
                <w:sz w:val="20"/>
                <w:szCs w:val="20"/>
              </w:rPr>
              <w:t xml:space="preserve">Некорректный пример. Обычно такие замечания вне компетенции </w:t>
            </w:r>
            <w:proofErr w:type="spellStart"/>
            <w:r>
              <w:rPr>
                <w:rFonts w:ascii="Arial" w:hAnsi="Arial" w:cs="Arial"/>
                <w:color w:val="000000" w:themeColor="text1"/>
                <w:sz w:val="20"/>
                <w:szCs w:val="20"/>
              </w:rPr>
              <w:t>нормоконтролера</w:t>
            </w:r>
            <w:proofErr w:type="spellEnd"/>
          </w:p>
        </w:tc>
        <w:tc>
          <w:tcPr>
            <w:tcW w:w="4111" w:type="dxa"/>
          </w:tcPr>
          <w:p w14:paraId="472F6A3F" w14:textId="4175AB7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2B29441" w14:textId="77777777" w:rsidTr="00AD61D1">
        <w:tc>
          <w:tcPr>
            <w:tcW w:w="510" w:type="dxa"/>
          </w:tcPr>
          <w:p w14:paraId="3E5A9A7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6E10419" w14:textId="5F66D4D0"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Б</w:t>
            </w:r>
          </w:p>
        </w:tc>
        <w:tc>
          <w:tcPr>
            <w:tcW w:w="2410" w:type="dxa"/>
          </w:tcPr>
          <w:p w14:paraId="61671144" w14:textId="77777777" w:rsidR="00AD61D1" w:rsidRDefault="00AD61D1" w:rsidP="00970420">
            <w:pPr>
              <w:widowControl w:val="0"/>
              <w:tabs>
                <w:tab w:val="left" w:pos="284"/>
              </w:tabs>
              <w:ind w:left="0" w:firstLine="0"/>
              <w:jc w:val="center"/>
              <w:rPr>
                <w:rFonts w:ascii="Arial" w:hAnsi="Arial" w:cs="Arial"/>
                <w:color w:val="000000" w:themeColor="text1"/>
                <w:sz w:val="20"/>
                <w:szCs w:val="20"/>
              </w:rPr>
            </w:pPr>
            <w:r>
              <w:rPr>
                <w:rFonts w:ascii="Arial" w:hAnsi="Arial" w:cs="Arial"/>
                <w:sz w:val="20"/>
                <w:szCs w:val="20"/>
              </w:rPr>
              <w:t xml:space="preserve">АО «НПО </w:t>
            </w:r>
            <w:r>
              <w:rPr>
                <w:rFonts w:ascii="Arial" w:hAnsi="Arial" w:cs="Arial"/>
                <w:sz w:val="20"/>
                <w:szCs w:val="20"/>
              </w:rPr>
              <w:lastRenderedPageBreak/>
              <w:t>«Высокоточные комплексы», № 1813/21 от 06.03.2024 г. (АО ЦКБА)</w:t>
            </w:r>
          </w:p>
        </w:tc>
        <w:tc>
          <w:tcPr>
            <w:tcW w:w="6832" w:type="dxa"/>
          </w:tcPr>
          <w:p w14:paraId="4A0E43E8"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Замечание:</w:t>
            </w:r>
          </w:p>
          <w:p w14:paraId="204FEBD5"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lastRenderedPageBreak/>
              <w:t>Сноски и примечания к таблице помещают в конце таблицы над линией, обозначающей окончание таблицы</w:t>
            </w:r>
          </w:p>
          <w:p w14:paraId="351707F9"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4F999AC5" w14:textId="77777777" w:rsidR="00AD61D1" w:rsidRDefault="00AD61D1" w:rsidP="00970420">
            <w:pPr>
              <w:ind w:left="0" w:firstLine="0"/>
              <w:rPr>
                <w:rFonts w:ascii="Arial" w:hAnsi="Arial" w:cs="Arial"/>
                <w:color w:val="000000" w:themeColor="text1"/>
                <w:sz w:val="20"/>
                <w:szCs w:val="20"/>
              </w:rPr>
            </w:pPr>
            <w:r>
              <w:rPr>
                <w:rFonts w:asciiTheme="minorBidi" w:hAnsiTheme="minorBidi" w:cstheme="minorBidi"/>
                <w:sz w:val="20"/>
                <w:szCs w:val="20"/>
              </w:rPr>
              <w:t>Оформлено в нарушении п.6.13.5 раздела 6 ГОСТ Р 2.105-2019.</w:t>
            </w:r>
          </w:p>
        </w:tc>
        <w:tc>
          <w:tcPr>
            <w:tcW w:w="4111" w:type="dxa"/>
          </w:tcPr>
          <w:p w14:paraId="52D36410" w14:textId="5A406B6B"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4FCC2762" w14:textId="77777777" w:rsidTr="00AD61D1">
        <w:tc>
          <w:tcPr>
            <w:tcW w:w="510" w:type="dxa"/>
          </w:tcPr>
          <w:p w14:paraId="67EE3E4E"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580C177C" w14:textId="06FF2A4D"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Б</w:t>
            </w:r>
          </w:p>
        </w:tc>
        <w:tc>
          <w:tcPr>
            <w:tcW w:w="2410" w:type="dxa"/>
          </w:tcPr>
          <w:p w14:paraId="62EDC5FD"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832" w:type="dxa"/>
          </w:tcPr>
          <w:p w14:paraId="56D161DC"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39A424C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Сноски (пояснения к графам) следует указывать арабскими цифрами со скобкой (количество символов «звездочка» (*) применять более трех звездочек (***) не рекомендуется).</w:t>
            </w:r>
          </w:p>
          <w:p w14:paraId="69243A7D"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2DE4B6D6"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Оформлено в нарушении п.6.13.5 раздела 6 ГОСТ Р 2.105-2019.</w:t>
            </w:r>
          </w:p>
        </w:tc>
        <w:tc>
          <w:tcPr>
            <w:tcW w:w="4111" w:type="dxa"/>
          </w:tcPr>
          <w:p w14:paraId="3A46F906" w14:textId="7465CAA0"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128F0ED0" w14:textId="77777777" w:rsidTr="00AD61D1">
        <w:tc>
          <w:tcPr>
            <w:tcW w:w="510" w:type="dxa"/>
          </w:tcPr>
          <w:p w14:paraId="660FAA06"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57427CC" w14:textId="06066D52" w:rsidR="00AD61D1" w:rsidRDefault="00AD61D1" w:rsidP="00970420">
            <w:pPr>
              <w:widowControl w:val="0"/>
              <w:ind w:left="0" w:firstLine="0"/>
              <w:rPr>
                <w:rFonts w:ascii="Arial" w:hAnsi="Arial" w:cs="Arial"/>
                <w:sz w:val="20"/>
                <w:szCs w:val="20"/>
                <w:lang w:val="en-US"/>
              </w:rPr>
            </w:pPr>
            <w:r>
              <w:rPr>
                <w:rFonts w:ascii="Arial" w:hAnsi="Arial" w:cs="Arial"/>
                <w:sz w:val="20"/>
                <w:szCs w:val="20"/>
              </w:rPr>
              <w:t>Приложение Б</w:t>
            </w:r>
          </w:p>
        </w:tc>
        <w:tc>
          <w:tcPr>
            <w:tcW w:w="2410" w:type="dxa"/>
          </w:tcPr>
          <w:p w14:paraId="54277DA0"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6832" w:type="dxa"/>
          </w:tcPr>
          <w:p w14:paraId="0A0B3CA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6C22C5E8"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Заголовок «Приложение … (рекомендуемое)» пишется обычным шрифтом (не полужирным) ГОСТ Р 2.105-2019.</w:t>
            </w:r>
          </w:p>
          <w:p w14:paraId="0D0F3D0F"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1CA631F5"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Оформлено в нарушении п.6.13.5 раздела 6 ГОСТ Р 2.105-2019.</w:t>
            </w:r>
          </w:p>
        </w:tc>
        <w:tc>
          <w:tcPr>
            <w:tcW w:w="4111" w:type="dxa"/>
          </w:tcPr>
          <w:p w14:paraId="2A030E0B"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ED73EC0" w14:textId="039C7861"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Стандарты оформляют по ГОСТ Р 1.5</w:t>
            </w:r>
          </w:p>
        </w:tc>
      </w:tr>
      <w:tr w:rsidR="00AD61D1" w14:paraId="25408B20" w14:textId="77777777" w:rsidTr="00AD61D1">
        <w:tc>
          <w:tcPr>
            <w:tcW w:w="510" w:type="dxa"/>
          </w:tcPr>
          <w:p w14:paraId="15380AD8"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D2CB1E9" w14:textId="3F9C8FBF"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rPr>
              <w:t>Приложение Б</w:t>
            </w:r>
          </w:p>
        </w:tc>
        <w:tc>
          <w:tcPr>
            <w:tcW w:w="2410" w:type="dxa"/>
          </w:tcPr>
          <w:p w14:paraId="26B1FFCD"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АО «</w:t>
            </w:r>
            <w:proofErr w:type="spellStart"/>
            <w:r>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32" w:type="dxa"/>
          </w:tcPr>
          <w:p w14:paraId="15AF323E"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D273509"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Пример перечня (журнала) результатов </w:t>
            </w:r>
            <w:proofErr w:type="spellStart"/>
            <w:r>
              <w:rPr>
                <w:rFonts w:asciiTheme="minorBidi" w:hAnsiTheme="minorBidi" w:cstheme="minorBidi"/>
                <w:sz w:val="20"/>
                <w:szCs w:val="20"/>
              </w:rPr>
              <w:t>нормоконтроля</w:t>
            </w:r>
            <w:proofErr w:type="spellEnd"/>
          </w:p>
          <w:p w14:paraId="642A832B"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4DF6EDD9"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Пример перечня (журнала) замечаний и предложений </w:t>
            </w:r>
            <w:proofErr w:type="spellStart"/>
            <w:r>
              <w:rPr>
                <w:rFonts w:asciiTheme="minorBidi" w:hAnsiTheme="minorBidi" w:cstheme="minorBidi"/>
                <w:sz w:val="20"/>
                <w:szCs w:val="20"/>
              </w:rPr>
              <w:t>нормоконтролера</w:t>
            </w:r>
            <w:proofErr w:type="spellEnd"/>
          </w:p>
          <w:p w14:paraId="150F86E2"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0FB658E8" w14:textId="77777777" w:rsidR="00AD61D1" w:rsidRDefault="00AD61D1" w:rsidP="00970420">
            <w:pPr>
              <w:widowControl w:val="0"/>
              <w:tabs>
                <w:tab w:val="left" w:pos="284"/>
              </w:tabs>
              <w:ind w:left="0" w:firstLine="0"/>
              <w:rPr>
                <w:rFonts w:ascii="Arial" w:hAnsi="Arial" w:cs="Arial"/>
                <w:sz w:val="20"/>
                <w:szCs w:val="20"/>
              </w:rPr>
            </w:pPr>
            <w:r>
              <w:rPr>
                <w:rFonts w:asciiTheme="minorBidi" w:hAnsiTheme="minorBidi" w:cstheme="minorBidi"/>
                <w:sz w:val="20"/>
                <w:szCs w:val="20"/>
              </w:rPr>
              <w:t>Приведение в соответствие с первым абзацем пункта 8.2 проекта ГОСТ</w:t>
            </w:r>
          </w:p>
        </w:tc>
        <w:tc>
          <w:tcPr>
            <w:tcW w:w="4111" w:type="dxa"/>
          </w:tcPr>
          <w:p w14:paraId="617D76B9" w14:textId="001B4567"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7F16CE02" w14:textId="77777777" w:rsidTr="00AD61D1">
        <w:tc>
          <w:tcPr>
            <w:tcW w:w="510" w:type="dxa"/>
          </w:tcPr>
          <w:p w14:paraId="3825FE0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161D766" w14:textId="74436BA0"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rPr>
              <w:t>Приложение Б</w:t>
            </w:r>
          </w:p>
        </w:tc>
        <w:tc>
          <w:tcPr>
            <w:tcW w:w="2410" w:type="dxa"/>
          </w:tcPr>
          <w:p w14:paraId="419131E8"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7A34608D"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4669082B" w14:textId="77777777" w:rsidR="00AD61D1" w:rsidRDefault="00AD61D1" w:rsidP="00970420">
            <w:pPr>
              <w:ind w:left="0" w:firstLine="0"/>
              <w:jc w:val="center"/>
              <w:rPr>
                <w:rFonts w:asciiTheme="minorBidi" w:hAnsiTheme="minorBidi" w:cstheme="minorBidi"/>
                <w:b/>
                <w:bCs/>
                <w:sz w:val="20"/>
                <w:szCs w:val="20"/>
              </w:rPr>
            </w:pPr>
            <w:r>
              <w:rPr>
                <w:rFonts w:asciiTheme="minorBidi" w:hAnsiTheme="minorBidi" w:cstheme="minorBidi"/>
                <w:b/>
                <w:bCs/>
                <w:sz w:val="20"/>
                <w:szCs w:val="20"/>
              </w:rPr>
              <w:t>Приложение Б</w:t>
            </w:r>
          </w:p>
          <w:p w14:paraId="466B38B4" w14:textId="77777777" w:rsidR="00AD61D1" w:rsidRDefault="00AD61D1" w:rsidP="00970420">
            <w:pPr>
              <w:ind w:left="0" w:firstLine="0"/>
              <w:jc w:val="center"/>
              <w:rPr>
                <w:rFonts w:asciiTheme="minorBidi" w:hAnsiTheme="minorBidi" w:cstheme="minorBidi"/>
                <w:b/>
                <w:bCs/>
                <w:sz w:val="20"/>
                <w:szCs w:val="20"/>
              </w:rPr>
            </w:pPr>
            <w:r>
              <w:rPr>
                <w:rFonts w:asciiTheme="minorBidi" w:hAnsiTheme="minorBidi" w:cstheme="minorBidi"/>
                <w:b/>
                <w:bCs/>
                <w:sz w:val="20"/>
                <w:szCs w:val="20"/>
              </w:rPr>
              <w:t>(рекомендуемое).</w:t>
            </w:r>
          </w:p>
          <w:p w14:paraId="1A6B3E7D" w14:textId="77777777" w:rsidR="00AD61D1" w:rsidRDefault="00AD61D1" w:rsidP="00970420">
            <w:pPr>
              <w:ind w:left="0" w:firstLine="0"/>
              <w:jc w:val="center"/>
              <w:rPr>
                <w:rFonts w:asciiTheme="minorBidi" w:hAnsiTheme="minorBidi" w:cstheme="minorBidi"/>
                <w:sz w:val="20"/>
                <w:szCs w:val="20"/>
              </w:rPr>
            </w:pPr>
            <w:r>
              <w:rPr>
                <w:rFonts w:asciiTheme="minorBidi" w:hAnsiTheme="minorBidi" w:cstheme="minorBidi"/>
                <w:b/>
                <w:bCs/>
                <w:sz w:val="20"/>
                <w:szCs w:val="20"/>
              </w:rPr>
              <w:t xml:space="preserve">Пример оформления перечня замечаний и предложений </w:t>
            </w:r>
            <w:proofErr w:type="spellStart"/>
            <w:r>
              <w:rPr>
                <w:rFonts w:asciiTheme="minorBidi" w:hAnsiTheme="minorBidi" w:cstheme="minorBidi"/>
                <w:b/>
                <w:bCs/>
                <w:sz w:val="20"/>
                <w:szCs w:val="20"/>
              </w:rPr>
              <w:t>нормоконтролера</w:t>
            </w:r>
            <w:proofErr w:type="spellEnd"/>
          </w:p>
          <w:p w14:paraId="1F4906DF" w14:textId="77777777" w:rsidR="00AD61D1" w:rsidRDefault="00AD61D1" w:rsidP="00970420">
            <w:pPr>
              <w:ind w:left="0" w:firstLine="0"/>
              <w:jc w:val="center"/>
              <w:rPr>
                <w:rFonts w:asciiTheme="minorBidi" w:hAnsiTheme="minorBidi" w:cstheme="minorBidi"/>
                <w:sz w:val="20"/>
                <w:szCs w:val="20"/>
              </w:rPr>
            </w:pPr>
            <w:r>
              <w:rPr>
                <w:rFonts w:asciiTheme="minorBidi" w:hAnsiTheme="minorBidi" w:cstheme="minorBidi"/>
                <w:b/>
                <w:bCs/>
                <w:sz w:val="20"/>
                <w:szCs w:val="20"/>
              </w:rPr>
              <w:t>ПЕРЕЧЕНЬ ЗАМЕЧАНИЙ И ПРЕДЛОЖЕНИЙ НОРМОКОНТРОЛЕРА</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859"/>
              <w:gridCol w:w="2793"/>
              <w:gridCol w:w="1964"/>
            </w:tblGrid>
            <w:tr w:rsidR="00AD61D1" w14:paraId="12157996" w14:textId="77777777">
              <w:trPr>
                <w:trHeight w:val="15"/>
                <w:tblCellSpacing w:w="15" w:type="dxa"/>
              </w:trPr>
              <w:tc>
                <w:tcPr>
                  <w:tcW w:w="2981" w:type="dxa"/>
                  <w:vAlign w:val="center"/>
                </w:tcPr>
                <w:p w14:paraId="4F995B19" w14:textId="77777777" w:rsidR="00AD61D1" w:rsidRDefault="00AD61D1" w:rsidP="00970420">
                  <w:pPr>
                    <w:spacing w:after="0" w:line="240" w:lineRule="auto"/>
                    <w:ind w:left="0" w:firstLine="0"/>
                    <w:jc w:val="center"/>
                    <w:rPr>
                      <w:rFonts w:asciiTheme="minorBidi" w:hAnsiTheme="minorBidi" w:cstheme="minorBidi"/>
                      <w:sz w:val="20"/>
                      <w:szCs w:val="20"/>
                    </w:rPr>
                  </w:pPr>
                </w:p>
              </w:tc>
              <w:tc>
                <w:tcPr>
                  <w:tcW w:w="4559" w:type="dxa"/>
                  <w:vAlign w:val="center"/>
                </w:tcPr>
                <w:p w14:paraId="4948AFDD" w14:textId="77777777" w:rsidR="00AD61D1" w:rsidRDefault="00AD61D1" w:rsidP="00970420">
                  <w:pPr>
                    <w:spacing w:after="0" w:line="240" w:lineRule="auto"/>
                    <w:ind w:left="0" w:firstLine="0"/>
                    <w:jc w:val="center"/>
                    <w:rPr>
                      <w:rFonts w:asciiTheme="minorBidi" w:hAnsiTheme="minorBidi" w:cstheme="minorBidi"/>
                      <w:sz w:val="20"/>
                      <w:szCs w:val="20"/>
                    </w:rPr>
                  </w:pPr>
                </w:p>
              </w:tc>
              <w:tc>
                <w:tcPr>
                  <w:tcW w:w="3156" w:type="dxa"/>
                  <w:vAlign w:val="center"/>
                </w:tcPr>
                <w:p w14:paraId="048F8CB4" w14:textId="77777777" w:rsidR="00AD61D1" w:rsidRDefault="00AD61D1" w:rsidP="00970420">
                  <w:pPr>
                    <w:spacing w:after="0" w:line="240" w:lineRule="auto"/>
                    <w:ind w:left="0" w:firstLine="0"/>
                    <w:jc w:val="center"/>
                    <w:rPr>
                      <w:rFonts w:asciiTheme="minorBidi" w:hAnsiTheme="minorBidi" w:cstheme="minorBidi"/>
                      <w:sz w:val="20"/>
                      <w:szCs w:val="20"/>
                    </w:rPr>
                  </w:pPr>
                </w:p>
              </w:tc>
            </w:tr>
            <w:tr w:rsidR="00AD61D1" w14:paraId="208EBEAB" w14:textId="77777777">
              <w:trPr>
                <w:tblCellSpacing w:w="15" w:type="dxa"/>
              </w:trPr>
              <w:tc>
                <w:tcPr>
                  <w:tcW w:w="1278" w:type="dxa"/>
                </w:tcPr>
                <w:p w14:paraId="5CE618B4" w14:textId="77777777" w:rsidR="00AD61D1" w:rsidRDefault="00AD61D1" w:rsidP="00970420">
                  <w:pPr>
                    <w:spacing w:after="0" w:line="240" w:lineRule="auto"/>
                    <w:ind w:left="0" w:firstLine="0"/>
                    <w:jc w:val="center"/>
                    <w:rPr>
                      <w:rFonts w:asciiTheme="minorBidi" w:hAnsiTheme="minorBidi" w:cstheme="minorBidi"/>
                      <w:sz w:val="20"/>
                      <w:szCs w:val="20"/>
                    </w:rPr>
                  </w:pPr>
                  <w:r>
                    <w:rPr>
                      <w:rFonts w:asciiTheme="minorBidi" w:hAnsiTheme="minorBidi" w:cstheme="minorBidi"/>
                      <w:sz w:val="20"/>
                      <w:szCs w:val="20"/>
                    </w:rPr>
                    <w:t>по</w:t>
                  </w:r>
                </w:p>
              </w:tc>
              <w:tc>
                <w:tcPr>
                  <w:tcW w:w="2621" w:type="dxa"/>
                </w:tcPr>
                <w:p w14:paraId="024E877D" w14:textId="77777777" w:rsidR="00AD61D1" w:rsidRDefault="00AD61D1" w:rsidP="00970420">
                  <w:pPr>
                    <w:spacing w:after="0" w:line="240" w:lineRule="auto"/>
                    <w:ind w:left="0" w:firstLine="0"/>
                    <w:jc w:val="center"/>
                    <w:rPr>
                      <w:rFonts w:asciiTheme="minorBidi" w:hAnsiTheme="minorBidi" w:cstheme="minorBidi"/>
                      <w:sz w:val="20"/>
                      <w:szCs w:val="20"/>
                    </w:rPr>
                  </w:pPr>
                  <w:r>
                    <w:rPr>
                      <w:rFonts w:asciiTheme="minorBidi" w:hAnsiTheme="minorBidi" w:cstheme="minorBidi"/>
                      <w:sz w:val="20"/>
                      <w:szCs w:val="20"/>
                    </w:rPr>
                    <w:t>--------------------------------</w:t>
                  </w:r>
                </w:p>
              </w:tc>
              <w:tc>
                <w:tcPr>
                  <w:tcW w:w="1190" w:type="dxa"/>
                </w:tcPr>
                <w:p w14:paraId="19B06E93" w14:textId="77777777" w:rsidR="00AD61D1" w:rsidRDefault="00AD61D1" w:rsidP="00970420">
                  <w:pPr>
                    <w:spacing w:after="0" w:line="240" w:lineRule="auto"/>
                    <w:ind w:left="0" w:firstLine="0"/>
                    <w:jc w:val="center"/>
                    <w:rPr>
                      <w:rFonts w:asciiTheme="minorBidi" w:hAnsiTheme="minorBidi" w:cstheme="minorBidi"/>
                      <w:sz w:val="20"/>
                      <w:szCs w:val="20"/>
                    </w:rPr>
                  </w:pPr>
                </w:p>
              </w:tc>
            </w:tr>
            <w:tr w:rsidR="00AD61D1" w14:paraId="7ABC3788" w14:textId="77777777">
              <w:trPr>
                <w:tblCellSpacing w:w="15" w:type="dxa"/>
              </w:trPr>
              <w:tc>
                <w:tcPr>
                  <w:tcW w:w="1278" w:type="dxa"/>
                </w:tcPr>
                <w:p w14:paraId="1F35789F" w14:textId="77777777" w:rsidR="00AD61D1" w:rsidRDefault="00AD61D1" w:rsidP="00970420">
                  <w:pPr>
                    <w:spacing w:after="0" w:line="240" w:lineRule="auto"/>
                    <w:ind w:left="0" w:firstLine="0"/>
                    <w:jc w:val="center"/>
                    <w:rPr>
                      <w:rFonts w:asciiTheme="minorBidi" w:hAnsiTheme="minorBidi" w:cstheme="minorBidi"/>
                      <w:sz w:val="20"/>
                      <w:szCs w:val="20"/>
                    </w:rPr>
                  </w:pPr>
                </w:p>
              </w:tc>
              <w:tc>
                <w:tcPr>
                  <w:tcW w:w="2621" w:type="dxa"/>
                </w:tcPr>
                <w:p w14:paraId="61611EB6" w14:textId="77777777" w:rsidR="00AD61D1" w:rsidRDefault="00AD61D1" w:rsidP="00970420">
                  <w:pPr>
                    <w:spacing w:after="0" w:line="240" w:lineRule="auto"/>
                    <w:ind w:left="0" w:firstLine="0"/>
                    <w:jc w:val="center"/>
                    <w:rPr>
                      <w:rFonts w:asciiTheme="minorBidi" w:hAnsiTheme="minorBidi" w:cstheme="minorBidi"/>
                      <w:sz w:val="20"/>
                      <w:szCs w:val="20"/>
                    </w:rPr>
                  </w:pPr>
                  <w:r>
                    <w:rPr>
                      <w:rFonts w:asciiTheme="minorBidi" w:hAnsiTheme="minorBidi" w:cstheme="minorBidi"/>
                      <w:sz w:val="20"/>
                      <w:szCs w:val="20"/>
                    </w:rPr>
                    <w:t>наименование и обозначение изделия</w:t>
                  </w:r>
                </w:p>
              </w:tc>
              <w:tc>
                <w:tcPr>
                  <w:tcW w:w="1190" w:type="dxa"/>
                </w:tcPr>
                <w:p w14:paraId="65E419BC" w14:textId="77777777" w:rsidR="00AD61D1" w:rsidRDefault="00AD61D1" w:rsidP="00970420">
                  <w:pPr>
                    <w:spacing w:after="0" w:line="240" w:lineRule="auto"/>
                    <w:ind w:left="0" w:firstLine="0"/>
                    <w:jc w:val="center"/>
                    <w:rPr>
                      <w:rFonts w:asciiTheme="minorBidi" w:hAnsiTheme="minorBidi" w:cstheme="minorBidi"/>
                      <w:sz w:val="20"/>
                      <w:szCs w:val="20"/>
                    </w:rPr>
                  </w:pPr>
                </w:p>
              </w:tc>
            </w:tr>
          </w:tbl>
          <w:p w14:paraId="21AB4E60"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43EA76FE" w14:textId="77777777" w:rsidR="00AD61D1" w:rsidRDefault="00AD61D1" w:rsidP="00970420">
            <w:pPr>
              <w:widowControl w:val="0"/>
              <w:tabs>
                <w:tab w:val="left" w:pos="284"/>
              </w:tabs>
              <w:ind w:left="0" w:firstLine="0"/>
              <w:rPr>
                <w:rFonts w:ascii="Arial" w:hAnsi="Arial" w:cs="Arial"/>
                <w:sz w:val="20"/>
                <w:szCs w:val="20"/>
              </w:rPr>
            </w:pPr>
            <w:r>
              <w:rPr>
                <w:rFonts w:asciiTheme="minorBidi" w:hAnsiTheme="minorBidi" w:cstheme="minorBidi"/>
                <w:sz w:val="20"/>
                <w:szCs w:val="20"/>
              </w:rPr>
              <w:t>Оставить старую редакцию</w:t>
            </w:r>
          </w:p>
        </w:tc>
        <w:tc>
          <w:tcPr>
            <w:tcW w:w="4111" w:type="dxa"/>
          </w:tcPr>
          <w:p w14:paraId="14E3B801" w14:textId="31423BD6"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6A02941C" w14:textId="77777777" w:rsidTr="00AD61D1">
        <w:tc>
          <w:tcPr>
            <w:tcW w:w="510" w:type="dxa"/>
          </w:tcPr>
          <w:p w14:paraId="28EA262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0CDF38C9" w14:textId="5984BFC7"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rPr>
              <w:t>Приложение Б</w:t>
            </w:r>
          </w:p>
        </w:tc>
        <w:tc>
          <w:tcPr>
            <w:tcW w:w="2410" w:type="dxa"/>
          </w:tcPr>
          <w:p w14:paraId="6A9226BF"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03E56247"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1F7FF0F" w14:textId="77777777" w:rsidR="00AD61D1" w:rsidRDefault="00AD61D1" w:rsidP="00970420">
            <w:pPr>
              <w:ind w:left="0" w:firstLine="0"/>
              <w:rPr>
                <w:rFonts w:asciiTheme="minorBidi" w:hAnsiTheme="minorBidi" w:cstheme="minorBidi"/>
                <w:color w:val="000000"/>
                <w:sz w:val="20"/>
                <w:szCs w:val="20"/>
              </w:rPr>
            </w:pPr>
            <w:r>
              <w:rPr>
                <w:rFonts w:asciiTheme="minorBidi" w:hAnsiTheme="minorBidi" w:cstheme="minorBidi"/>
                <w:color w:val="000000"/>
                <w:sz w:val="20"/>
                <w:szCs w:val="20"/>
              </w:rPr>
              <w:t xml:space="preserve">Пояснения к графам: </w:t>
            </w:r>
          </w:p>
          <w:p w14:paraId="72009DF1" w14:textId="77777777" w:rsidR="00AD61D1" w:rsidRDefault="00AD61D1" w:rsidP="00970420">
            <w:pPr>
              <w:ind w:left="0" w:firstLine="0"/>
              <w:rPr>
                <w:rFonts w:asciiTheme="minorBidi" w:hAnsiTheme="minorBidi" w:cstheme="minorBidi"/>
                <w:color w:val="000000"/>
                <w:sz w:val="20"/>
                <w:szCs w:val="20"/>
              </w:rPr>
            </w:pPr>
            <w:r>
              <w:rPr>
                <w:rFonts w:asciiTheme="minorBidi" w:hAnsiTheme="minorBidi" w:cstheme="minorBidi"/>
                <w:color w:val="000000"/>
                <w:sz w:val="20"/>
                <w:szCs w:val="20"/>
              </w:rPr>
              <w:t xml:space="preserve">* – Пометка, нанесенная карандашом, и/или номер замечания; </w:t>
            </w:r>
          </w:p>
          <w:p w14:paraId="1CB808EF" w14:textId="77777777" w:rsidR="00AD61D1" w:rsidRDefault="00AD61D1" w:rsidP="00970420">
            <w:pPr>
              <w:ind w:left="0" w:firstLine="0"/>
              <w:rPr>
                <w:rFonts w:asciiTheme="minorBidi" w:hAnsiTheme="minorBidi" w:cstheme="minorBidi"/>
                <w:color w:val="000000"/>
                <w:sz w:val="20"/>
                <w:szCs w:val="20"/>
              </w:rPr>
            </w:pPr>
            <w:r>
              <w:rPr>
                <w:rFonts w:asciiTheme="minorBidi" w:hAnsiTheme="minorBidi" w:cstheme="minorBidi"/>
                <w:color w:val="000000"/>
                <w:sz w:val="20"/>
                <w:szCs w:val="20"/>
              </w:rPr>
              <w:t xml:space="preserve">** – Условный код по применяемому в организации классификатору (может заменять или быть объединен с графой «Содержание замечания / предложения») – при наличии; </w:t>
            </w:r>
          </w:p>
          <w:p w14:paraId="5B3B7F55" w14:textId="77777777" w:rsidR="00AD61D1" w:rsidRDefault="00AD61D1" w:rsidP="00970420">
            <w:pPr>
              <w:ind w:left="0" w:firstLine="0"/>
              <w:rPr>
                <w:rFonts w:asciiTheme="minorBidi" w:hAnsiTheme="minorBidi" w:cstheme="minorBidi"/>
                <w:color w:val="000000"/>
                <w:sz w:val="20"/>
                <w:szCs w:val="20"/>
              </w:rPr>
            </w:pPr>
            <w:r>
              <w:rPr>
                <w:rFonts w:asciiTheme="minorBidi" w:hAnsiTheme="minorBidi" w:cstheme="minorBidi"/>
                <w:color w:val="000000"/>
                <w:sz w:val="20"/>
                <w:szCs w:val="20"/>
              </w:rPr>
              <w:t xml:space="preserve">*** – Ответ разработчика КД – как правило, при применении средств автоматизации обмена информацией; </w:t>
            </w:r>
          </w:p>
          <w:p w14:paraId="1490B6CC"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*4) – Дополнительные сведения, например, отметка об устранении (снятии) замечания – при необходимости.</w:t>
            </w:r>
          </w:p>
          <w:p w14:paraId="0EC17E90"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3021149C" w14:textId="77777777" w:rsidR="00AD61D1" w:rsidRDefault="00AD61D1" w:rsidP="00970420">
            <w:pPr>
              <w:ind w:left="0" w:firstLine="0"/>
              <w:rPr>
                <w:rFonts w:asciiTheme="minorBidi" w:hAnsiTheme="minorBidi" w:cstheme="minorBidi"/>
                <w:color w:val="000000"/>
                <w:sz w:val="20"/>
                <w:szCs w:val="20"/>
              </w:rPr>
            </w:pPr>
            <w:r>
              <w:rPr>
                <w:rFonts w:asciiTheme="minorBidi" w:hAnsiTheme="minorBidi" w:cstheme="minorBidi"/>
                <w:color w:val="000000"/>
                <w:sz w:val="20"/>
                <w:szCs w:val="20"/>
              </w:rPr>
              <w:t xml:space="preserve">*  Пометка, нанесенная карандашом, и/или номер замечания; </w:t>
            </w:r>
          </w:p>
          <w:p w14:paraId="0020644A" w14:textId="77777777" w:rsidR="00AD61D1" w:rsidRDefault="00AD61D1" w:rsidP="00970420">
            <w:pPr>
              <w:ind w:left="0" w:firstLine="0"/>
              <w:rPr>
                <w:rFonts w:asciiTheme="minorBidi" w:hAnsiTheme="minorBidi" w:cstheme="minorBidi"/>
                <w:color w:val="000000"/>
                <w:sz w:val="20"/>
                <w:szCs w:val="20"/>
              </w:rPr>
            </w:pPr>
            <w:r>
              <w:rPr>
                <w:rFonts w:asciiTheme="minorBidi" w:hAnsiTheme="minorBidi" w:cstheme="minorBidi"/>
                <w:color w:val="000000"/>
                <w:sz w:val="20"/>
                <w:szCs w:val="20"/>
              </w:rPr>
              <w:t xml:space="preserve">**  Условный код по применяемому в организации классификатору (может заменять или быть объединен с графой «Содержание замечания / предложения») – при наличии; </w:t>
            </w:r>
          </w:p>
          <w:p w14:paraId="75B42686" w14:textId="77777777" w:rsidR="00AD61D1" w:rsidRDefault="00AD61D1" w:rsidP="00970420">
            <w:pPr>
              <w:ind w:left="0" w:firstLine="0"/>
              <w:rPr>
                <w:rFonts w:asciiTheme="minorBidi" w:hAnsiTheme="minorBidi" w:cstheme="minorBidi"/>
                <w:color w:val="000000"/>
                <w:sz w:val="20"/>
                <w:szCs w:val="20"/>
              </w:rPr>
            </w:pPr>
            <w:r>
              <w:rPr>
                <w:rFonts w:asciiTheme="minorBidi" w:hAnsiTheme="minorBidi" w:cstheme="minorBidi"/>
                <w:color w:val="000000"/>
                <w:sz w:val="20"/>
                <w:szCs w:val="20"/>
              </w:rPr>
              <w:t xml:space="preserve">*** Ответ разработчика КД – как правило, при применении средств автоматизации обмена информацией; </w:t>
            </w:r>
          </w:p>
          <w:p w14:paraId="1B36D300" w14:textId="77777777" w:rsidR="00AD61D1" w:rsidRDefault="00AD61D1" w:rsidP="00970420">
            <w:pPr>
              <w:ind w:left="0" w:firstLine="0"/>
              <w:rPr>
                <w:rFonts w:asciiTheme="minorBidi" w:hAnsiTheme="minorBidi" w:cstheme="minorBidi"/>
                <w:b/>
                <w:bCs/>
                <w:sz w:val="20"/>
                <w:szCs w:val="20"/>
              </w:rPr>
            </w:pPr>
            <w:r>
              <w:rPr>
                <w:rFonts w:asciiTheme="minorBidi" w:hAnsiTheme="minorBidi" w:cstheme="minorBidi"/>
                <w:color w:val="000000"/>
                <w:sz w:val="20"/>
                <w:szCs w:val="20"/>
                <w:vertAlign w:val="superscript"/>
              </w:rPr>
              <w:t xml:space="preserve">1)  </w:t>
            </w:r>
            <w:r>
              <w:rPr>
                <w:rFonts w:asciiTheme="minorBidi" w:hAnsiTheme="minorBidi" w:cstheme="minorBidi"/>
                <w:color w:val="000000"/>
                <w:sz w:val="20"/>
                <w:szCs w:val="20"/>
              </w:rPr>
              <w:t>Дополнительные сведения, например, отметка об устранении (снятии) замечания – при необходимости.</w:t>
            </w:r>
          </w:p>
          <w:p w14:paraId="214973A7"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19E6A08B"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Оформить сноски в соответствии с ГОСТ 1.5 раздел 4.10</w:t>
            </w:r>
          </w:p>
        </w:tc>
        <w:tc>
          <w:tcPr>
            <w:tcW w:w="4111" w:type="dxa"/>
          </w:tcPr>
          <w:p w14:paraId="63460655" w14:textId="77777777" w:rsidR="00AD61D1" w:rsidRDefault="00AD61D1" w:rsidP="0097042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FA9A3ED" w14:textId="106DE889"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Исправлено по другим замечаниям</w:t>
            </w:r>
          </w:p>
        </w:tc>
      </w:tr>
      <w:tr w:rsidR="00AD61D1" w14:paraId="700B2FAB" w14:textId="77777777" w:rsidTr="00AD61D1">
        <w:tc>
          <w:tcPr>
            <w:tcW w:w="510" w:type="dxa"/>
          </w:tcPr>
          <w:p w14:paraId="7FF8EE47"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4A1E3235" w14:textId="54BE0970"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rPr>
              <w:t>Приложение Б</w:t>
            </w:r>
          </w:p>
        </w:tc>
        <w:tc>
          <w:tcPr>
            <w:tcW w:w="2410" w:type="dxa"/>
          </w:tcPr>
          <w:p w14:paraId="0378F552"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ООО «ТМХ Инжиниринг»)</w:t>
            </w:r>
          </w:p>
        </w:tc>
        <w:tc>
          <w:tcPr>
            <w:tcW w:w="6832" w:type="dxa"/>
          </w:tcPr>
          <w:p w14:paraId="52680B00"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7C7AF263"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Дополнить:</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57"/>
              <w:gridCol w:w="80"/>
              <w:gridCol w:w="1802"/>
              <w:gridCol w:w="1068"/>
              <w:gridCol w:w="80"/>
              <w:gridCol w:w="1650"/>
            </w:tblGrid>
            <w:tr w:rsidR="00AD61D1" w14:paraId="05FC539F" w14:textId="77777777">
              <w:trPr>
                <w:tblCellSpacing w:w="15" w:type="dxa"/>
              </w:trPr>
              <w:tc>
                <w:tcPr>
                  <w:tcW w:w="512" w:type="dxa"/>
                </w:tcPr>
                <w:p w14:paraId="13B1B5AE" w14:textId="77777777" w:rsidR="00AD61D1" w:rsidRDefault="00AD61D1" w:rsidP="00970420">
                  <w:pPr>
                    <w:spacing w:after="0" w:line="240" w:lineRule="auto"/>
                    <w:ind w:left="0" w:firstLine="0"/>
                    <w:rPr>
                      <w:rFonts w:asciiTheme="minorBidi" w:hAnsiTheme="minorBidi" w:cstheme="minorBidi"/>
                      <w:sz w:val="20"/>
                      <w:szCs w:val="20"/>
                    </w:rPr>
                  </w:pPr>
                  <w:r>
                    <w:rPr>
                      <w:rFonts w:asciiTheme="minorBidi" w:hAnsiTheme="minorBidi" w:cstheme="minorBidi"/>
                      <w:sz w:val="20"/>
                      <w:szCs w:val="20"/>
                    </w:rPr>
                    <w:t xml:space="preserve">Дата </w:t>
                  </w:r>
                </w:p>
              </w:tc>
              <w:tc>
                <w:tcPr>
                  <w:tcW w:w="36" w:type="dxa"/>
                </w:tcPr>
                <w:p w14:paraId="2393957A" w14:textId="77777777" w:rsidR="00AD61D1" w:rsidRDefault="00AD61D1" w:rsidP="00970420">
                  <w:pPr>
                    <w:spacing w:after="0" w:line="240" w:lineRule="auto"/>
                    <w:ind w:left="0" w:firstLine="0"/>
                    <w:rPr>
                      <w:rFonts w:asciiTheme="minorBidi" w:hAnsiTheme="minorBidi" w:cstheme="minorBidi"/>
                      <w:sz w:val="20"/>
                      <w:szCs w:val="20"/>
                    </w:rPr>
                  </w:pPr>
                </w:p>
              </w:tc>
              <w:tc>
                <w:tcPr>
                  <w:tcW w:w="1772" w:type="dxa"/>
                </w:tcPr>
                <w:p w14:paraId="6FDA24D0" w14:textId="77777777" w:rsidR="00AD61D1" w:rsidRDefault="00AD61D1" w:rsidP="00970420">
                  <w:pPr>
                    <w:spacing w:after="0" w:line="240" w:lineRule="auto"/>
                    <w:ind w:left="0" w:firstLine="0"/>
                    <w:rPr>
                      <w:rFonts w:asciiTheme="minorBidi" w:hAnsiTheme="minorBidi" w:cstheme="minorBidi"/>
                      <w:sz w:val="20"/>
                      <w:szCs w:val="20"/>
                    </w:rPr>
                  </w:pPr>
                  <w:proofErr w:type="spellStart"/>
                  <w:r>
                    <w:rPr>
                      <w:rFonts w:asciiTheme="minorBidi" w:hAnsiTheme="minorBidi" w:cstheme="minorBidi"/>
                      <w:sz w:val="20"/>
                      <w:szCs w:val="20"/>
                    </w:rPr>
                    <w:t>Нормоконтролер</w:t>
                  </w:r>
                  <w:proofErr w:type="spellEnd"/>
                  <w:r>
                    <w:rPr>
                      <w:rFonts w:asciiTheme="minorBidi" w:hAnsiTheme="minorBidi" w:cstheme="minorBidi"/>
                      <w:sz w:val="20"/>
                      <w:szCs w:val="20"/>
                    </w:rPr>
                    <w:t xml:space="preserve"> </w:t>
                  </w:r>
                </w:p>
              </w:tc>
              <w:tc>
                <w:tcPr>
                  <w:tcW w:w="1038" w:type="dxa"/>
                </w:tcPr>
                <w:p w14:paraId="1EC321F2" w14:textId="77777777" w:rsidR="00AD61D1" w:rsidRDefault="00AD61D1" w:rsidP="00970420">
                  <w:pPr>
                    <w:spacing w:after="0" w:line="240" w:lineRule="auto"/>
                    <w:ind w:left="0" w:firstLine="0"/>
                    <w:rPr>
                      <w:rFonts w:asciiTheme="minorBidi" w:hAnsiTheme="minorBidi" w:cstheme="minorBidi"/>
                      <w:sz w:val="20"/>
                      <w:szCs w:val="20"/>
                    </w:rPr>
                  </w:pPr>
                </w:p>
              </w:tc>
              <w:tc>
                <w:tcPr>
                  <w:tcW w:w="36" w:type="dxa"/>
                </w:tcPr>
                <w:p w14:paraId="3EFA076C" w14:textId="77777777" w:rsidR="00AD61D1" w:rsidRDefault="00AD61D1" w:rsidP="00970420">
                  <w:pPr>
                    <w:spacing w:after="0" w:line="240" w:lineRule="auto"/>
                    <w:ind w:left="0" w:firstLine="0"/>
                    <w:rPr>
                      <w:rFonts w:asciiTheme="minorBidi" w:hAnsiTheme="minorBidi" w:cstheme="minorBidi"/>
                      <w:sz w:val="20"/>
                      <w:szCs w:val="20"/>
                    </w:rPr>
                  </w:pPr>
                </w:p>
              </w:tc>
              <w:tc>
                <w:tcPr>
                  <w:tcW w:w="1605" w:type="dxa"/>
                </w:tcPr>
                <w:p w14:paraId="18FB9127" w14:textId="77777777" w:rsidR="00AD61D1" w:rsidRDefault="00AD61D1" w:rsidP="00970420">
                  <w:pPr>
                    <w:spacing w:after="0" w:line="240" w:lineRule="auto"/>
                    <w:ind w:left="0" w:firstLine="0"/>
                    <w:rPr>
                      <w:rFonts w:asciiTheme="minorBidi" w:hAnsiTheme="minorBidi" w:cstheme="minorBidi"/>
                      <w:sz w:val="20"/>
                      <w:szCs w:val="20"/>
                    </w:rPr>
                  </w:pPr>
                </w:p>
              </w:tc>
            </w:tr>
            <w:tr w:rsidR="00AD61D1" w14:paraId="7AA6EA41" w14:textId="77777777">
              <w:trPr>
                <w:tblCellSpacing w:w="15" w:type="dxa"/>
              </w:trPr>
              <w:tc>
                <w:tcPr>
                  <w:tcW w:w="512" w:type="dxa"/>
                </w:tcPr>
                <w:p w14:paraId="3C20B50E" w14:textId="77777777" w:rsidR="00AD61D1" w:rsidRDefault="00AD61D1" w:rsidP="00970420">
                  <w:pPr>
                    <w:spacing w:after="0" w:line="240" w:lineRule="auto"/>
                    <w:ind w:left="0" w:firstLine="0"/>
                    <w:rPr>
                      <w:rFonts w:asciiTheme="minorBidi" w:hAnsiTheme="minorBidi" w:cstheme="minorBidi"/>
                      <w:sz w:val="20"/>
                      <w:szCs w:val="20"/>
                    </w:rPr>
                  </w:pPr>
                </w:p>
              </w:tc>
              <w:tc>
                <w:tcPr>
                  <w:tcW w:w="36" w:type="dxa"/>
                </w:tcPr>
                <w:p w14:paraId="4DCEC010" w14:textId="77777777" w:rsidR="00AD61D1" w:rsidRDefault="00AD61D1" w:rsidP="00970420">
                  <w:pPr>
                    <w:spacing w:after="0" w:line="240" w:lineRule="auto"/>
                    <w:ind w:left="0" w:firstLine="0"/>
                    <w:rPr>
                      <w:rFonts w:asciiTheme="minorBidi" w:hAnsiTheme="minorBidi" w:cstheme="minorBidi"/>
                      <w:sz w:val="20"/>
                      <w:szCs w:val="20"/>
                    </w:rPr>
                  </w:pPr>
                </w:p>
              </w:tc>
              <w:tc>
                <w:tcPr>
                  <w:tcW w:w="1772" w:type="dxa"/>
                </w:tcPr>
                <w:p w14:paraId="0FAB07D2" w14:textId="77777777" w:rsidR="00AD61D1" w:rsidRDefault="00AD61D1" w:rsidP="00970420">
                  <w:pPr>
                    <w:spacing w:after="0" w:line="240" w:lineRule="auto"/>
                    <w:ind w:left="0" w:firstLine="0"/>
                    <w:rPr>
                      <w:rFonts w:asciiTheme="minorBidi" w:hAnsiTheme="minorBidi" w:cstheme="minorBidi"/>
                      <w:sz w:val="20"/>
                      <w:szCs w:val="20"/>
                    </w:rPr>
                  </w:pPr>
                </w:p>
              </w:tc>
              <w:tc>
                <w:tcPr>
                  <w:tcW w:w="1038" w:type="dxa"/>
                </w:tcPr>
                <w:p w14:paraId="2F57CD3F" w14:textId="77777777" w:rsidR="00AD61D1" w:rsidRDefault="00AD61D1" w:rsidP="00970420">
                  <w:pPr>
                    <w:spacing w:after="0" w:line="240" w:lineRule="auto"/>
                    <w:ind w:left="0" w:firstLine="0"/>
                    <w:rPr>
                      <w:rFonts w:asciiTheme="minorBidi" w:hAnsiTheme="minorBidi" w:cstheme="minorBidi"/>
                      <w:sz w:val="20"/>
                      <w:szCs w:val="20"/>
                    </w:rPr>
                  </w:pPr>
                  <w:r>
                    <w:rPr>
                      <w:rFonts w:asciiTheme="minorBidi" w:hAnsiTheme="minorBidi" w:cstheme="minorBidi"/>
                      <w:sz w:val="20"/>
                      <w:szCs w:val="20"/>
                    </w:rPr>
                    <w:t xml:space="preserve">личная подпись </w:t>
                  </w:r>
                </w:p>
              </w:tc>
              <w:tc>
                <w:tcPr>
                  <w:tcW w:w="36" w:type="dxa"/>
                </w:tcPr>
                <w:p w14:paraId="5669A813" w14:textId="77777777" w:rsidR="00AD61D1" w:rsidRDefault="00AD61D1" w:rsidP="00970420">
                  <w:pPr>
                    <w:spacing w:after="0" w:line="240" w:lineRule="auto"/>
                    <w:ind w:left="0" w:firstLine="0"/>
                    <w:rPr>
                      <w:rFonts w:asciiTheme="minorBidi" w:hAnsiTheme="minorBidi" w:cstheme="minorBidi"/>
                      <w:sz w:val="20"/>
                      <w:szCs w:val="20"/>
                    </w:rPr>
                  </w:pPr>
                </w:p>
              </w:tc>
              <w:tc>
                <w:tcPr>
                  <w:tcW w:w="1605" w:type="dxa"/>
                </w:tcPr>
                <w:p w14:paraId="2E61D7F7" w14:textId="77777777" w:rsidR="00AD61D1" w:rsidRDefault="00AD61D1" w:rsidP="00970420">
                  <w:pPr>
                    <w:spacing w:after="0" w:line="240" w:lineRule="auto"/>
                    <w:ind w:left="0" w:firstLine="0"/>
                    <w:rPr>
                      <w:rFonts w:asciiTheme="minorBidi" w:hAnsiTheme="minorBidi" w:cstheme="minorBidi"/>
                      <w:sz w:val="20"/>
                      <w:szCs w:val="20"/>
                    </w:rPr>
                  </w:pPr>
                  <w:r>
                    <w:rPr>
                      <w:rFonts w:asciiTheme="minorBidi" w:hAnsiTheme="minorBidi" w:cstheme="minorBidi"/>
                      <w:sz w:val="20"/>
                      <w:szCs w:val="20"/>
                    </w:rPr>
                    <w:t>расшифровка подписи</w:t>
                  </w:r>
                </w:p>
              </w:tc>
            </w:tr>
          </w:tbl>
          <w:p w14:paraId="7075C369" w14:textId="77777777" w:rsidR="00AD61D1" w:rsidRDefault="00AD61D1" w:rsidP="00970420">
            <w:pPr>
              <w:widowControl w:val="0"/>
              <w:tabs>
                <w:tab w:val="left" w:pos="284"/>
              </w:tabs>
              <w:ind w:left="0" w:firstLine="0"/>
              <w:rPr>
                <w:rFonts w:ascii="Arial" w:hAnsi="Arial" w:cs="Arial"/>
                <w:sz w:val="20"/>
                <w:szCs w:val="20"/>
              </w:rPr>
            </w:pPr>
          </w:p>
        </w:tc>
        <w:tc>
          <w:tcPr>
            <w:tcW w:w="4111" w:type="dxa"/>
          </w:tcPr>
          <w:p w14:paraId="70D68076" w14:textId="54FE5C28"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AD61D1" w14:paraId="4AB38D7A" w14:textId="77777777" w:rsidTr="00AD61D1">
        <w:tc>
          <w:tcPr>
            <w:tcW w:w="510" w:type="dxa"/>
          </w:tcPr>
          <w:p w14:paraId="78309640"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6FAD0268" w14:textId="197CE6DB"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rPr>
              <w:t>Приложение Б</w:t>
            </w:r>
          </w:p>
        </w:tc>
        <w:tc>
          <w:tcPr>
            <w:tcW w:w="2410" w:type="dxa"/>
          </w:tcPr>
          <w:p w14:paraId="5B424F62"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 xml:space="preserve"> АО «Коломенский завод»)</w:t>
            </w:r>
          </w:p>
        </w:tc>
        <w:tc>
          <w:tcPr>
            <w:tcW w:w="6832" w:type="dxa"/>
          </w:tcPr>
          <w:p w14:paraId="19EC4955"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18C5F67B"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b/>
                <w:bCs/>
                <w:sz w:val="20"/>
                <w:szCs w:val="20"/>
              </w:rPr>
              <w:t xml:space="preserve">Прочие отметки*4) </w:t>
            </w:r>
          </w:p>
          <w:p w14:paraId="7D8D93CA"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*4) – Дополнительные сведения, например, отметка об устранении (снятии) замечания – при необходимости.</w:t>
            </w:r>
          </w:p>
          <w:p w14:paraId="3B6B94AF"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2933D16C"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Заменить знаки сноски в таблице «*» на арабские цифры со скобкой. Привести сноски и примечание в конце таблицы в соответствии с ГОСТ 1.5-2001</w:t>
            </w:r>
          </w:p>
          <w:p w14:paraId="43F5D987"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49A6D9D9"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ГОСТ 1.5-2001</w:t>
            </w:r>
          </w:p>
          <w:p w14:paraId="21003074"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 xml:space="preserve">4.10.3 Знак сноски выполняют арабской цифрой со скобкой или в виде звездочки ("*"), двух или трех звездочек ("**" или "***"), помещая </w:t>
            </w:r>
            <w:r>
              <w:rPr>
                <w:rFonts w:asciiTheme="minorBidi" w:hAnsiTheme="minorBidi" w:cstheme="minorBidi"/>
                <w:sz w:val="20"/>
                <w:szCs w:val="20"/>
              </w:rPr>
              <w:lastRenderedPageBreak/>
              <w:t>их на уровне верхнего обреза шрифта. Знак сноски отделяют от ее текста пробелом.</w:t>
            </w:r>
          </w:p>
          <w:p w14:paraId="1F4F84B8"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4.10.4 Для каждой страницы используют отдельную систему нумерации (обозначений) сносок. При этом применение более трех звездочек не допускается.</w:t>
            </w:r>
          </w:p>
          <w:p w14:paraId="48A3519F"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4.5.22 Если необходимо пояснить отдельные данные, приведенные в таблице, то эти данные следует обозначать надстрочным знаком сноски.</w:t>
            </w:r>
          </w:p>
          <w:p w14:paraId="3C7F253E" w14:textId="77777777" w:rsidR="00AD61D1" w:rsidRDefault="00AD61D1" w:rsidP="00970420">
            <w:pPr>
              <w:ind w:left="0" w:firstLine="0"/>
              <w:rPr>
                <w:rFonts w:asciiTheme="minorBidi" w:hAnsiTheme="minorBidi" w:cstheme="minorBidi"/>
                <w:sz w:val="20"/>
                <w:szCs w:val="20"/>
              </w:rPr>
            </w:pPr>
            <w:r>
              <w:rPr>
                <w:rFonts w:asciiTheme="minorBidi" w:hAnsiTheme="minorBidi" w:cstheme="minorBidi"/>
                <w:sz w:val="20"/>
                <w:szCs w:val="20"/>
              </w:rPr>
              <w:t>Оформление сносок должно соответствовать требованиям, указанным в 4.10.</w:t>
            </w:r>
          </w:p>
          <w:p w14:paraId="74C48540" w14:textId="77777777" w:rsidR="00AD61D1" w:rsidRDefault="00AD61D1" w:rsidP="00970420">
            <w:pPr>
              <w:widowControl w:val="0"/>
              <w:tabs>
                <w:tab w:val="left" w:pos="284"/>
              </w:tabs>
              <w:ind w:left="0" w:firstLine="0"/>
              <w:rPr>
                <w:rFonts w:ascii="Arial" w:hAnsi="Arial" w:cs="Arial"/>
                <w:sz w:val="20"/>
                <w:szCs w:val="20"/>
              </w:rPr>
            </w:pPr>
            <w:r>
              <w:rPr>
                <w:rFonts w:asciiTheme="minorBidi" w:hAnsiTheme="minorBidi" w:cstheme="minorBidi"/>
                <w:sz w:val="20"/>
                <w:szCs w:val="20"/>
              </w:rPr>
              <w:t>Если в таблице имеются сноски и примечания, то в конце таблицы приводят вначале сноски (если сноска не относится к тексту примечания), а затем примечания, как показано на рисунке 17.</w:t>
            </w:r>
          </w:p>
        </w:tc>
        <w:tc>
          <w:tcPr>
            <w:tcW w:w="4111" w:type="dxa"/>
          </w:tcPr>
          <w:p w14:paraId="3238DE43" w14:textId="3D224379"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AD61D1" w14:paraId="5EB3D2EB" w14:textId="77777777" w:rsidTr="00AD61D1">
        <w:tc>
          <w:tcPr>
            <w:tcW w:w="510" w:type="dxa"/>
          </w:tcPr>
          <w:p w14:paraId="654752B1" w14:textId="77777777" w:rsidR="00AD61D1" w:rsidRDefault="00AD61D1" w:rsidP="00970420">
            <w:pPr>
              <w:pStyle w:val="aff3"/>
              <w:widowControl w:val="0"/>
              <w:numPr>
                <w:ilvl w:val="0"/>
                <w:numId w:val="19"/>
              </w:numPr>
              <w:ind w:left="0" w:firstLine="0"/>
              <w:jc w:val="both"/>
              <w:rPr>
                <w:rFonts w:ascii="Arial" w:hAnsi="Arial" w:cs="Arial"/>
                <w:sz w:val="20"/>
                <w:szCs w:val="20"/>
              </w:rPr>
            </w:pPr>
          </w:p>
        </w:tc>
        <w:tc>
          <w:tcPr>
            <w:tcW w:w="1725" w:type="dxa"/>
          </w:tcPr>
          <w:p w14:paraId="2CAAA76C" w14:textId="67B118E0" w:rsidR="00AD61D1" w:rsidRDefault="00AD61D1" w:rsidP="00970420">
            <w:pPr>
              <w:widowControl w:val="0"/>
              <w:ind w:left="0" w:firstLine="0"/>
              <w:rPr>
                <w:rFonts w:ascii="Arial" w:hAnsi="Arial" w:cs="Arial"/>
                <w:sz w:val="20"/>
                <w:szCs w:val="20"/>
                <w:lang w:eastAsia="ru-RU" w:bidi="ru-RU"/>
              </w:rPr>
            </w:pPr>
            <w:r>
              <w:rPr>
                <w:rFonts w:ascii="Arial" w:hAnsi="Arial" w:cs="Arial"/>
                <w:sz w:val="20"/>
                <w:szCs w:val="20"/>
              </w:rPr>
              <w:t>Приложение Б</w:t>
            </w:r>
          </w:p>
        </w:tc>
        <w:tc>
          <w:tcPr>
            <w:tcW w:w="2410" w:type="dxa"/>
          </w:tcPr>
          <w:p w14:paraId="29E5A47D" w14:textId="77777777" w:rsidR="00AD61D1" w:rsidRDefault="00AD61D1" w:rsidP="00970420">
            <w:pPr>
              <w:widowControl w:val="0"/>
              <w:tabs>
                <w:tab w:val="left" w:pos="284"/>
              </w:tabs>
              <w:ind w:left="0" w:firstLine="0"/>
              <w:jc w:val="center"/>
              <w:rPr>
                <w:rFonts w:ascii="Arial" w:hAnsi="Arial" w:cs="Arial"/>
                <w:sz w:val="20"/>
                <w:szCs w:val="20"/>
              </w:rPr>
            </w:pPr>
            <w:r>
              <w:rPr>
                <w:rFonts w:ascii="Arial" w:hAnsi="Arial" w:cs="Arial"/>
                <w:sz w:val="20"/>
                <w:szCs w:val="20"/>
              </w:rPr>
              <w:t>Группа «ТМХ», № 1549-ДТР от 04.03.2024 г. (</w:t>
            </w:r>
            <w:r>
              <w:rPr>
                <w:rFonts w:asciiTheme="minorBidi" w:hAnsiTheme="minorBidi" w:cstheme="minorBidi"/>
                <w:sz w:val="20"/>
                <w:szCs w:val="20"/>
              </w:rPr>
              <w:t xml:space="preserve"> ООО «ПК»НЭВЗ»)</w:t>
            </w:r>
          </w:p>
        </w:tc>
        <w:tc>
          <w:tcPr>
            <w:tcW w:w="6832" w:type="dxa"/>
          </w:tcPr>
          <w:p w14:paraId="69E42979" w14:textId="77777777" w:rsidR="00AD61D1" w:rsidRDefault="00AD61D1" w:rsidP="00970420">
            <w:pPr>
              <w:ind w:left="0" w:firstLine="0"/>
              <w:rPr>
                <w:rFonts w:ascii="Arial" w:hAnsi="Arial" w:cs="Arial"/>
                <w:b/>
                <w:bCs/>
                <w:color w:val="000000" w:themeColor="text1"/>
                <w:sz w:val="20"/>
                <w:szCs w:val="20"/>
                <w:u w:val="single"/>
              </w:rPr>
            </w:pPr>
            <w:r>
              <w:rPr>
                <w:rFonts w:ascii="Arial" w:hAnsi="Arial" w:cs="Arial"/>
                <w:b/>
                <w:bCs/>
                <w:color w:val="000000" w:themeColor="text1"/>
                <w:sz w:val="20"/>
                <w:szCs w:val="20"/>
                <w:u w:val="single"/>
              </w:rPr>
              <w:t>Замечание:</w:t>
            </w:r>
          </w:p>
          <w:p w14:paraId="7117ED88"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    </w:t>
            </w:r>
          </w:p>
          <w:tbl>
            <w:tblPr>
              <w:tblW w:w="5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138"/>
              <w:gridCol w:w="1272"/>
              <w:gridCol w:w="851"/>
              <w:gridCol w:w="1134"/>
              <w:gridCol w:w="1134"/>
            </w:tblGrid>
            <w:tr w:rsidR="00AD61D1" w14:paraId="69AD6711" w14:textId="77777777">
              <w:tc>
                <w:tcPr>
                  <w:tcW w:w="453" w:type="dxa"/>
                  <w:shd w:val="clear" w:color="auto" w:fill="auto"/>
                </w:tcPr>
                <w:p w14:paraId="3E006DCC" w14:textId="77777777" w:rsidR="00AD61D1" w:rsidRDefault="00AD61D1" w:rsidP="00970420">
                  <w:pPr>
                    <w:pStyle w:val="Default"/>
                    <w:rPr>
                      <w:rFonts w:asciiTheme="minorBidi" w:hAnsiTheme="minorBidi" w:cstheme="minorBidi"/>
                      <w:sz w:val="20"/>
                      <w:szCs w:val="20"/>
                    </w:rPr>
                  </w:pPr>
                </w:p>
              </w:tc>
              <w:tc>
                <w:tcPr>
                  <w:tcW w:w="1138" w:type="dxa"/>
                  <w:shd w:val="clear" w:color="auto" w:fill="auto"/>
                </w:tcPr>
                <w:p w14:paraId="3180FA76" w14:textId="77777777" w:rsidR="00AD61D1" w:rsidRDefault="00AD61D1" w:rsidP="00970420">
                  <w:pPr>
                    <w:spacing w:after="0" w:line="240" w:lineRule="auto"/>
                    <w:ind w:left="0" w:firstLine="0"/>
                    <w:rPr>
                      <w:rFonts w:asciiTheme="minorBidi" w:hAnsiTheme="minorBidi" w:cstheme="minorBidi"/>
                      <w:color w:val="000000"/>
                      <w:sz w:val="20"/>
                      <w:szCs w:val="20"/>
                    </w:rPr>
                  </w:pPr>
                  <w:r>
                    <w:rPr>
                      <w:rFonts w:asciiTheme="minorBidi" w:hAnsiTheme="minorBidi" w:cstheme="minorBidi"/>
                      <w:b/>
                      <w:bCs/>
                      <w:color w:val="000000"/>
                      <w:sz w:val="20"/>
                      <w:szCs w:val="20"/>
                    </w:rPr>
                    <w:t>Пометка (номер)</w:t>
                  </w:r>
                  <w:r>
                    <w:rPr>
                      <w:rFonts w:asciiTheme="minorBidi" w:hAnsiTheme="minorBidi" w:cstheme="minorBidi"/>
                      <w:b/>
                      <w:bCs/>
                      <w:color w:val="000000"/>
                      <w:sz w:val="20"/>
                      <w:szCs w:val="20"/>
                      <w:vertAlign w:val="superscript"/>
                    </w:rPr>
                    <w:t>*</w:t>
                  </w:r>
                  <w:r>
                    <w:rPr>
                      <w:rFonts w:asciiTheme="minorBidi" w:hAnsiTheme="minorBidi" w:cstheme="minorBidi"/>
                      <w:b/>
                      <w:bCs/>
                      <w:color w:val="000000"/>
                      <w:sz w:val="20"/>
                      <w:szCs w:val="20"/>
                    </w:rPr>
                    <w:t xml:space="preserve"> </w:t>
                  </w:r>
                </w:p>
              </w:tc>
              <w:tc>
                <w:tcPr>
                  <w:tcW w:w="1272" w:type="dxa"/>
                  <w:shd w:val="clear" w:color="auto" w:fill="auto"/>
                </w:tcPr>
                <w:p w14:paraId="3C15420E" w14:textId="77777777" w:rsidR="00AD61D1" w:rsidRDefault="00AD61D1" w:rsidP="00970420">
                  <w:pPr>
                    <w:spacing w:after="0" w:line="240" w:lineRule="auto"/>
                    <w:ind w:left="0" w:firstLine="0"/>
                    <w:rPr>
                      <w:rFonts w:asciiTheme="minorBidi" w:hAnsiTheme="minorBidi" w:cstheme="minorBidi"/>
                      <w:color w:val="000000"/>
                      <w:sz w:val="20"/>
                      <w:szCs w:val="20"/>
                    </w:rPr>
                  </w:pPr>
                  <w:r>
                    <w:rPr>
                      <w:rFonts w:asciiTheme="minorBidi" w:hAnsiTheme="minorBidi" w:cstheme="minorBidi"/>
                      <w:b/>
                      <w:bCs/>
                      <w:color w:val="000000"/>
                      <w:sz w:val="20"/>
                      <w:szCs w:val="20"/>
                    </w:rPr>
                    <w:t xml:space="preserve">Содержание замечания / предложения </w:t>
                  </w:r>
                </w:p>
              </w:tc>
              <w:tc>
                <w:tcPr>
                  <w:tcW w:w="851" w:type="dxa"/>
                  <w:shd w:val="clear" w:color="auto" w:fill="auto"/>
                </w:tcPr>
                <w:p w14:paraId="1693EDFA" w14:textId="77777777" w:rsidR="00AD61D1" w:rsidRDefault="00AD61D1" w:rsidP="00970420">
                  <w:pPr>
                    <w:spacing w:after="0" w:line="240" w:lineRule="auto"/>
                    <w:ind w:left="0" w:firstLine="0"/>
                    <w:rPr>
                      <w:rFonts w:asciiTheme="minorBidi" w:hAnsiTheme="minorBidi" w:cstheme="minorBidi"/>
                      <w:color w:val="000000"/>
                      <w:sz w:val="20"/>
                      <w:szCs w:val="20"/>
                    </w:rPr>
                  </w:pPr>
                  <w:r>
                    <w:rPr>
                      <w:rFonts w:asciiTheme="minorBidi" w:hAnsiTheme="minorBidi" w:cstheme="minorBidi"/>
                      <w:b/>
                      <w:bCs/>
                      <w:color w:val="000000"/>
                      <w:sz w:val="20"/>
                      <w:szCs w:val="20"/>
                    </w:rPr>
                    <w:t xml:space="preserve">Код </w:t>
                  </w:r>
                  <w:r>
                    <w:rPr>
                      <w:rFonts w:asciiTheme="minorBidi" w:hAnsiTheme="minorBidi" w:cstheme="minorBidi"/>
                      <w:b/>
                      <w:bCs/>
                      <w:color w:val="000000"/>
                      <w:sz w:val="20"/>
                      <w:szCs w:val="20"/>
                      <w:vertAlign w:val="superscript"/>
                    </w:rPr>
                    <w:t>**</w:t>
                  </w:r>
                </w:p>
              </w:tc>
              <w:tc>
                <w:tcPr>
                  <w:tcW w:w="1134" w:type="dxa"/>
                  <w:shd w:val="clear" w:color="auto" w:fill="auto"/>
                </w:tcPr>
                <w:p w14:paraId="441D4FF6" w14:textId="77777777" w:rsidR="00AD61D1" w:rsidRDefault="00AD61D1" w:rsidP="00970420">
                  <w:pPr>
                    <w:spacing w:after="0" w:line="240" w:lineRule="auto"/>
                    <w:ind w:left="0" w:firstLine="0"/>
                    <w:rPr>
                      <w:rFonts w:asciiTheme="minorBidi" w:hAnsiTheme="minorBidi" w:cstheme="minorBidi"/>
                      <w:color w:val="000000"/>
                      <w:sz w:val="20"/>
                      <w:szCs w:val="20"/>
                    </w:rPr>
                  </w:pPr>
                  <w:r>
                    <w:rPr>
                      <w:rFonts w:asciiTheme="minorBidi" w:hAnsiTheme="minorBidi" w:cstheme="minorBidi"/>
                      <w:b/>
                      <w:bCs/>
                      <w:color w:val="000000"/>
                      <w:sz w:val="20"/>
                      <w:szCs w:val="20"/>
                    </w:rPr>
                    <w:t>Ответ разработчика</w:t>
                  </w:r>
                  <w:r>
                    <w:rPr>
                      <w:rFonts w:asciiTheme="minorBidi" w:hAnsiTheme="minorBidi" w:cstheme="minorBidi"/>
                      <w:b/>
                      <w:bCs/>
                      <w:color w:val="000000"/>
                      <w:sz w:val="20"/>
                      <w:szCs w:val="20"/>
                      <w:vertAlign w:val="superscript"/>
                    </w:rPr>
                    <w:t>***</w:t>
                  </w:r>
                  <w:r>
                    <w:rPr>
                      <w:rFonts w:asciiTheme="minorBidi" w:hAnsiTheme="minorBidi" w:cstheme="minorBidi"/>
                      <w:b/>
                      <w:bCs/>
                      <w:color w:val="000000"/>
                      <w:sz w:val="20"/>
                      <w:szCs w:val="20"/>
                    </w:rPr>
                    <w:t xml:space="preserve"> </w:t>
                  </w:r>
                </w:p>
              </w:tc>
              <w:tc>
                <w:tcPr>
                  <w:tcW w:w="1134" w:type="dxa"/>
                  <w:shd w:val="clear" w:color="auto" w:fill="auto"/>
                </w:tcPr>
                <w:p w14:paraId="3391566D" w14:textId="77777777" w:rsidR="00AD61D1" w:rsidRDefault="00AD61D1" w:rsidP="00970420">
                  <w:pPr>
                    <w:spacing w:after="0" w:line="240" w:lineRule="auto"/>
                    <w:ind w:left="0" w:firstLine="0"/>
                    <w:rPr>
                      <w:rFonts w:asciiTheme="minorBidi" w:hAnsiTheme="minorBidi" w:cstheme="minorBidi"/>
                      <w:color w:val="000000"/>
                      <w:sz w:val="20"/>
                      <w:szCs w:val="20"/>
                    </w:rPr>
                  </w:pPr>
                  <w:r>
                    <w:rPr>
                      <w:rFonts w:asciiTheme="minorBidi" w:hAnsiTheme="minorBidi" w:cstheme="minorBidi"/>
                      <w:b/>
                      <w:bCs/>
                      <w:color w:val="000000"/>
                      <w:sz w:val="20"/>
                      <w:szCs w:val="20"/>
                    </w:rPr>
                    <w:t>Прочие отметки*</w:t>
                  </w:r>
                  <w:r>
                    <w:rPr>
                      <w:rFonts w:asciiTheme="minorBidi" w:hAnsiTheme="minorBidi" w:cstheme="minorBidi"/>
                      <w:b/>
                      <w:bCs/>
                      <w:color w:val="000000"/>
                      <w:sz w:val="20"/>
                      <w:szCs w:val="20"/>
                      <w:vertAlign w:val="superscript"/>
                    </w:rPr>
                    <w:t>4)</w:t>
                  </w:r>
                  <w:r>
                    <w:rPr>
                      <w:rFonts w:asciiTheme="minorBidi" w:hAnsiTheme="minorBidi" w:cstheme="minorBidi"/>
                      <w:b/>
                      <w:bCs/>
                      <w:color w:val="000000"/>
                      <w:sz w:val="20"/>
                      <w:szCs w:val="20"/>
                    </w:rPr>
                    <w:t xml:space="preserve"> </w:t>
                  </w:r>
                </w:p>
              </w:tc>
            </w:tr>
            <w:tr w:rsidR="00AD61D1" w14:paraId="45BB4D21" w14:textId="77777777">
              <w:tc>
                <w:tcPr>
                  <w:tcW w:w="453" w:type="dxa"/>
                  <w:shd w:val="clear" w:color="auto" w:fill="auto"/>
                </w:tcPr>
                <w:p w14:paraId="3C57DE5A" w14:textId="77777777" w:rsidR="00AD61D1" w:rsidRDefault="00AD61D1" w:rsidP="00970420">
                  <w:pPr>
                    <w:pStyle w:val="Default"/>
                    <w:rPr>
                      <w:rFonts w:asciiTheme="minorBidi" w:hAnsiTheme="minorBidi" w:cstheme="minorBidi"/>
                      <w:sz w:val="20"/>
                      <w:szCs w:val="20"/>
                    </w:rPr>
                  </w:pPr>
                </w:p>
              </w:tc>
              <w:tc>
                <w:tcPr>
                  <w:tcW w:w="1138" w:type="dxa"/>
                  <w:shd w:val="clear" w:color="auto" w:fill="auto"/>
                </w:tcPr>
                <w:p w14:paraId="11FA011C" w14:textId="77777777" w:rsidR="00AD61D1" w:rsidRDefault="00AD61D1" w:rsidP="00970420">
                  <w:pPr>
                    <w:pStyle w:val="Default"/>
                    <w:rPr>
                      <w:rFonts w:asciiTheme="minorBidi" w:hAnsiTheme="minorBidi" w:cstheme="minorBidi"/>
                      <w:sz w:val="20"/>
                      <w:szCs w:val="20"/>
                    </w:rPr>
                  </w:pPr>
                </w:p>
              </w:tc>
              <w:tc>
                <w:tcPr>
                  <w:tcW w:w="1272" w:type="dxa"/>
                  <w:shd w:val="clear" w:color="auto" w:fill="auto"/>
                </w:tcPr>
                <w:p w14:paraId="3F093D8E" w14:textId="77777777" w:rsidR="00AD61D1" w:rsidRDefault="00AD61D1" w:rsidP="00970420">
                  <w:pPr>
                    <w:pStyle w:val="Default"/>
                    <w:rPr>
                      <w:rFonts w:asciiTheme="minorBidi" w:hAnsiTheme="minorBidi" w:cstheme="minorBidi"/>
                      <w:sz w:val="20"/>
                      <w:szCs w:val="20"/>
                    </w:rPr>
                  </w:pPr>
                </w:p>
              </w:tc>
              <w:tc>
                <w:tcPr>
                  <w:tcW w:w="851" w:type="dxa"/>
                  <w:shd w:val="clear" w:color="auto" w:fill="auto"/>
                </w:tcPr>
                <w:p w14:paraId="608B34C5" w14:textId="77777777" w:rsidR="00AD61D1" w:rsidRDefault="00AD61D1" w:rsidP="00970420">
                  <w:pPr>
                    <w:pStyle w:val="Default"/>
                    <w:rPr>
                      <w:rFonts w:asciiTheme="minorBidi" w:hAnsiTheme="minorBidi" w:cstheme="minorBidi"/>
                      <w:sz w:val="20"/>
                      <w:szCs w:val="20"/>
                    </w:rPr>
                  </w:pPr>
                </w:p>
              </w:tc>
              <w:tc>
                <w:tcPr>
                  <w:tcW w:w="1134" w:type="dxa"/>
                  <w:shd w:val="clear" w:color="auto" w:fill="auto"/>
                </w:tcPr>
                <w:p w14:paraId="57744EA5" w14:textId="77777777" w:rsidR="00AD61D1" w:rsidRDefault="00AD61D1" w:rsidP="00970420">
                  <w:pPr>
                    <w:pStyle w:val="Default"/>
                    <w:rPr>
                      <w:rFonts w:asciiTheme="minorBidi" w:hAnsiTheme="minorBidi" w:cstheme="minorBidi"/>
                      <w:sz w:val="20"/>
                      <w:szCs w:val="20"/>
                    </w:rPr>
                  </w:pPr>
                </w:p>
              </w:tc>
              <w:tc>
                <w:tcPr>
                  <w:tcW w:w="1134" w:type="dxa"/>
                  <w:shd w:val="clear" w:color="auto" w:fill="auto"/>
                </w:tcPr>
                <w:p w14:paraId="23F9EB0E" w14:textId="77777777" w:rsidR="00AD61D1" w:rsidRDefault="00AD61D1" w:rsidP="00970420">
                  <w:pPr>
                    <w:pStyle w:val="Default"/>
                    <w:rPr>
                      <w:rFonts w:asciiTheme="minorBidi" w:hAnsiTheme="minorBidi" w:cstheme="minorBidi"/>
                      <w:sz w:val="20"/>
                      <w:szCs w:val="20"/>
                    </w:rPr>
                  </w:pPr>
                </w:p>
              </w:tc>
            </w:tr>
          </w:tbl>
          <w:p w14:paraId="3D8ACB0C"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     Пояснения к графам: </w:t>
            </w:r>
          </w:p>
          <w:p w14:paraId="109C5FF5"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    * – Пометка, нанесенная карандашом, и/или номер замечания; </w:t>
            </w:r>
          </w:p>
          <w:p w14:paraId="5A19F040"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    ** – Условный код по применяемому в организации классификатору (может заменять или быть объединен с графой «Содержание замечания / предложения») – при наличии; </w:t>
            </w:r>
          </w:p>
          <w:p w14:paraId="3022B492"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    *** – Ответ разработчика КД – как правило, при применении средств автоматизации обмена информацией; </w:t>
            </w:r>
          </w:p>
          <w:p w14:paraId="3E761F67"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    *4) – Дополнительные сведения, например, отметка об устранении (снятии) замечания – при необходимости. </w:t>
            </w:r>
          </w:p>
          <w:p w14:paraId="549F8E81"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Предлагаемая редакция:</w:t>
            </w:r>
          </w:p>
          <w:p w14:paraId="082ACDC6" w14:textId="77777777" w:rsidR="00AD61D1" w:rsidRDefault="00AD61D1" w:rsidP="00970420">
            <w:pPr>
              <w:ind w:left="0" w:firstLine="0"/>
              <w:rPr>
                <w:rFonts w:ascii="Arial" w:hAnsi="Arial" w:cs="Arial"/>
                <w:color w:val="000000" w:themeColor="text1"/>
                <w:sz w:val="20"/>
                <w:szCs w:val="20"/>
              </w:rPr>
            </w:pPr>
          </w:p>
          <w:tbl>
            <w:tblPr>
              <w:tblW w:w="5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1133"/>
              <w:gridCol w:w="1418"/>
              <w:gridCol w:w="851"/>
              <w:gridCol w:w="1133"/>
              <w:gridCol w:w="1135"/>
            </w:tblGrid>
            <w:tr w:rsidR="00AD61D1" w14:paraId="6DD32679" w14:textId="77777777">
              <w:trPr>
                <w:trHeight w:val="315"/>
              </w:trPr>
              <w:tc>
                <w:tcPr>
                  <w:tcW w:w="312" w:type="dxa"/>
                  <w:shd w:val="clear" w:color="auto" w:fill="auto"/>
                </w:tcPr>
                <w:p w14:paraId="6D24CF69" w14:textId="77777777" w:rsidR="00AD61D1" w:rsidRDefault="00AD61D1" w:rsidP="00970420">
                  <w:pPr>
                    <w:spacing w:after="0" w:line="240" w:lineRule="auto"/>
                    <w:ind w:left="0" w:firstLine="0"/>
                    <w:rPr>
                      <w:rFonts w:asciiTheme="minorBidi" w:hAnsiTheme="minorBidi" w:cstheme="minorBidi"/>
                      <w:color w:val="000000"/>
                      <w:sz w:val="20"/>
                      <w:szCs w:val="20"/>
                    </w:rPr>
                  </w:pPr>
                </w:p>
              </w:tc>
              <w:tc>
                <w:tcPr>
                  <w:tcW w:w="1133" w:type="dxa"/>
                  <w:shd w:val="clear" w:color="auto" w:fill="auto"/>
                </w:tcPr>
                <w:p w14:paraId="3835EEF9" w14:textId="77777777" w:rsidR="00AD61D1" w:rsidRDefault="00AD61D1" w:rsidP="00970420">
                  <w:pPr>
                    <w:spacing w:after="0" w:line="240" w:lineRule="auto"/>
                    <w:ind w:left="0" w:firstLine="0"/>
                    <w:rPr>
                      <w:rFonts w:asciiTheme="minorBidi" w:hAnsiTheme="minorBidi" w:cstheme="minorBidi"/>
                      <w:color w:val="000000"/>
                      <w:sz w:val="20"/>
                      <w:szCs w:val="20"/>
                    </w:rPr>
                  </w:pPr>
                  <w:r>
                    <w:rPr>
                      <w:rFonts w:asciiTheme="minorBidi" w:hAnsiTheme="minorBidi" w:cstheme="minorBidi"/>
                      <w:b/>
                      <w:bCs/>
                      <w:color w:val="000000"/>
                      <w:sz w:val="20"/>
                      <w:szCs w:val="20"/>
                    </w:rPr>
                    <w:t>Пометка (номер)</w:t>
                  </w:r>
                  <w:r>
                    <w:rPr>
                      <w:rFonts w:asciiTheme="minorBidi" w:hAnsiTheme="minorBidi" w:cstheme="minorBidi"/>
                      <w:b/>
                      <w:bCs/>
                      <w:color w:val="000000"/>
                      <w:sz w:val="20"/>
                      <w:szCs w:val="20"/>
                      <w:vertAlign w:val="superscript"/>
                    </w:rPr>
                    <w:t>1)</w:t>
                  </w:r>
                  <w:r>
                    <w:rPr>
                      <w:rFonts w:asciiTheme="minorBidi" w:hAnsiTheme="minorBidi" w:cstheme="minorBidi"/>
                      <w:b/>
                      <w:bCs/>
                      <w:color w:val="000000"/>
                      <w:sz w:val="20"/>
                      <w:szCs w:val="20"/>
                    </w:rPr>
                    <w:t xml:space="preserve"> </w:t>
                  </w:r>
                </w:p>
              </w:tc>
              <w:tc>
                <w:tcPr>
                  <w:tcW w:w="1418" w:type="dxa"/>
                  <w:shd w:val="clear" w:color="auto" w:fill="auto"/>
                </w:tcPr>
                <w:p w14:paraId="081D9BCE" w14:textId="77777777" w:rsidR="00AD61D1" w:rsidRDefault="00AD61D1" w:rsidP="00970420">
                  <w:pPr>
                    <w:spacing w:after="0" w:line="240" w:lineRule="auto"/>
                    <w:ind w:left="0" w:firstLine="0"/>
                    <w:rPr>
                      <w:rFonts w:asciiTheme="minorBidi" w:hAnsiTheme="minorBidi" w:cstheme="minorBidi"/>
                      <w:color w:val="000000"/>
                      <w:sz w:val="20"/>
                      <w:szCs w:val="20"/>
                    </w:rPr>
                  </w:pPr>
                  <w:r>
                    <w:rPr>
                      <w:rFonts w:asciiTheme="minorBidi" w:hAnsiTheme="minorBidi" w:cstheme="minorBidi"/>
                      <w:b/>
                      <w:bCs/>
                      <w:color w:val="000000"/>
                      <w:sz w:val="20"/>
                      <w:szCs w:val="20"/>
                    </w:rPr>
                    <w:t xml:space="preserve">Содержание замечания / предложения </w:t>
                  </w:r>
                </w:p>
              </w:tc>
              <w:tc>
                <w:tcPr>
                  <w:tcW w:w="851" w:type="dxa"/>
                  <w:shd w:val="clear" w:color="auto" w:fill="auto"/>
                </w:tcPr>
                <w:p w14:paraId="72EEDD0A" w14:textId="77777777" w:rsidR="00AD61D1" w:rsidRDefault="00AD61D1" w:rsidP="00970420">
                  <w:pPr>
                    <w:spacing w:after="0" w:line="240" w:lineRule="auto"/>
                    <w:ind w:left="0" w:firstLine="0"/>
                    <w:rPr>
                      <w:rFonts w:asciiTheme="minorBidi" w:hAnsiTheme="minorBidi" w:cstheme="minorBidi"/>
                      <w:color w:val="000000"/>
                      <w:sz w:val="20"/>
                      <w:szCs w:val="20"/>
                    </w:rPr>
                  </w:pPr>
                  <w:r>
                    <w:rPr>
                      <w:rFonts w:asciiTheme="minorBidi" w:hAnsiTheme="minorBidi" w:cstheme="minorBidi"/>
                      <w:b/>
                      <w:bCs/>
                      <w:color w:val="000000"/>
                      <w:sz w:val="20"/>
                      <w:szCs w:val="20"/>
                    </w:rPr>
                    <w:t xml:space="preserve">Код </w:t>
                  </w:r>
                  <w:r>
                    <w:rPr>
                      <w:rFonts w:asciiTheme="minorBidi" w:hAnsiTheme="minorBidi" w:cstheme="minorBidi"/>
                      <w:b/>
                      <w:bCs/>
                      <w:color w:val="000000"/>
                      <w:sz w:val="20"/>
                      <w:szCs w:val="20"/>
                      <w:vertAlign w:val="superscript"/>
                    </w:rPr>
                    <w:t>2)</w:t>
                  </w:r>
                </w:p>
              </w:tc>
              <w:tc>
                <w:tcPr>
                  <w:tcW w:w="1133" w:type="dxa"/>
                  <w:shd w:val="clear" w:color="auto" w:fill="auto"/>
                </w:tcPr>
                <w:p w14:paraId="50A2B31B" w14:textId="77777777" w:rsidR="00AD61D1" w:rsidRDefault="00AD61D1" w:rsidP="00970420">
                  <w:pPr>
                    <w:spacing w:after="0" w:line="240" w:lineRule="auto"/>
                    <w:ind w:left="0" w:firstLine="0"/>
                    <w:rPr>
                      <w:rFonts w:asciiTheme="minorBidi" w:hAnsiTheme="minorBidi" w:cstheme="minorBidi"/>
                      <w:color w:val="000000"/>
                      <w:sz w:val="20"/>
                      <w:szCs w:val="20"/>
                    </w:rPr>
                  </w:pPr>
                  <w:r>
                    <w:rPr>
                      <w:rFonts w:asciiTheme="minorBidi" w:hAnsiTheme="minorBidi" w:cstheme="minorBidi"/>
                      <w:b/>
                      <w:bCs/>
                      <w:color w:val="000000"/>
                      <w:sz w:val="20"/>
                      <w:szCs w:val="20"/>
                    </w:rPr>
                    <w:t>Ответ разработчика</w:t>
                  </w:r>
                  <w:r>
                    <w:rPr>
                      <w:rFonts w:asciiTheme="minorBidi" w:hAnsiTheme="minorBidi" w:cstheme="minorBidi"/>
                      <w:b/>
                      <w:bCs/>
                      <w:color w:val="000000"/>
                      <w:sz w:val="20"/>
                      <w:szCs w:val="20"/>
                      <w:vertAlign w:val="superscript"/>
                    </w:rPr>
                    <w:t>3)</w:t>
                  </w:r>
                  <w:r>
                    <w:rPr>
                      <w:rFonts w:asciiTheme="minorBidi" w:hAnsiTheme="minorBidi" w:cstheme="minorBidi"/>
                      <w:b/>
                      <w:bCs/>
                      <w:color w:val="000000"/>
                      <w:sz w:val="20"/>
                      <w:szCs w:val="20"/>
                    </w:rPr>
                    <w:t xml:space="preserve"> </w:t>
                  </w:r>
                </w:p>
              </w:tc>
              <w:tc>
                <w:tcPr>
                  <w:tcW w:w="1135" w:type="dxa"/>
                  <w:shd w:val="clear" w:color="auto" w:fill="auto"/>
                </w:tcPr>
                <w:p w14:paraId="0CBDF0FF" w14:textId="77777777" w:rsidR="00AD61D1" w:rsidRDefault="00AD61D1" w:rsidP="00970420">
                  <w:pPr>
                    <w:spacing w:after="0" w:line="240" w:lineRule="auto"/>
                    <w:ind w:left="0" w:firstLine="0"/>
                    <w:rPr>
                      <w:rFonts w:asciiTheme="minorBidi" w:hAnsiTheme="minorBidi" w:cstheme="minorBidi"/>
                      <w:color w:val="000000"/>
                      <w:sz w:val="20"/>
                      <w:szCs w:val="20"/>
                    </w:rPr>
                  </w:pPr>
                  <w:r>
                    <w:rPr>
                      <w:rFonts w:asciiTheme="minorBidi" w:hAnsiTheme="minorBidi" w:cstheme="minorBidi"/>
                      <w:b/>
                      <w:bCs/>
                      <w:color w:val="000000"/>
                      <w:sz w:val="20"/>
                      <w:szCs w:val="20"/>
                    </w:rPr>
                    <w:t>Прочие отметки</w:t>
                  </w:r>
                  <w:r>
                    <w:rPr>
                      <w:rFonts w:asciiTheme="minorBidi" w:hAnsiTheme="minorBidi" w:cstheme="minorBidi"/>
                      <w:b/>
                      <w:bCs/>
                      <w:color w:val="000000"/>
                      <w:sz w:val="20"/>
                      <w:szCs w:val="20"/>
                      <w:vertAlign w:val="superscript"/>
                    </w:rPr>
                    <w:t>4)</w:t>
                  </w:r>
                  <w:r>
                    <w:rPr>
                      <w:rFonts w:asciiTheme="minorBidi" w:hAnsiTheme="minorBidi" w:cstheme="minorBidi"/>
                      <w:b/>
                      <w:bCs/>
                      <w:color w:val="000000"/>
                      <w:sz w:val="20"/>
                      <w:szCs w:val="20"/>
                    </w:rPr>
                    <w:t xml:space="preserve"> </w:t>
                  </w:r>
                </w:p>
              </w:tc>
            </w:tr>
            <w:tr w:rsidR="00AD61D1" w14:paraId="5E50FC00" w14:textId="77777777">
              <w:trPr>
                <w:trHeight w:val="315"/>
              </w:trPr>
              <w:tc>
                <w:tcPr>
                  <w:tcW w:w="312" w:type="dxa"/>
                  <w:shd w:val="clear" w:color="auto" w:fill="auto"/>
                </w:tcPr>
                <w:p w14:paraId="5877E6DE" w14:textId="77777777" w:rsidR="00AD61D1" w:rsidRDefault="00AD61D1" w:rsidP="00970420">
                  <w:pPr>
                    <w:spacing w:after="0" w:line="240" w:lineRule="auto"/>
                    <w:ind w:left="0" w:firstLine="0"/>
                    <w:rPr>
                      <w:rFonts w:asciiTheme="minorBidi" w:hAnsiTheme="minorBidi" w:cstheme="minorBidi"/>
                      <w:color w:val="000000"/>
                      <w:sz w:val="20"/>
                      <w:szCs w:val="20"/>
                    </w:rPr>
                  </w:pPr>
                </w:p>
              </w:tc>
              <w:tc>
                <w:tcPr>
                  <w:tcW w:w="1133" w:type="dxa"/>
                  <w:shd w:val="clear" w:color="auto" w:fill="auto"/>
                </w:tcPr>
                <w:p w14:paraId="0AE0B6AE" w14:textId="77777777" w:rsidR="00AD61D1" w:rsidRDefault="00AD61D1" w:rsidP="00970420">
                  <w:pPr>
                    <w:spacing w:after="0" w:line="240" w:lineRule="auto"/>
                    <w:ind w:left="0" w:firstLine="0"/>
                    <w:rPr>
                      <w:rFonts w:asciiTheme="minorBidi" w:hAnsiTheme="minorBidi" w:cstheme="minorBidi"/>
                      <w:b/>
                      <w:bCs/>
                      <w:color w:val="000000"/>
                      <w:sz w:val="20"/>
                      <w:szCs w:val="20"/>
                    </w:rPr>
                  </w:pPr>
                </w:p>
              </w:tc>
              <w:tc>
                <w:tcPr>
                  <w:tcW w:w="1418" w:type="dxa"/>
                  <w:shd w:val="clear" w:color="auto" w:fill="auto"/>
                </w:tcPr>
                <w:p w14:paraId="69CCF77E" w14:textId="77777777" w:rsidR="00AD61D1" w:rsidRDefault="00AD61D1" w:rsidP="00970420">
                  <w:pPr>
                    <w:spacing w:after="0" w:line="240" w:lineRule="auto"/>
                    <w:ind w:left="0" w:firstLine="0"/>
                    <w:rPr>
                      <w:rFonts w:asciiTheme="minorBidi" w:hAnsiTheme="minorBidi" w:cstheme="minorBidi"/>
                      <w:b/>
                      <w:bCs/>
                      <w:color w:val="000000"/>
                      <w:sz w:val="20"/>
                      <w:szCs w:val="20"/>
                    </w:rPr>
                  </w:pPr>
                </w:p>
              </w:tc>
              <w:tc>
                <w:tcPr>
                  <w:tcW w:w="851" w:type="dxa"/>
                  <w:shd w:val="clear" w:color="auto" w:fill="auto"/>
                </w:tcPr>
                <w:p w14:paraId="773F8525" w14:textId="77777777" w:rsidR="00AD61D1" w:rsidRDefault="00AD61D1" w:rsidP="00970420">
                  <w:pPr>
                    <w:spacing w:after="0" w:line="240" w:lineRule="auto"/>
                    <w:ind w:left="0" w:firstLine="0"/>
                    <w:rPr>
                      <w:rFonts w:asciiTheme="minorBidi" w:hAnsiTheme="minorBidi" w:cstheme="minorBidi"/>
                      <w:b/>
                      <w:bCs/>
                      <w:color w:val="000000"/>
                      <w:sz w:val="20"/>
                      <w:szCs w:val="20"/>
                    </w:rPr>
                  </w:pPr>
                </w:p>
              </w:tc>
              <w:tc>
                <w:tcPr>
                  <w:tcW w:w="1133" w:type="dxa"/>
                  <w:shd w:val="clear" w:color="auto" w:fill="auto"/>
                </w:tcPr>
                <w:p w14:paraId="5AE3DD9E" w14:textId="77777777" w:rsidR="00AD61D1" w:rsidRDefault="00AD61D1" w:rsidP="00970420">
                  <w:pPr>
                    <w:spacing w:after="0" w:line="240" w:lineRule="auto"/>
                    <w:ind w:left="0" w:firstLine="0"/>
                    <w:rPr>
                      <w:rFonts w:asciiTheme="minorBidi" w:hAnsiTheme="minorBidi" w:cstheme="minorBidi"/>
                      <w:b/>
                      <w:bCs/>
                      <w:color w:val="000000"/>
                      <w:sz w:val="20"/>
                      <w:szCs w:val="20"/>
                    </w:rPr>
                  </w:pPr>
                </w:p>
              </w:tc>
              <w:tc>
                <w:tcPr>
                  <w:tcW w:w="1135" w:type="dxa"/>
                  <w:shd w:val="clear" w:color="auto" w:fill="auto"/>
                </w:tcPr>
                <w:p w14:paraId="72B9D5EE" w14:textId="77777777" w:rsidR="00AD61D1" w:rsidRDefault="00AD61D1" w:rsidP="00970420">
                  <w:pPr>
                    <w:spacing w:after="0" w:line="240" w:lineRule="auto"/>
                    <w:ind w:left="0" w:firstLine="0"/>
                    <w:rPr>
                      <w:rFonts w:asciiTheme="minorBidi" w:hAnsiTheme="minorBidi" w:cstheme="minorBidi"/>
                      <w:b/>
                      <w:bCs/>
                      <w:color w:val="000000"/>
                      <w:sz w:val="20"/>
                      <w:szCs w:val="20"/>
                    </w:rPr>
                  </w:pPr>
                </w:p>
              </w:tc>
            </w:tr>
            <w:tr w:rsidR="00AD61D1" w14:paraId="3C45A8AE" w14:textId="77777777">
              <w:tc>
                <w:tcPr>
                  <w:tcW w:w="5982" w:type="dxa"/>
                  <w:gridSpan w:val="6"/>
                  <w:shd w:val="clear" w:color="auto" w:fill="auto"/>
                </w:tcPr>
                <w:p w14:paraId="63E0859B"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rPr>
                    <w:t xml:space="preserve">    </w:t>
                  </w:r>
                  <w:r>
                    <w:rPr>
                      <w:rFonts w:asciiTheme="minorBidi" w:hAnsiTheme="minorBidi" w:cstheme="minorBidi"/>
                      <w:sz w:val="20"/>
                      <w:szCs w:val="20"/>
                      <w:vertAlign w:val="superscript"/>
                    </w:rPr>
                    <w:t>1)</w:t>
                  </w:r>
                  <w:r>
                    <w:rPr>
                      <w:rFonts w:asciiTheme="minorBidi" w:hAnsiTheme="minorBidi" w:cstheme="minorBidi"/>
                      <w:sz w:val="20"/>
                      <w:szCs w:val="20"/>
                    </w:rPr>
                    <w:t xml:space="preserve">  Пометка, нанесенная карандашом, и/или номер замечания; </w:t>
                  </w:r>
                </w:p>
                <w:p w14:paraId="377283F2"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vertAlign w:val="superscript"/>
                    </w:rPr>
                    <w:t xml:space="preserve">      2)</w:t>
                  </w:r>
                  <w:r>
                    <w:rPr>
                      <w:rFonts w:asciiTheme="minorBidi" w:hAnsiTheme="minorBidi" w:cstheme="minorBidi"/>
                      <w:sz w:val="20"/>
                      <w:szCs w:val="20"/>
                    </w:rPr>
                    <w:t xml:space="preserve"> Условный код по применяемому в организации классификатору (может заменять или быть объединен с графой «Содержание замечания / предложения») – при наличии; </w:t>
                  </w:r>
                </w:p>
                <w:p w14:paraId="3F3C9F53" w14:textId="77777777" w:rsidR="00AD61D1" w:rsidRDefault="00AD61D1" w:rsidP="00970420">
                  <w:pPr>
                    <w:pStyle w:val="Default"/>
                    <w:rPr>
                      <w:rFonts w:asciiTheme="minorBidi" w:hAnsiTheme="minorBidi" w:cstheme="minorBidi"/>
                      <w:sz w:val="20"/>
                      <w:szCs w:val="20"/>
                    </w:rPr>
                  </w:pPr>
                  <w:r>
                    <w:rPr>
                      <w:rFonts w:asciiTheme="minorBidi" w:hAnsiTheme="minorBidi" w:cstheme="minorBidi"/>
                      <w:sz w:val="20"/>
                      <w:szCs w:val="20"/>
                      <w:vertAlign w:val="superscript"/>
                    </w:rPr>
                    <w:t xml:space="preserve">     3)</w:t>
                  </w:r>
                  <w:r>
                    <w:rPr>
                      <w:rFonts w:asciiTheme="minorBidi" w:hAnsiTheme="minorBidi" w:cstheme="minorBidi"/>
                      <w:sz w:val="20"/>
                      <w:szCs w:val="20"/>
                    </w:rPr>
                    <w:t xml:space="preserve"> Ответ разработчика КД – как правило, при применении средств автоматизации обмена информацией; </w:t>
                  </w:r>
                </w:p>
                <w:p w14:paraId="13B906C6" w14:textId="77777777" w:rsidR="00AD61D1" w:rsidRDefault="00AD61D1" w:rsidP="00970420">
                  <w:pPr>
                    <w:spacing w:after="0" w:line="240" w:lineRule="auto"/>
                    <w:ind w:left="0" w:firstLine="0"/>
                    <w:rPr>
                      <w:rFonts w:asciiTheme="minorBidi" w:hAnsiTheme="minorBidi" w:cstheme="minorBidi"/>
                      <w:sz w:val="20"/>
                      <w:szCs w:val="20"/>
                    </w:rPr>
                  </w:pPr>
                  <w:r>
                    <w:rPr>
                      <w:rFonts w:asciiTheme="minorBidi" w:hAnsiTheme="minorBidi" w:cstheme="minorBidi"/>
                      <w:sz w:val="20"/>
                      <w:szCs w:val="20"/>
                    </w:rPr>
                    <w:t xml:space="preserve">    </w:t>
                  </w:r>
                  <w:r>
                    <w:rPr>
                      <w:rFonts w:asciiTheme="minorBidi" w:hAnsiTheme="minorBidi" w:cstheme="minorBidi"/>
                      <w:sz w:val="20"/>
                      <w:szCs w:val="20"/>
                      <w:vertAlign w:val="superscript"/>
                    </w:rPr>
                    <w:t>4)</w:t>
                  </w:r>
                  <w:r>
                    <w:rPr>
                      <w:rFonts w:asciiTheme="minorBidi" w:hAnsiTheme="minorBidi" w:cstheme="minorBidi"/>
                      <w:sz w:val="20"/>
                      <w:szCs w:val="20"/>
                    </w:rPr>
                    <w:t xml:space="preserve">  Дополнительные сведения, например, отметка об устранении (снятии) замечания – при необходимости.</w:t>
                  </w:r>
                </w:p>
              </w:tc>
            </w:tr>
          </w:tbl>
          <w:p w14:paraId="5764F161" w14:textId="77777777" w:rsidR="00AD61D1" w:rsidRDefault="00AD61D1" w:rsidP="00970420">
            <w:pPr>
              <w:ind w:left="0" w:firstLine="0"/>
              <w:rPr>
                <w:rFonts w:ascii="Arial" w:hAnsi="Arial" w:cs="Arial"/>
                <w:color w:val="000000" w:themeColor="text1"/>
                <w:sz w:val="20"/>
                <w:szCs w:val="20"/>
              </w:rPr>
            </w:pPr>
            <w:r>
              <w:rPr>
                <w:rFonts w:ascii="Arial" w:hAnsi="Arial" w:cs="Arial"/>
                <w:b/>
                <w:bCs/>
                <w:color w:val="000000" w:themeColor="text1"/>
                <w:sz w:val="20"/>
                <w:szCs w:val="20"/>
                <w:u w:val="single"/>
              </w:rPr>
              <w:t>Обоснование:</w:t>
            </w:r>
          </w:p>
          <w:p w14:paraId="568CEBBB" w14:textId="77777777" w:rsidR="00AD61D1" w:rsidRDefault="00AD61D1" w:rsidP="00970420">
            <w:pPr>
              <w:widowControl w:val="0"/>
              <w:tabs>
                <w:tab w:val="left" w:pos="284"/>
              </w:tabs>
              <w:ind w:left="0" w:firstLine="0"/>
              <w:rPr>
                <w:rFonts w:ascii="Arial" w:hAnsi="Arial" w:cs="Arial"/>
                <w:sz w:val="20"/>
                <w:szCs w:val="20"/>
              </w:rPr>
            </w:pPr>
            <w:r>
              <w:rPr>
                <w:rFonts w:asciiTheme="minorBidi" w:hAnsiTheme="minorBidi" w:cstheme="minorBidi"/>
                <w:sz w:val="20"/>
                <w:szCs w:val="20"/>
              </w:rPr>
              <w:t>Оформить как сноску к данным в таблице согласно ГОСТ 1.5-2001</w:t>
            </w:r>
          </w:p>
        </w:tc>
        <w:tc>
          <w:tcPr>
            <w:tcW w:w="4111" w:type="dxa"/>
          </w:tcPr>
          <w:p w14:paraId="773C486F" w14:textId="668343BC" w:rsidR="00AD61D1" w:rsidRDefault="00AD61D1" w:rsidP="00970420">
            <w:pPr>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bl>
    <w:p w14:paraId="33AF604E" w14:textId="6984FC93" w:rsidR="00324FDC" w:rsidRDefault="00324FDC">
      <w:pPr>
        <w:widowControl w:val="0"/>
        <w:spacing w:after="0" w:line="240" w:lineRule="auto"/>
        <w:ind w:left="0" w:firstLine="0"/>
        <w:jc w:val="both"/>
        <w:rPr>
          <w:rFonts w:ascii="Arial" w:eastAsia="Times New Roman" w:hAnsi="Arial" w:cs="Arial"/>
          <w:lang w:eastAsia="ru-RU"/>
        </w:rPr>
      </w:pPr>
    </w:p>
    <w:p w14:paraId="2DDA8FC9" w14:textId="34CAD994" w:rsidR="00D91EF6" w:rsidRDefault="00D91EF6">
      <w:pPr>
        <w:widowControl w:val="0"/>
        <w:spacing w:after="0" w:line="240" w:lineRule="auto"/>
        <w:ind w:left="0" w:firstLine="0"/>
        <w:jc w:val="both"/>
        <w:rPr>
          <w:rFonts w:ascii="Arial" w:eastAsia="Times New Roman" w:hAnsi="Arial" w:cs="Arial"/>
          <w:lang w:eastAsia="ru-RU"/>
        </w:rPr>
      </w:pPr>
    </w:p>
    <w:p w14:paraId="6509C826" w14:textId="18146680" w:rsidR="00D91EF6" w:rsidRDefault="00D91EF6">
      <w:pPr>
        <w:widowControl w:val="0"/>
        <w:spacing w:after="0" w:line="240" w:lineRule="auto"/>
        <w:ind w:left="0" w:firstLine="0"/>
        <w:jc w:val="both"/>
        <w:rPr>
          <w:rFonts w:ascii="Arial" w:eastAsia="Times New Roman" w:hAnsi="Arial" w:cs="Arial"/>
          <w:lang w:eastAsia="ru-RU"/>
        </w:rPr>
      </w:pPr>
    </w:p>
    <w:tbl>
      <w:tblPr>
        <w:tblStyle w:val="af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8363"/>
      </w:tblGrid>
      <w:tr w:rsidR="00D91EF6" w14:paraId="626DE9E2" w14:textId="77777777" w:rsidTr="006B5C30">
        <w:tc>
          <w:tcPr>
            <w:tcW w:w="6771" w:type="dxa"/>
          </w:tcPr>
          <w:p w14:paraId="17171B46" w14:textId="77777777" w:rsidR="00D91EF6" w:rsidRPr="009D7A9A" w:rsidRDefault="00D91EF6" w:rsidP="006B5C30">
            <w:pPr>
              <w:ind w:hanging="254"/>
              <w:rPr>
                <w:rFonts w:ascii="Arial" w:hAnsi="Arial" w:cs="Arial"/>
                <w:sz w:val="24"/>
                <w:szCs w:val="24"/>
              </w:rPr>
            </w:pPr>
            <w:r w:rsidRPr="009D7A9A">
              <w:rPr>
                <w:rFonts w:ascii="Arial" w:hAnsi="Arial" w:cs="Arial"/>
                <w:sz w:val="24"/>
                <w:szCs w:val="24"/>
              </w:rPr>
              <w:t>Руководитель разработки</w:t>
            </w:r>
            <w:r w:rsidRPr="009D7A9A">
              <w:rPr>
                <w:rFonts w:ascii="Arial" w:hAnsi="Arial" w:cs="Arial"/>
                <w:noProof/>
                <w:sz w:val="24"/>
                <w:szCs w:val="24"/>
              </w:rPr>
              <w:t xml:space="preserve">  </w:t>
            </w:r>
          </w:p>
          <w:p w14:paraId="6C7E1A94" w14:textId="77777777" w:rsidR="00D91EF6" w:rsidRPr="009D7A9A" w:rsidRDefault="00D91EF6" w:rsidP="006B5C30">
            <w:pPr>
              <w:tabs>
                <w:tab w:val="left" w:pos="8080"/>
              </w:tabs>
              <w:ind w:hanging="254"/>
              <w:rPr>
                <w:rFonts w:ascii="Arial" w:hAnsi="Arial"/>
                <w:bCs/>
                <w:sz w:val="24"/>
                <w:szCs w:val="26"/>
              </w:rPr>
            </w:pPr>
            <w:r w:rsidRPr="009D7A9A">
              <w:rPr>
                <w:rFonts w:ascii="Arial" w:hAnsi="Arial"/>
                <w:bCs/>
                <w:sz w:val="24"/>
                <w:szCs w:val="26"/>
              </w:rPr>
              <w:t>руководитель отдела НО</w:t>
            </w:r>
          </w:p>
          <w:p w14:paraId="3CCE8AEA" w14:textId="77777777" w:rsidR="00D91EF6" w:rsidRDefault="00D91EF6" w:rsidP="006B5C30">
            <w:pPr>
              <w:ind w:hanging="254"/>
              <w:rPr>
                <w:rFonts w:ascii="Arial" w:hAnsi="Arial" w:cs="Arial"/>
                <w:caps/>
                <w:sz w:val="24"/>
                <w:szCs w:val="24"/>
                <w:highlight w:val="yellow"/>
              </w:rPr>
            </w:pPr>
            <w:r w:rsidRPr="009D7A9A">
              <w:rPr>
                <w:rFonts w:ascii="Arial" w:hAnsi="Arial"/>
                <w:bCs/>
                <w:sz w:val="24"/>
                <w:szCs w:val="26"/>
              </w:rPr>
              <w:t>АО НИЦ «Прикладная логистика»</w:t>
            </w:r>
          </w:p>
        </w:tc>
        <w:tc>
          <w:tcPr>
            <w:tcW w:w="8363" w:type="dxa"/>
          </w:tcPr>
          <w:p w14:paraId="5AB40341" w14:textId="18C06437" w:rsidR="00D91EF6" w:rsidRDefault="00D91EF6" w:rsidP="006B5C30">
            <w:pPr>
              <w:jc w:val="right"/>
              <w:rPr>
                <w:rFonts w:ascii="Arial" w:hAnsi="Arial"/>
                <w:bCs/>
                <w:sz w:val="24"/>
                <w:szCs w:val="26"/>
              </w:rPr>
            </w:pPr>
          </w:p>
          <w:p w14:paraId="46EDC30F" w14:textId="77777777" w:rsidR="00D91EF6" w:rsidRDefault="00D91EF6" w:rsidP="006B5C30">
            <w:pPr>
              <w:jc w:val="right"/>
              <w:rPr>
                <w:rFonts w:ascii="Arial" w:hAnsi="Arial"/>
                <w:bCs/>
                <w:sz w:val="24"/>
                <w:szCs w:val="26"/>
              </w:rPr>
            </w:pPr>
          </w:p>
          <w:p w14:paraId="2A60E640" w14:textId="77777777" w:rsidR="00D91EF6" w:rsidRDefault="00D91EF6" w:rsidP="006B5C30">
            <w:pPr>
              <w:jc w:val="right"/>
              <w:rPr>
                <w:rFonts w:ascii="Arial" w:hAnsi="Arial" w:cs="Arial"/>
                <w:caps/>
                <w:sz w:val="24"/>
                <w:szCs w:val="24"/>
                <w:highlight w:val="yellow"/>
              </w:rPr>
            </w:pPr>
            <w:r w:rsidRPr="009D7A9A">
              <w:rPr>
                <w:rFonts w:ascii="Arial" w:hAnsi="Arial"/>
                <w:bCs/>
                <w:sz w:val="24"/>
                <w:szCs w:val="26"/>
              </w:rPr>
              <w:t>Е.В. Селезнёва</w:t>
            </w:r>
          </w:p>
        </w:tc>
      </w:tr>
    </w:tbl>
    <w:p w14:paraId="77FF456B" w14:textId="218CDE66" w:rsidR="00D91EF6" w:rsidRDefault="00D91EF6">
      <w:pPr>
        <w:widowControl w:val="0"/>
        <w:spacing w:after="0" w:line="240" w:lineRule="auto"/>
        <w:ind w:left="0" w:firstLine="0"/>
        <w:jc w:val="both"/>
        <w:rPr>
          <w:rFonts w:ascii="Arial" w:eastAsia="Times New Roman" w:hAnsi="Arial" w:cs="Arial"/>
          <w:lang w:eastAsia="ru-RU"/>
        </w:rPr>
      </w:pPr>
    </w:p>
    <w:sectPr w:rsidR="00D91EF6">
      <w:pgSz w:w="16838" w:h="11906" w:orient="landscape"/>
      <w:pgMar w:top="1134"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Cambria"/>
    <w:charset w:val="CC"/>
    <w:family w:val="roman"/>
    <w:pitch w:val="variable"/>
    <w:sig w:usb0="00000001" w:usb1="5000204B" w:usb2="00000020" w:usb3="00000000" w:csb0="00000097" w:csb1="00000000"/>
  </w:font>
  <w:font w:name="Noto Sans Devanagari">
    <w:altName w:val="Calibri"/>
    <w:charset w:val="01"/>
    <w:family w:val="auto"/>
    <w:pitch w:val="variable"/>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5479"/>
    <w:multiLevelType w:val="multilevel"/>
    <w:tmpl w:val="BD96C1FC"/>
    <w:lvl w:ilvl="0">
      <w:start w:val="1"/>
      <w:numFmt w:val="bullet"/>
      <w:lvlText w:val="-"/>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D47F0"/>
    <w:multiLevelType w:val="hybridMultilevel"/>
    <w:tmpl w:val="126AB556"/>
    <w:lvl w:ilvl="0" w:tplc="14E61E86">
      <w:start w:val="1"/>
      <w:numFmt w:val="decimal"/>
      <w:lvlText w:val="%1)"/>
      <w:lvlJc w:val="left"/>
      <w:pPr>
        <w:ind w:left="720" w:hanging="360"/>
      </w:pPr>
      <w:rPr>
        <w:rFonts w:hint="default"/>
      </w:rPr>
    </w:lvl>
    <w:lvl w:ilvl="1" w:tplc="4EFA3FB6" w:tentative="1">
      <w:start w:val="1"/>
      <w:numFmt w:val="lowerLetter"/>
      <w:lvlText w:val="%2."/>
      <w:lvlJc w:val="left"/>
      <w:pPr>
        <w:ind w:left="1440" w:hanging="360"/>
      </w:pPr>
    </w:lvl>
    <w:lvl w:ilvl="2" w:tplc="B7502DA0" w:tentative="1">
      <w:start w:val="1"/>
      <w:numFmt w:val="lowerRoman"/>
      <w:lvlText w:val="%3."/>
      <w:lvlJc w:val="right"/>
      <w:pPr>
        <w:ind w:left="2160" w:hanging="180"/>
      </w:pPr>
    </w:lvl>
    <w:lvl w:ilvl="3" w:tplc="D9923466" w:tentative="1">
      <w:start w:val="1"/>
      <w:numFmt w:val="decimal"/>
      <w:lvlText w:val="%4."/>
      <w:lvlJc w:val="left"/>
      <w:pPr>
        <w:ind w:left="2880" w:hanging="360"/>
      </w:pPr>
    </w:lvl>
    <w:lvl w:ilvl="4" w:tplc="74880794" w:tentative="1">
      <w:start w:val="1"/>
      <w:numFmt w:val="lowerLetter"/>
      <w:lvlText w:val="%5."/>
      <w:lvlJc w:val="left"/>
      <w:pPr>
        <w:ind w:left="3600" w:hanging="360"/>
      </w:pPr>
    </w:lvl>
    <w:lvl w:ilvl="5" w:tplc="04F6BF0A" w:tentative="1">
      <w:start w:val="1"/>
      <w:numFmt w:val="lowerRoman"/>
      <w:lvlText w:val="%6."/>
      <w:lvlJc w:val="right"/>
      <w:pPr>
        <w:ind w:left="4320" w:hanging="180"/>
      </w:pPr>
    </w:lvl>
    <w:lvl w:ilvl="6" w:tplc="654A5EB8" w:tentative="1">
      <w:start w:val="1"/>
      <w:numFmt w:val="decimal"/>
      <w:lvlText w:val="%7."/>
      <w:lvlJc w:val="left"/>
      <w:pPr>
        <w:ind w:left="5040" w:hanging="360"/>
      </w:pPr>
    </w:lvl>
    <w:lvl w:ilvl="7" w:tplc="3B8CBC02" w:tentative="1">
      <w:start w:val="1"/>
      <w:numFmt w:val="lowerLetter"/>
      <w:lvlText w:val="%8."/>
      <w:lvlJc w:val="left"/>
      <w:pPr>
        <w:ind w:left="5760" w:hanging="360"/>
      </w:pPr>
    </w:lvl>
    <w:lvl w:ilvl="8" w:tplc="19760278" w:tentative="1">
      <w:start w:val="1"/>
      <w:numFmt w:val="lowerRoman"/>
      <w:lvlText w:val="%9."/>
      <w:lvlJc w:val="right"/>
      <w:pPr>
        <w:ind w:left="6480" w:hanging="180"/>
      </w:pPr>
    </w:lvl>
  </w:abstractNum>
  <w:abstractNum w:abstractNumId="2" w15:restartNumberingAfterBreak="0">
    <w:nsid w:val="0EBE310C"/>
    <w:multiLevelType w:val="multilevel"/>
    <w:tmpl w:val="B76EAEEC"/>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D67EA"/>
    <w:multiLevelType w:val="multilevel"/>
    <w:tmpl w:val="AF304AF6"/>
    <w:lvl w:ilvl="0">
      <w:start w:val="1"/>
      <w:numFmt w:val="decimal"/>
      <w:lvlText w:val="%1."/>
      <w:lvlJc w:val="left"/>
      <w:rPr>
        <w:rFonts w:ascii="Tahoma" w:eastAsia="Tahoma" w:hAnsi="Tahoma" w:cs="Tahoma"/>
        <w:b w:val="0"/>
        <w:bCs w:val="0"/>
        <w:i w:val="0"/>
        <w:iCs w:val="0"/>
        <w:smallCaps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BF0237"/>
    <w:multiLevelType w:val="hybridMultilevel"/>
    <w:tmpl w:val="447EEAD0"/>
    <w:lvl w:ilvl="0" w:tplc="F69201A4">
      <w:start w:val="1"/>
      <w:numFmt w:val="decimal"/>
      <w:lvlText w:val="%1"/>
      <w:lvlJc w:val="left"/>
      <w:pPr>
        <w:ind w:left="720" w:hanging="360"/>
      </w:pPr>
      <w:rPr>
        <w:rFonts w:hint="default"/>
        <w:b w:val="0"/>
        <w:i w:val="0"/>
      </w:rPr>
    </w:lvl>
    <w:lvl w:ilvl="1" w:tplc="707813D2" w:tentative="1">
      <w:start w:val="1"/>
      <w:numFmt w:val="lowerLetter"/>
      <w:lvlText w:val="%2."/>
      <w:lvlJc w:val="left"/>
      <w:pPr>
        <w:ind w:left="1440" w:hanging="360"/>
      </w:pPr>
    </w:lvl>
    <w:lvl w:ilvl="2" w:tplc="DEFE43E6" w:tentative="1">
      <w:start w:val="1"/>
      <w:numFmt w:val="lowerRoman"/>
      <w:lvlText w:val="%3."/>
      <w:lvlJc w:val="right"/>
      <w:pPr>
        <w:ind w:left="2160" w:hanging="180"/>
      </w:pPr>
    </w:lvl>
    <w:lvl w:ilvl="3" w:tplc="5E30B5B2" w:tentative="1">
      <w:start w:val="1"/>
      <w:numFmt w:val="decimal"/>
      <w:lvlText w:val="%4."/>
      <w:lvlJc w:val="left"/>
      <w:pPr>
        <w:ind w:left="2880" w:hanging="360"/>
      </w:pPr>
    </w:lvl>
    <w:lvl w:ilvl="4" w:tplc="1AEAEE28" w:tentative="1">
      <w:start w:val="1"/>
      <w:numFmt w:val="lowerLetter"/>
      <w:lvlText w:val="%5."/>
      <w:lvlJc w:val="left"/>
      <w:pPr>
        <w:ind w:left="3600" w:hanging="360"/>
      </w:pPr>
    </w:lvl>
    <w:lvl w:ilvl="5" w:tplc="3206A11A" w:tentative="1">
      <w:start w:val="1"/>
      <w:numFmt w:val="lowerRoman"/>
      <w:lvlText w:val="%6."/>
      <w:lvlJc w:val="right"/>
      <w:pPr>
        <w:ind w:left="4320" w:hanging="180"/>
      </w:pPr>
    </w:lvl>
    <w:lvl w:ilvl="6" w:tplc="FDE60116" w:tentative="1">
      <w:start w:val="1"/>
      <w:numFmt w:val="decimal"/>
      <w:lvlText w:val="%7."/>
      <w:lvlJc w:val="left"/>
      <w:pPr>
        <w:ind w:left="5040" w:hanging="360"/>
      </w:pPr>
    </w:lvl>
    <w:lvl w:ilvl="7" w:tplc="F2C2A0C8" w:tentative="1">
      <w:start w:val="1"/>
      <w:numFmt w:val="lowerLetter"/>
      <w:lvlText w:val="%8."/>
      <w:lvlJc w:val="left"/>
      <w:pPr>
        <w:ind w:left="5760" w:hanging="360"/>
      </w:pPr>
    </w:lvl>
    <w:lvl w:ilvl="8" w:tplc="8C66A85A" w:tentative="1">
      <w:start w:val="1"/>
      <w:numFmt w:val="lowerRoman"/>
      <w:lvlText w:val="%9."/>
      <w:lvlJc w:val="right"/>
      <w:pPr>
        <w:ind w:left="6480" w:hanging="180"/>
      </w:pPr>
    </w:lvl>
  </w:abstractNum>
  <w:abstractNum w:abstractNumId="5" w15:restartNumberingAfterBreak="0">
    <w:nsid w:val="30DF0B4A"/>
    <w:multiLevelType w:val="multilevel"/>
    <w:tmpl w:val="7C462F8E"/>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31EA232B"/>
    <w:multiLevelType w:val="hybridMultilevel"/>
    <w:tmpl w:val="ACFE2510"/>
    <w:lvl w:ilvl="0" w:tplc="1BFAC8B8">
      <w:start w:val="1"/>
      <w:numFmt w:val="decimal"/>
      <w:lvlText w:val="%1."/>
      <w:lvlJc w:val="left"/>
      <w:pPr>
        <w:ind w:left="678" w:hanging="360"/>
      </w:pPr>
      <w:rPr>
        <w:rFonts w:hint="default"/>
      </w:rPr>
    </w:lvl>
    <w:lvl w:ilvl="1" w:tplc="D4008E88" w:tentative="1">
      <w:start w:val="1"/>
      <w:numFmt w:val="lowerLetter"/>
      <w:lvlText w:val="%2."/>
      <w:lvlJc w:val="left"/>
      <w:pPr>
        <w:ind w:left="1398" w:hanging="360"/>
      </w:pPr>
    </w:lvl>
    <w:lvl w:ilvl="2" w:tplc="62BE75EA" w:tentative="1">
      <w:start w:val="1"/>
      <w:numFmt w:val="lowerRoman"/>
      <w:lvlText w:val="%3."/>
      <w:lvlJc w:val="right"/>
      <w:pPr>
        <w:ind w:left="2118" w:hanging="180"/>
      </w:pPr>
    </w:lvl>
    <w:lvl w:ilvl="3" w:tplc="2BB2CDD2" w:tentative="1">
      <w:start w:val="1"/>
      <w:numFmt w:val="decimal"/>
      <w:lvlText w:val="%4."/>
      <w:lvlJc w:val="left"/>
      <w:pPr>
        <w:ind w:left="2838" w:hanging="360"/>
      </w:pPr>
    </w:lvl>
    <w:lvl w:ilvl="4" w:tplc="753AA558" w:tentative="1">
      <w:start w:val="1"/>
      <w:numFmt w:val="lowerLetter"/>
      <w:lvlText w:val="%5."/>
      <w:lvlJc w:val="left"/>
      <w:pPr>
        <w:ind w:left="3558" w:hanging="360"/>
      </w:pPr>
    </w:lvl>
    <w:lvl w:ilvl="5" w:tplc="B8867942" w:tentative="1">
      <w:start w:val="1"/>
      <w:numFmt w:val="lowerRoman"/>
      <w:lvlText w:val="%6."/>
      <w:lvlJc w:val="right"/>
      <w:pPr>
        <w:ind w:left="4278" w:hanging="180"/>
      </w:pPr>
    </w:lvl>
    <w:lvl w:ilvl="6" w:tplc="33AA7036" w:tentative="1">
      <w:start w:val="1"/>
      <w:numFmt w:val="decimal"/>
      <w:lvlText w:val="%7."/>
      <w:lvlJc w:val="left"/>
      <w:pPr>
        <w:ind w:left="4998" w:hanging="360"/>
      </w:pPr>
    </w:lvl>
    <w:lvl w:ilvl="7" w:tplc="52FE5668" w:tentative="1">
      <w:start w:val="1"/>
      <w:numFmt w:val="lowerLetter"/>
      <w:lvlText w:val="%8."/>
      <w:lvlJc w:val="left"/>
      <w:pPr>
        <w:ind w:left="5718" w:hanging="360"/>
      </w:pPr>
    </w:lvl>
    <w:lvl w:ilvl="8" w:tplc="63E8527A" w:tentative="1">
      <w:start w:val="1"/>
      <w:numFmt w:val="lowerRoman"/>
      <w:lvlText w:val="%9."/>
      <w:lvlJc w:val="right"/>
      <w:pPr>
        <w:ind w:left="6438" w:hanging="180"/>
      </w:pPr>
    </w:lvl>
  </w:abstractNum>
  <w:abstractNum w:abstractNumId="7" w15:restartNumberingAfterBreak="0">
    <w:nsid w:val="38B376EA"/>
    <w:multiLevelType w:val="multilevel"/>
    <w:tmpl w:val="6D166EF0"/>
    <w:lvl w:ilvl="0">
      <w:start w:val="1"/>
      <w:numFmt w:val="decimal"/>
      <w:lvlText w:val="%1"/>
      <w:lvlJc w:val="left"/>
      <w:rPr>
        <w:rFonts w:ascii="Arial" w:eastAsia="Times New Roman" w:hAnsi="Arial" w:cs="Arial" w:hint="default"/>
        <w:b w:val="0"/>
        <w:bCs w:val="0"/>
        <w:i w:val="0"/>
        <w:iCs w:val="0"/>
        <w:smallCaps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72637F"/>
    <w:multiLevelType w:val="multilevel"/>
    <w:tmpl w:val="863AD8B0"/>
    <w:lvl w:ilvl="0">
      <w:start w:val="1"/>
      <w:numFmt w:val="decimal"/>
      <w:lvlText w:val="%1."/>
      <w:lvlJc w:val="left"/>
      <w:rPr>
        <w:rFonts w:ascii="Arial" w:eastAsia="Tahoma" w:hAnsi="Arial" w:cs="Arial" w:hint="default"/>
        <w:b w:val="0"/>
        <w:bCs w:val="0"/>
        <w:i w:val="0"/>
        <w:iCs w:val="0"/>
        <w:smallCaps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8B7EFF"/>
    <w:multiLevelType w:val="multilevel"/>
    <w:tmpl w:val="8F6EE6F2"/>
    <w:lvl w:ilvl="0">
      <w:start w:val="1"/>
      <w:numFmt w:val="bullet"/>
      <w:lvlText w:val="-"/>
      <w:lvlJc w:val="left"/>
      <w:rPr>
        <w:rFonts w:ascii="Times New Roman" w:eastAsia="Times New Roman" w:hAnsi="Times New Roman" w:cs="Times New Roman"/>
        <w:b w:val="0"/>
        <w:bCs w:val="0"/>
        <w:i w:val="0"/>
        <w:iCs w:val="0"/>
        <w:smallCaps w:val="0"/>
        <w:color w:val="393E42"/>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F55A63"/>
    <w:multiLevelType w:val="multilevel"/>
    <w:tmpl w:val="7F02DF78"/>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5F6E0B"/>
    <w:multiLevelType w:val="multilevel"/>
    <w:tmpl w:val="B9B61C32"/>
    <w:lvl w:ilvl="0">
      <w:start w:val="1"/>
      <w:numFmt w:val="decimal"/>
      <w:lvlText w:val="%1."/>
      <w:lvlJc w:val="left"/>
      <w:rPr>
        <w:rFonts w:ascii="Tahoma" w:eastAsia="Tahoma" w:hAnsi="Tahoma" w:cs="Tahoma"/>
        <w:b w:val="0"/>
        <w:bCs w:val="0"/>
        <w:i w:val="0"/>
        <w:iCs w:val="0"/>
        <w:smallCaps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5D1E83"/>
    <w:multiLevelType w:val="hybridMultilevel"/>
    <w:tmpl w:val="7E2013D2"/>
    <w:lvl w:ilvl="0" w:tplc="AD1A5536">
      <w:start w:val="1"/>
      <w:numFmt w:val="decimal"/>
      <w:lvlText w:val="%1."/>
      <w:lvlJc w:val="left"/>
      <w:pPr>
        <w:ind w:left="720" w:hanging="360"/>
      </w:pPr>
      <w:rPr>
        <w:rFonts w:hint="default"/>
      </w:rPr>
    </w:lvl>
    <w:lvl w:ilvl="1" w:tplc="585662C8" w:tentative="1">
      <w:start w:val="1"/>
      <w:numFmt w:val="lowerLetter"/>
      <w:lvlText w:val="%2."/>
      <w:lvlJc w:val="left"/>
      <w:pPr>
        <w:ind w:left="1440" w:hanging="360"/>
      </w:pPr>
    </w:lvl>
    <w:lvl w:ilvl="2" w:tplc="FAE845F0" w:tentative="1">
      <w:start w:val="1"/>
      <w:numFmt w:val="lowerRoman"/>
      <w:lvlText w:val="%3."/>
      <w:lvlJc w:val="right"/>
      <w:pPr>
        <w:ind w:left="2160" w:hanging="180"/>
      </w:pPr>
    </w:lvl>
    <w:lvl w:ilvl="3" w:tplc="7518AF48" w:tentative="1">
      <w:start w:val="1"/>
      <w:numFmt w:val="decimal"/>
      <w:lvlText w:val="%4."/>
      <w:lvlJc w:val="left"/>
      <w:pPr>
        <w:ind w:left="2880" w:hanging="360"/>
      </w:pPr>
    </w:lvl>
    <w:lvl w:ilvl="4" w:tplc="E8443FB2" w:tentative="1">
      <w:start w:val="1"/>
      <w:numFmt w:val="lowerLetter"/>
      <w:lvlText w:val="%5."/>
      <w:lvlJc w:val="left"/>
      <w:pPr>
        <w:ind w:left="3600" w:hanging="360"/>
      </w:pPr>
    </w:lvl>
    <w:lvl w:ilvl="5" w:tplc="1632CE9A" w:tentative="1">
      <w:start w:val="1"/>
      <w:numFmt w:val="lowerRoman"/>
      <w:lvlText w:val="%6."/>
      <w:lvlJc w:val="right"/>
      <w:pPr>
        <w:ind w:left="4320" w:hanging="180"/>
      </w:pPr>
    </w:lvl>
    <w:lvl w:ilvl="6" w:tplc="618800FC" w:tentative="1">
      <w:start w:val="1"/>
      <w:numFmt w:val="decimal"/>
      <w:lvlText w:val="%7."/>
      <w:lvlJc w:val="left"/>
      <w:pPr>
        <w:ind w:left="5040" w:hanging="360"/>
      </w:pPr>
    </w:lvl>
    <w:lvl w:ilvl="7" w:tplc="FEFA7B36" w:tentative="1">
      <w:start w:val="1"/>
      <w:numFmt w:val="lowerLetter"/>
      <w:lvlText w:val="%8."/>
      <w:lvlJc w:val="left"/>
      <w:pPr>
        <w:ind w:left="5760" w:hanging="360"/>
      </w:pPr>
    </w:lvl>
    <w:lvl w:ilvl="8" w:tplc="43269BC0" w:tentative="1">
      <w:start w:val="1"/>
      <w:numFmt w:val="lowerRoman"/>
      <w:lvlText w:val="%9."/>
      <w:lvlJc w:val="right"/>
      <w:pPr>
        <w:ind w:left="6480" w:hanging="180"/>
      </w:pPr>
    </w:lvl>
  </w:abstractNum>
  <w:abstractNum w:abstractNumId="13" w15:restartNumberingAfterBreak="0">
    <w:nsid w:val="465D3188"/>
    <w:multiLevelType w:val="hybridMultilevel"/>
    <w:tmpl w:val="B67C29B6"/>
    <w:lvl w:ilvl="0" w:tplc="AA62050A">
      <w:numFmt w:val="bullet"/>
      <w:lvlText w:val="-"/>
      <w:lvlJc w:val="left"/>
      <w:pPr>
        <w:ind w:left="43" w:hanging="175"/>
      </w:pPr>
      <w:rPr>
        <w:rFonts w:ascii="Times New Roman" w:eastAsia="Times New Roman" w:hAnsi="Times New Roman" w:cs="Times New Roman" w:hint="default"/>
        <w:color w:val="525459"/>
        <w:w w:val="105"/>
        <w:sz w:val="21"/>
        <w:szCs w:val="21"/>
      </w:rPr>
    </w:lvl>
    <w:lvl w:ilvl="1" w:tplc="B23C1AC0">
      <w:numFmt w:val="bullet"/>
      <w:lvlText w:val="•"/>
      <w:lvlJc w:val="left"/>
      <w:pPr>
        <w:ind w:left="540" w:hanging="175"/>
      </w:pPr>
      <w:rPr>
        <w:rFonts w:hint="default"/>
      </w:rPr>
    </w:lvl>
    <w:lvl w:ilvl="2" w:tplc="9FDE97E4">
      <w:numFmt w:val="bullet"/>
      <w:lvlText w:val="•"/>
      <w:lvlJc w:val="left"/>
      <w:pPr>
        <w:ind w:left="1040" w:hanging="175"/>
      </w:pPr>
      <w:rPr>
        <w:rFonts w:hint="default"/>
      </w:rPr>
    </w:lvl>
    <w:lvl w:ilvl="3" w:tplc="800E0C48">
      <w:numFmt w:val="bullet"/>
      <w:lvlText w:val="•"/>
      <w:lvlJc w:val="left"/>
      <w:pPr>
        <w:ind w:left="1540" w:hanging="175"/>
      </w:pPr>
      <w:rPr>
        <w:rFonts w:hint="default"/>
      </w:rPr>
    </w:lvl>
    <w:lvl w:ilvl="4" w:tplc="7D94F958">
      <w:numFmt w:val="bullet"/>
      <w:lvlText w:val="•"/>
      <w:lvlJc w:val="left"/>
      <w:pPr>
        <w:ind w:left="2040" w:hanging="175"/>
      </w:pPr>
      <w:rPr>
        <w:rFonts w:hint="default"/>
      </w:rPr>
    </w:lvl>
    <w:lvl w:ilvl="5" w:tplc="6A5005A8">
      <w:numFmt w:val="bullet"/>
      <w:lvlText w:val="•"/>
      <w:lvlJc w:val="left"/>
      <w:pPr>
        <w:ind w:left="2540" w:hanging="175"/>
      </w:pPr>
      <w:rPr>
        <w:rFonts w:hint="default"/>
      </w:rPr>
    </w:lvl>
    <w:lvl w:ilvl="6" w:tplc="38326002">
      <w:numFmt w:val="bullet"/>
      <w:lvlText w:val="•"/>
      <w:lvlJc w:val="left"/>
      <w:pPr>
        <w:ind w:left="3040" w:hanging="175"/>
      </w:pPr>
      <w:rPr>
        <w:rFonts w:hint="default"/>
      </w:rPr>
    </w:lvl>
    <w:lvl w:ilvl="7" w:tplc="C958EDB0">
      <w:numFmt w:val="bullet"/>
      <w:lvlText w:val="•"/>
      <w:lvlJc w:val="left"/>
      <w:pPr>
        <w:ind w:left="3540" w:hanging="175"/>
      </w:pPr>
      <w:rPr>
        <w:rFonts w:hint="default"/>
      </w:rPr>
    </w:lvl>
    <w:lvl w:ilvl="8" w:tplc="2EB094F6">
      <w:numFmt w:val="bullet"/>
      <w:lvlText w:val="•"/>
      <w:lvlJc w:val="left"/>
      <w:pPr>
        <w:ind w:left="4040" w:hanging="175"/>
      </w:pPr>
      <w:rPr>
        <w:rFonts w:hint="default"/>
      </w:rPr>
    </w:lvl>
  </w:abstractNum>
  <w:abstractNum w:abstractNumId="14" w15:restartNumberingAfterBreak="0">
    <w:nsid w:val="46C94743"/>
    <w:multiLevelType w:val="multilevel"/>
    <w:tmpl w:val="22AA2B16"/>
    <w:lvl w:ilvl="0">
      <w:start w:val="1"/>
      <w:numFmt w:val="russianLower"/>
      <w:lvlText w:val="%1)"/>
      <w:lvlJc w:val="left"/>
      <w:pPr>
        <w:ind w:left="0" w:firstLine="0"/>
      </w:pPr>
      <w:rPr>
        <w:rFonts w:ascii="Times New Roman" w:eastAsia="Times New Roman" w:hAnsi="Times New Roman" w:cs="Times New Roman"/>
        <w:b w:val="0"/>
        <w:bCs w:val="0"/>
        <w:i w:val="0"/>
        <w:iCs w:val="0"/>
        <w:smallCaps w:val="0"/>
        <w:color w:val="000000"/>
        <w:spacing w:val="0"/>
        <w:w w:val="100"/>
        <w:position w:val="0"/>
        <w:sz w:val="26"/>
        <w:szCs w:val="26"/>
        <w:u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71A6367"/>
    <w:multiLevelType w:val="multilevel"/>
    <w:tmpl w:val="420084B4"/>
    <w:lvl w:ilvl="0">
      <w:start w:val="1"/>
      <w:numFmt w:val="decimal"/>
      <w:lvlText w:val="%1."/>
      <w:lvlJc w:val="left"/>
      <w:rPr>
        <w:rFonts w:ascii="Arial" w:eastAsia="Tahoma" w:hAnsi="Arial" w:cs="Arial" w:hint="default"/>
        <w:b w:val="0"/>
        <w:bCs w:val="0"/>
        <w:i w:val="0"/>
        <w:iCs w:val="0"/>
        <w:smallCaps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3D2C12"/>
    <w:multiLevelType w:val="hybridMultilevel"/>
    <w:tmpl w:val="B3C0724C"/>
    <w:lvl w:ilvl="0" w:tplc="2E6414E4">
      <w:start w:val="1"/>
      <w:numFmt w:val="bullet"/>
      <w:lvlText w:val="-"/>
      <w:lvlJc w:val="left"/>
      <w:pPr>
        <w:ind w:left="138" w:hanging="144"/>
      </w:pPr>
      <w:rPr>
        <w:rFonts w:ascii="Times New Roman" w:eastAsia="Times New Roman" w:hAnsi="Times New Roman" w:hint="default"/>
        <w:color w:val="0C0C0C"/>
        <w:w w:val="107"/>
        <w:sz w:val="26"/>
        <w:szCs w:val="26"/>
      </w:rPr>
    </w:lvl>
    <w:lvl w:ilvl="1" w:tplc="C1B6FEF0">
      <w:start w:val="1"/>
      <w:numFmt w:val="bullet"/>
      <w:lvlText w:val="•"/>
      <w:lvlJc w:val="left"/>
      <w:pPr>
        <w:ind w:left="1090" w:hanging="144"/>
      </w:pPr>
      <w:rPr>
        <w:rFonts w:hint="default"/>
      </w:rPr>
    </w:lvl>
    <w:lvl w:ilvl="2" w:tplc="DD5E09AA">
      <w:start w:val="1"/>
      <w:numFmt w:val="bullet"/>
      <w:lvlText w:val="•"/>
      <w:lvlJc w:val="left"/>
      <w:pPr>
        <w:ind w:left="2043" w:hanging="144"/>
      </w:pPr>
      <w:rPr>
        <w:rFonts w:hint="default"/>
      </w:rPr>
    </w:lvl>
    <w:lvl w:ilvl="3" w:tplc="32960DDE">
      <w:start w:val="1"/>
      <w:numFmt w:val="bullet"/>
      <w:lvlText w:val="•"/>
      <w:lvlJc w:val="left"/>
      <w:pPr>
        <w:ind w:left="2995" w:hanging="144"/>
      </w:pPr>
      <w:rPr>
        <w:rFonts w:hint="default"/>
      </w:rPr>
    </w:lvl>
    <w:lvl w:ilvl="4" w:tplc="502AD5BC">
      <w:start w:val="1"/>
      <w:numFmt w:val="bullet"/>
      <w:lvlText w:val="•"/>
      <w:lvlJc w:val="left"/>
      <w:pPr>
        <w:ind w:left="3947" w:hanging="144"/>
      </w:pPr>
      <w:rPr>
        <w:rFonts w:hint="default"/>
      </w:rPr>
    </w:lvl>
    <w:lvl w:ilvl="5" w:tplc="2D3E0F02">
      <w:start w:val="1"/>
      <w:numFmt w:val="bullet"/>
      <w:lvlText w:val="•"/>
      <w:lvlJc w:val="left"/>
      <w:pPr>
        <w:ind w:left="4900" w:hanging="144"/>
      </w:pPr>
      <w:rPr>
        <w:rFonts w:hint="default"/>
      </w:rPr>
    </w:lvl>
    <w:lvl w:ilvl="6" w:tplc="FF9E065A">
      <w:start w:val="1"/>
      <w:numFmt w:val="bullet"/>
      <w:lvlText w:val="•"/>
      <w:lvlJc w:val="left"/>
      <w:pPr>
        <w:ind w:left="5852" w:hanging="144"/>
      </w:pPr>
      <w:rPr>
        <w:rFonts w:hint="default"/>
      </w:rPr>
    </w:lvl>
    <w:lvl w:ilvl="7" w:tplc="15B4E468">
      <w:start w:val="1"/>
      <w:numFmt w:val="bullet"/>
      <w:lvlText w:val="•"/>
      <w:lvlJc w:val="left"/>
      <w:pPr>
        <w:ind w:left="6804" w:hanging="144"/>
      </w:pPr>
      <w:rPr>
        <w:rFonts w:hint="default"/>
      </w:rPr>
    </w:lvl>
    <w:lvl w:ilvl="8" w:tplc="EAA43202">
      <w:start w:val="1"/>
      <w:numFmt w:val="bullet"/>
      <w:lvlText w:val="•"/>
      <w:lvlJc w:val="left"/>
      <w:pPr>
        <w:ind w:left="7756" w:hanging="144"/>
      </w:pPr>
      <w:rPr>
        <w:rFonts w:hint="default"/>
      </w:rPr>
    </w:lvl>
  </w:abstractNum>
  <w:abstractNum w:abstractNumId="17" w15:restartNumberingAfterBreak="0">
    <w:nsid w:val="4BB07644"/>
    <w:multiLevelType w:val="hybridMultilevel"/>
    <w:tmpl w:val="E5B01CA2"/>
    <w:lvl w:ilvl="0" w:tplc="C2FA8894">
      <w:start w:val="1"/>
      <w:numFmt w:val="decimal"/>
      <w:lvlText w:val="%1."/>
      <w:lvlJc w:val="left"/>
      <w:pPr>
        <w:ind w:left="720" w:hanging="360"/>
      </w:pPr>
      <w:rPr>
        <w:rFonts w:hint="default"/>
      </w:rPr>
    </w:lvl>
    <w:lvl w:ilvl="1" w:tplc="0F0A51CC" w:tentative="1">
      <w:start w:val="1"/>
      <w:numFmt w:val="lowerLetter"/>
      <w:lvlText w:val="%2."/>
      <w:lvlJc w:val="left"/>
      <w:pPr>
        <w:ind w:left="1440" w:hanging="360"/>
      </w:pPr>
    </w:lvl>
    <w:lvl w:ilvl="2" w:tplc="882A392C" w:tentative="1">
      <w:start w:val="1"/>
      <w:numFmt w:val="lowerRoman"/>
      <w:lvlText w:val="%3."/>
      <w:lvlJc w:val="right"/>
      <w:pPr>
        <w:ind w:left="2160" w:hanging="180"/>
      </w:pPr>
    </w:lvl>
    <w:lvl w:ilvl="3" w:tplc="A58A1DB4" w:tentative="1">
      <w:start w:val="1"/>
      <w:numFmt w:val="decimal"/>
      <w:lvlText w:val="%4."/>
      <w:lvlJc w:val="left"/>
      <w:pPr>
        <w:ind w:left="2880" w:hanging="360"/>
      </w:pPr>
    </w:lvl>
    <w:lvl w:ilvl="4" w:tplc="D2D25D1E" w:tentative="1">
      <w:start w:val="1"/>
      <w:numFmt w:val="lowerLetter"/>
      <w:lvlText w:val="%5."/>
      <w:lvlJc w:val="left"/>
      <w:pPr>
        <w:ind w:left="3600" w:hanging="360"/>
      </w:pPr>
    </w:lvl>
    <w:lvl w:ilvl="5" w:tplc="A3CC42B6" w:tentative="1">
      <w:start w:val="1"/>
      <w:numFmt w:val="lowerRoman"/>
      <w:lvlText w:val="%6."/>
      <w:lvlJc w:val="right"/>
      <w:pPr>
        <w:ind w:left="4320" w:hanging="180"/>
      </w:pPr>
    </w:lvl>
    <w:lvl w:ilvl="6" w:tplc="D480B6A6" w:tentative="1">
      <w:start w:val="1"/>
      <w:numFmt w:val="decimal"/>
      <w:lvlText w:val="%7."/>
      <w:lvlJc w:val="left"/>
      <w:pPr>
        <w:ind w:left="5040" w:hanging="360"/>
      </w:pPr>
    </w:lvl>
    <w:lvl w:ilvl="7" w:tplc="717078DA" w:tentative="1">
      <w:start w:val="1"/>
      <w:numFmt w:val="lowerLetter"/>
      <w:lvlText w:val="%8."/>
      <w:lvlJc w:val="left"/>
      <w:pPr>
        <w:ind w:left="5760" w:hanging="360"/>
      </w:pPr>
    </w:lvl>
    <w:lvl w:ilvl="8" w:tplc="ADC4C782" w:tentative="1">
      <w:start w:val="1"/>
      <w:numFmt w:val="lowerRoman"/>
      <w:lvlText w:val="%9."/>
      <w:lvlJc w:val="right"/>
      <w:pPr>
        <w:ind w:left="6480" w:hanging="180"/>
      </w:pPr>
    </w:lvl>
  </w:abstractNum>
  <w:abstractNum w:abstractNumId="18" w15:restartNumberingAfterBreak="0">
    <w:nsid w:val="4CA17EEE"/>
    <w:multiLevelType w:val="multilevel"/>
    <w:tmpl w:val="891EA8C0"/>
    <w:lvl w:ilvl="0">
      <w:start w:val="1"/>
      <w:numFmt w:val="bullet"/>
      <w:lvlText w:val="-"/>
      <w:lvlJc w:val="left"/>
      <w:rPr>
        <w:rFonts w:ascii="Arial" w:eastAsia="Times New Roman" w:hAnsi="Arial" w:cs="Arial" w:hint="default"/>
        <w:b w:val="0"/>
        <w:bCs w:val="0"/>
        <w:i w:val="0"/>
        <w:iCs w:val="0"/>
        <w:smallCaps w:val="0"/>
        <w:color w:val="000000"/>
        <w:spacing w:val="0"/>
        <w:w w:val="100"/>
        <w:position w:val="0"/>
        <w:sz w:val="20"/>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DF28BB"/>
    <w:multiLevelType w:val="hybridMultilevel"/>
    <w:tmpl w:val="AFB09750"/>
    <w:lvl w:ilvl="0" w:tplc="75245584">
      <w:start w:val="1"/>
      <w:numFmt w:val="bullet"/>
      <w:lvlText w:val="-"/>
      <w:lvlJc w:val="left"/>
      <w:pPr>
        <w:ind w:left="109" w:hanging="144"/>
      </w:pPr>
      <w:rPr>
        <w:rFonts w:ascii="Times New Roman" w:eastAsia="Times New Roman" w:hAnsi="Times New Roman" w:hint="default"/>
        <w:color w:val="423D46"/>
        <w:w w:val="122"/>
        <w:sz w:val="23"/>
        <w:szCs w:val="23"/>
      </w:rPr>
    </w:lvl>
    <w:lvl w:ilvl="1" w:tplc="2A24012C">
      <w:start w:val="1"/>
      <w:numFmt w:val="bullet"/>
      <w:lvlText w:val="•"/>
      <w:lvlJc w:val="left"/>
      <w:pPr>
        <w:ind w:left="492" w:hanging="144"/>
      </w:pPr>
      <w:rPr>
        <w:rFonts w:hint="default"/>
      </w:rPr>
    </w:lvl>
    <w:lvl w:ilvl="2" w:tplc="2C062FC8">
      <w:start w:val="1"/>
      <w:numFmt w:val="bullet"/>
      <w:lvlText w:val="•"/>
      <w:lvlJc w:val="left"/>
      <w:pPr>
        <w:ind w:left="875" w:hanging="144"/>
      </w:pPr>
      <w:rPr>
        <w:rFonts w:hint="default"/>
      </w:rPr>
    </w:lvl>
    <w:lvl w:ilvl="3" w:tplc="6568D7EE">
      <w:start w:val="1"/>
      <w:numFmt w:val="bullet"/>
      <w:lvlText w:val="•"/>
      <w:lvlJc w:val="left"/>
      <w:pPr>
        <w:ind w:left="1257" w:hanging="144"/>
      </w:pPr>
      <w:rPr>
        <w:rFonts w:hint="default"/>
      </w:rPr>
    </w:lvl>
    <w:lvl w:ilvl="4" w:tplc="67C46928">
      <w:start w:val="1"/>
      <w:numFmt w:val="bullet"/>
      <w:lvlText w:val="•"/>
      <w:lvlJc w:val="left"/>
      <w:pPr>
        <w:ind w:left="1640" w:hanging="144"/>
      </w:pPr>
      <w:rPr>
        <w:rFonts w:hint="default"/>
      </w:rPr>
    </w:lvl>
    <w:lvl w:ilvl="5" w:tplc="A8CC09A8">
      <w:start w:val="1"/>
      <w:numFmt w:val="bullet"/>
      <w:lvlText w:val="•"/>
      <w:lvlJc w:val="left"/>
      <w:pPr>
        <w:ind w:left="2023" w:hanging="144"/>
      </w:pPr>
      <w:rPr>
        <w:rFonts w:hint="default"/>
      </w:rPr>
    </w:lvl>
    <w:lvl w:ilvl="6" w:tplc="EFDC4E2E">
      <w:start w:val="1"/>
      <w:numFmt w:val="bullet"/>
      <w:lvlText w:val="•"/>
      <w:lvlJc w:val="left"/>
      <w:pPr>
        <w:ind w:left="2405" w:hanging="144"/>
      </w:pPr>
      <w:rPr>
        <w:rFonts w:hint="default"/>
      </w:rPr>
    </w:lvl>
    <w:lvl w:ilvl="7" w:tplc="8EAA937A">
      <w:start w:val="1"/>
      <w:numFmt w:val="bullet"/>
      <w:lvlText w:val="•"/>
      <w:lvlJc w:val="left"/>
      <w:pPr>
        <w:ind w:left="2788" w:hanging="144"/>
      </w:pPr>
      <w:rPr>
        <w:rFonts w:hint="default"/>
      </w:rPr>
    </w:lvl>
    <w:lvl w:ilvl="8" w:tplc="4C1E83F2">
      <w:start w:val="1"/>
      <w:numFmt w:val="bullet"/>
      <w:lvlText w:val="•"/>
      <w:lvlJc w:val="left"/>
      <w:pPr>
        <w:ind w:left="3171" w:hanging="144"/>
      </w:pPr>
      <w:rPr>
        <w:rFonts w:hint="default"/>
      </w:rPr>
    </w:lvl>
  </w:abstractNum>
  <w:abstractNum w:abstractNumId="20" w15:restartNumberingAfterBreak="0">
    <w:nsid w:val="50BF7BF3"/>
    <w:multiLevelType w:val="hybridMultilevel"/>
    <w:tmpl w:val="E3ACD1EE"/>
    <w:lvl w:ilvl="0" w:tplc="3E386A0C">
      <w:start w:val="1"/>
      <w:numFmt w:val="decimal"/>
      <w:lvlText w:val="%1."/>
      <w:lvlJc w:val="left"/>
      <w:pPr>
        <w:ind w:left="678" w:hanging="360"/>
      </w:pPr>
      <w:rPr>
        <w:rFonts w:hint="default"/>
      </w:rPr>
    </w:lvl>
    <w:lvl w:ilvl="1" w:tplc="B2D89262" w:tentative="1">
      <w:start w:val="1"/>
      <w:numFmt w:val="lowerLetter"/>
      <w:lvlText w:val="%2."/>
      <w:lvlJc w:val="left"/>
      <w:pPr>
        <w:ind w:left="1398" w:hanging="360"/>
      </w:pPr>
    </w:lvl>
    <w:lvl w:ilvl="2" w:tplc="28B888C0" w:tentative="1">
      <w:start w:val="1"/>
      <w:numFmt w:val="lowerRoman"/>
      <w:lvlText w:val="%3."/>
      <w:lvlJc w:val="right"/>
      <w:pPr>
        <w:ind w:left="2118" w:hanging="180"/>
      </w:pPr>
    </w:lvl>
    <w:lvl w:ilvl="3" w:tplc="B3E88024" w:tentative="1">
      <w:start w:val="1"/>
      <w:numFmt w:val="decimal"/>
      <w:lvlText w:val="%4."/>
      <w:lvlJc w:val="left"/>
      <w:pPr>
        <w:ind w:left="2838" w:hanging="360"/>
      </w:pPr>
    </w:lvl>
    <w:lvl w:ilvl="4" w:tplc="7A1A99EC" w:tentative="1">
      <w:start w:val="1"/>
      <w:numFmt w:val="lowerLetter"/>
      <w:lvlText w:val="%5."/>
      <w:lvlJc w:val="left"/>
      <w:pPr>
        <w:ind w:left="3558" w:hanging="360"/>
      </w:pPr>
    </w:lvl>
    <w:lvl w:ilvl="5" w:tplc="8A60FF44" w:tentative="1">
      <w:start w:val="1"/>
      <w:numFmt w:val="lowerRoman"/>
      <w:lvlText w:val="%6."/>
      <w:lvlJc w:val="right"/>
      <w:pPr>
        <w:ind w:left="4278" w:hanging="180"/>
      </w:pPr>
    </w:lvl>
    <w:lvl w:ilvl="6" w:tplc="6B9E2B04" w:tentative="1">
      <w:start w:val="1"/>
      <w:numFmt w:val="decimal"/>
      <w:lvlText w:val="%7."/>
      <w:lvlJc w:val="left"/>
      <w:pPr>
        <w:ind w:left="4998" w:hanging="360"/>
      </w:pPr>
    </w:lvl>
    <w:lvl w:ilvl="7" w:tplc="ABF8E7FA" w:tentative="1">
      <w:start w:val="1"/>
      <w:numFmt w:val="lowerLetter"/>
      <w:lvlText w:val="%8."/>
      <w:lvlJc w:val="left"/>
      <w:pPr>
        <w:ind w:left="5718" w:hanging="360"/>
      </w:pPr>
    </w:lvl>
    <w:lvl w:ilvl="8" w:tplc="FE105634" w:tentative="1">
      <w:start w:val="1"/>
      <w:numFmt w:val="lowerRoman"/>
      <w:lvlText w:val="%9."/>
      <w:lvlJc w:val="right"/>
      <w:pPr>
        <w:ind w:left="6438" w:hanging="180"/>
      </w:pPr>
    </w:lvl>
  </w:abstractNum>
  <w:abstractNum w:abstractNumId="21" w15:restartNumberingAfterBreak="0">
    <w:nsid w:val="52EC62CC"/>
    <w:multiLevelType w:val="hybridMultilevel"/>
    <w:tmpl w:val="F8D8FDE0"/>
    <w:lvl w:ilvl="0" w:tplc="17187648">
      <w:numFmt w:val="bullet"/>
      <w:lvlText w:val="-"/>
      <w:lvlJc w:val="left"/>
      <w:pPr>
        <w:ind w:left="36" w:hanging="182"/>
      </w:pPr>
      <w:rPr>
        <w:rFonts w:ascii="Times New Roman" w:eastAsia="Times New Roman" w:hAnsi="Times New Roman" w:cs="Times New Roman" w:hint="default"/>
        <w:color w:val="545459"/>
        <w:w w:val="101"/>
        <w:sz w:val="21"/>
        <w:szCs w:val="21"/>
      </w:rPr>
    </w:lvl>
    <w:lvl w:ilvl="1" w:tplc="26BAF070">
      <w:numFmt w:val="bullet"/>
      <w:lvlText w:val="•"/>
      <w:lvlJc w:val="left"/>
      <w:pPr>
        <w:ind w:left="540" w:hanging="182"/>
      </w:pPr>
      <w:rPr>
        <w:rFonts w:hint="default"/>
      </w:rPr>
    </w:lvl>
    <w:lvl w:ilvl="2" w:tplc="8490F0CE">
      <w:numFmt w:val="bullet"/>
      <w:lvlText w:val="•"/>
      <w:lvlJc w:val="left"/>
      <w:pPr>
        <w:ind w:left="1040" w:hanging="182"/>
      </w:pPr>
      <w:rPr>
        <w:rFonts w:hint="default"/>
      </w:rPr>
    </w:lvl>
    <w:lvl w:ilvl="3" w:tplc="C3A4F482">
      <w:numFmt w:val="bullet"/>
      <w:lvlText w:val="•"/>
      <w:lvlJc w:val="left"/>
      <w:pPr>
        <w:ind w:left="1540" w:hanging="182"/>
      </w:pPr>
      <w:rPr>
        <w:rFonts w:hint="default"/>
      </w:rPr>
    </w:lvl>
    <w:lvl w:ilvl="4" w:tplc="AE5C9010">
      <w:numFmt w:val="bullet"/>
      <w:lvlText w:val="•"/>
      <w:lvlJc w:val="left"/>
      <w:pPr>
        <w:ind w:left="2040" w:hanging="182"/>
      </w:pPr>
      <w:rPr>
        <w:rFonts w:hint="default"/>
      </w:rPr>
    </w:lvl>
    <w:lvl w:ilvl="5" w:tplc="4C804422">
      <w:numFmt w:val="bullet"/>
      <w:lvlText w:val="•"/>
      <w:lvlJc w:val="left"/>
      <w:pPr>
        <w:ind w:left="2540" w:hanging="182"/>
      </w:pPr>
      <w:rPr>
        <w:rFonts w:hint="default"/>
      </w:rPr>
    </w:lvl>
    <w:lvl w:ilvl="6" w:tplc="6178A612">
      <w:numFmt w:val="bullet"/>
      <w:lvlText w:val="•"/>
      <w:lvlJc w:val="left"/>
      <w:pPr>
        <w:ind w:left="3040" w:hanging="182"/>
      </w:pPr>
      <w:rPr>
        <w:rFonts w:hint="default"/>
      </w:rPr>
    </w:lvl>
    <w:lvl w:ilvl="7" w:tplc="91B43948">
      <w:numFmt w:val="bullet"/>
      <w:lvlText w:val="•"/>
      <w:lvlJc w:val="left"/>
      <w:pPr>
        <w:ind w:left="3540" w:hanging="182"/>
      </w:pPr>
      <w:rPr>
        <w:rFonts w:hint="default"/>
      </w:rPr>
    </w:lvl>
    <w:lvl w:ilvl="8" w:tplc="D7B4B914">
      <w:numFmt w:val="bullet"/>
      <w:lvlText w:val="•"/>
      <w:lvlJc w:val="left"/>
      <w:pPr>
        <w:ind w:left="4040" w:hanging="182"/>
      </w:pPr>
      <w:rPr>
        <w:rFonts w:hint="default"/>
      </w:rPr>
    </w:lvl>
  </w:abstractNum>
  <w:abstractNum w:abstractNumId="22" w15:restartNumberingAfterBreak="0">
    <w:nsid w:val="55E86E94"/>
    <w:multiLevelType w:val="multilevel"/>
    <w:tmpl w:val="03FE862C"/>
    <w:lvl w:ilvl="0">
      <w:start w:val="1"/>
      <w:numFmt w:val="bullet"/>
      <w:lvlText w:val="-"/>
      <w:lvlJc w:val="left"/>
      <w:rPr>
        <w:rFonts w:ascii="Arial" w:eastAsia="Tahoma" w:hAnsi="Arial" w:cs="Arial" w:hint="default"/>
        <w:b w:val="0"/>
        <w:bCs w:val="0"/>
        <w:i w:val="0"/>
        <w:iCs w:val="0"/>
        <w:smallCaps w:val="0"/>
        <w:color w:val="000000"/>
        <w:spacing w:val="0"/>
        <w:w w:val="100"/>
        <w:position w:val="0"/>
        <w:sz w:val="20"/>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191547"/>
    <w:multiLevelType w:val="multilevel"/>
    <w:tmpl w:val="00B46D9E"/>
    <w:lvl w:ilvl="0">
      <w:start w:val="1"/>
      <w:numFmt w:val="decimal"/>
      <w:lvlText w:val="%1."/>
      <w:lvlJc w:val="left"/>
      <w:rPr>
        <w:rFonts w:ascii="Arial" w:eastAsia="Tahoma" w:hAnsi="Arial" w:cs="Arial" w:hint="default"/>
        <w:b w:val="0"/>
        <w:bCs w:val="0"/>
        <w:i w:val="0"/>
        <w:iCs w:val="0"/>
        <w:smallCaps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C060EA"/>
    <w:multiLevelType w:val="multilevel"/>
    <w:tmpl w:val="61B0174E"/>
    <w:lvl w:ilvl="0">
      <w:start w:val="1"/>
      <w:numFmt w:val="decimal"/>
      <w:lvlText w:val="%1."/>
      <w:lvlJc w:val="left"/>
      <w:rPr>
        <w:rFonts w:ascii="Tahoma" w:eastAsia="Tahoma" w:hAnsi="Tahoma" w:cs="Tahoma"/>
        <w:b w:val="0"/>
        <w:bCs w:val="0"/>
        <w:i w:val="0"/>
        <w:iCs w:val="0"/>
        <w:smallCaps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DE3691"/>
    <w:multiLevelType w:val="multilevel"/>
    <w:tmpl w:val="2638BEB4"/>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E81D43"/>
    <w:multiLevelType w:val="multilevel"/>
    <w:tmpl w:val="9E56BCC2"/>
    <w:lvl w:ilvl="0">
      <w:start w:val="1"/>
      <w:numFmt w:val="bullet"/>
      <w:lvlText w:val="-"/>
      <w:lvlJc w:val="left"/>
      <w:rPr>
        <w:rFonts w:ascii="Arial" w:eastAsia="Arial" w:hAnsi="Arial" w:cs="Arial"/>
        <w:b w:val="0"/>
        <w:bCs w:val="0"/>
        <w:i w:val="0"/>
        <w:iCs w:val="0"/>
        <w:smallCaps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A8080F"/>
    <w:multiLevelType w:val="multilevel"/>
    <w:tmpl w:val="95A088A0"/>
    <w:lvl w:ilvl="0">
      <w:start w:val="1"/>
      <w:numFmt w:val="decimal"/>
      <w:lvlText w:val="%1."/>
      <w:lvlJc w:val="left"/>
      <w:rPr>
        <w:rFonts w:ascii="Arial" w:eastAsia="Tahoma" w:hAnsi="Arial" w:cs="Arial" w:hint="default"/>
        <w:b w:val="0"/>
        <w:bCs w:val="0"/>
        <w:i w:val="0"/>
        <w:iCs w:val="0"/>
        <w:smallCaps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9324BF"/>
    <w:multiLevelType w:val="multilevel"/>
    <w:tmpl w:val="DFB23376"/>
    <w:lvl w:ilvl="0">
      <w:start w:val="1"/>
      <w:numFmt w:val="decimal"/>
      <w:lvlText w:val="%1."/>
      <w:lvlJc w:val="left"/>
      <w:rPr>
        <w:rFonts w:ascii="Tahoma" w:eastAsia="Tahoma" w:hAnsi="Tahoma" w:cs="Tahoma"/>
        <w:b w:val="0"/>
        <w:bCs w:val="0"/>
        <w:i w:val="0"/>
        <w:iCs w:val="0"/>
        <w:smallCaps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31094D"/>
    <w:multiLevelType w:val="multilevel"/>
    <w:tmpl w:val="DBD4CCA4"/>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7"/>
  </w:num>
  <w:num w:numId="3">
    <w:abstractNumId w:val="10"/>
  </w:num>
  <w:num w:numId="4">
    <w:abstractNumId w:val="9"/>
  </w:num>
  <w:num w:numId="5">
    <w:abstractNumId w:val="0"/>
  </w:num>
  <w:num w:numId="6">
    <w:abstractNumId w:val="2"/>
  </w:num>
  <w:num w:numId="7">
    <w:abstractNumId w:val="18"/>
  </w:num>
  <w:num w:numId="8">
    <w:abstractNumId w:val="24"/>
  </w:num>
  <w:num w:numId="9">
    <w:abstractNumId w:val="27"/>
  </w:num>
  <w:num w:numId="10">
    <w:abstractNumId w:val="28"/>
  </w:num>
  <w:num w:numId="11">
    <w:abstractNumId w:val="8"/>
  </w:num>
  <w:num w:numId="12">
    <w:abstractNumId w:val="3"/>
  </w:num>
  <w:num w:numId="13">
    <w:abstractNumId w:val="23"/>
  </w:num>
  <w:num w:numId="14">
    <w:abstractNumId w:val="11"/>
  </w:num>
  <w:num w:numId="15">
    <w:abstractNumId w:val="15"/>
  </w:num>
  <w:num w:numId="16">
    <w:abstractNumId w:val="22"/>
  </w:num>
  <w:num w:numId="17">
    <w:abstractNumId w:val="29"/>
  </w:num>
  <w:num w:numId="18">
    <w:abstractNumId w:val="25"/>
  </w:num>
  <w:num w:numId="19">
    <w:abstractNumId w:val="4"/>
  </w:num>
  <w:num w:numId="20">
    <w:abstractNumId w:val="12"/>
  </w:num>
  <w:num w:numId="21">
    <w:abstractNumId w:val="17"/>
  </w:num>
  <w:num w:numId="22">
    <w:abstractNumId w:val="19"/>
  </w:num>
  <w:num w:numId="23">
    <w:abstractNumId w:val="13"/>
  </w:num>
  <w:num w:numId="24">
    <w:abstractNumId w:val="21"/>
  </w:num>
  <w:num w:numId="25">
    <w:abstractNumId w:val="6"/>
  </w:num>
  <w:num w:numId="26">
    <w:abstractNumId w:val="20"/>
  </w:num>
  <w:num w:numId="27">
    <w:abstractNumId w:val="16"/>
  </w:num>
  <w:num w:numId="28">
    <w:abstractNumId w:val="5"/>
  </w:num>
  <w:num w:numId="29">
    <w:abstractNumId w:val="1"/>
  </w:num>
  <w:num w:numId="3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DF"/>
    <w:rsid w:val="000008CC"/>
    <w:rsid w:val="000014C0"/>
    <w:rsid w:val="00013274"/>
    <w:rsid w:val="00015E8F"/>
    <w:rsid w:val="00016833"/>
    <w:rsid w:val="00017BC1"/>
    <w:rsid w:val="000237DE"/>
    <w:rsid w:val="000248A5"/>
    <w:rsid w:val="000248D3"/>
    <w:rsid w:val="000260BB"/>
    <w:rsid w:val="0003443F"/>
    <w:rsid w:val="00036E04"/>
    <w:rsid w:val="00041F90"/>
    <w:rsid w:val="0005419C"/>
    <w:rsid w:val="00054410"/>
    <w:rsid w:val="00060D6C"/>
    <w:rsid w:val="00063A20"/>
    <w:rsid w:val="00063CB1"/>
    <w:rsid w:val="00065B45"/>
    <w:rsid w:val="000660EC"/>
    <w:rsid w:val="00071020"/>
    <w:rsid w:val="0007770C"/>
    <w:rsid w:val="00082A77"/>
    <w:rsid w:val="00085AD6"/>
    <w:rsid w:val="00085EC1"/>
    <w:rsid w:val="00087C56"/>
    <w:rsid w:val="000920AF"/>
    <w:rsid w:val="00092161"/>
    <w:rsid w:val="00095301"/>
    <w:rsid w:val="0009624B"/>
    <w:rsid w:val="0009797E"/>
    <w:rsid w:val="00097B9F"/>
    <w:rsid w:val="000A2061"/>
    <w:rsid w:val="000A36EF"/>
    <w:rsid w:val="000A6141"/>
    <w:rsid w:val="000A67D6"/>
    <w:rsid w:val="000A77BA"/>
    <w:rsid w:val="000B3665"/>
    <w:rsid w:val="000C22A1"/>
    <w:rsid w:val="000C595C"/>
    <w:rsid w:val="000E03CA"/>
    <w:rsid w:val="000E0DE7"/>
    <w:rsid w:val="000E2B67"/>
    <w:rsid w:val="000F0795"/>
    <w:rsid w:val="000F5AEA"/>
    <w:rsid w:val="001006C4"/>
    <w:rsid w:val="001048F6"/>
    <w:rsid w:val="00104B6E"/>
    <w:rsid w:val="00106EF0"/>
    <w:rsid w:val="00112718"/>
    <w:rsid w:val="00116E4A"/>
    <w:rsid w:val="00121192"/>
    <w:rsid w:val="00125EDA"/>
    <w:rsid w:val="001271CC"/>
    <w:rsid w:val="00135D61"/>
    <w:rsid w:val="001379AB"/>
    <w:rsid w:val="00140B1B"/>
    <w:rsid w:val="0014155E"/>
    <w:rsid w:val="00147DCD"/>
    <w:rsid w:val="00150E58"/>
    <w:rsid w:val="00155A3A"/>
    <w:rsid w:val="00156D8D"/>
    <w:rsid w:val="00157CF6"/>
    <w:rsid w:val="001631E8"/>
    <w:rsid w:val="001729EF"/>
    <w:rsid w:val="0018787C"/>
    <w:rsid w:val="00190192"/>
    <w:rsid w:val="0019100D"/>
    <w:rsid w:val="0019610F"/>
    <w:rsid w:val="001A0CD9"/>
    <w:rsid w:val="001B1B33"/>
    <w:rsid w:val="001B1C5F"/>
    <w:rsid w:val="001B297F"/>
    <w:rsid w:val="001B63A5"/>
    <w:rsid w:val="001B6452"/>
    <w:rsid w:val="001C721D"/>
    <w:rsid w:val="001C7F12"/>
    <w:rsid w:val="001D085C"/>
    <w:rsid w:val="001D3EC6"/>
    <w:rsid w:val="001D61D4"/>
    <w:rsid w:val="001D7725"/>
    <w:rsid w:val="001E3186"/>
    <w:rsid w:val="001E478A"/>
    <w:rsid w:val="001E7379"/>
    <w:rsid w:val="00201646"/>
    <w:rsid w:val="00207D82"/>
    <w:rsid w:val="00210B22"/>
    <w:rsid w:val="00226258"/>
    <w:rsid w:val="002334DF"/>
    <w:rsid w:val="0023535E"/>
    <w:rsid w:val="0025325C"/>
    <w:rsid w:val="00254AC3"/>
    <w:rsid w:val="00261C9A"/>
    <w:rsid w:val="002620BE"/>
    <w:rsid w:val="002622A7"/>
    <w:rsid w:val="00264D45"/>
    <w:rsid w:val="00267015"/>
    <w:rsid w:val="002779DD"/>
    <w:rsid w:val="0028182F"/>
    <w:rsid w:val="00282788"/>
    <w:rsid w:val="00287101"/>
    <w:rsid w:val="002929E6"/>
    <w:rsid w:val="002948A8"/>
    <w:rsid w:val="00297AFA"/>
    <w:rsid w:val="002A2BFA"/>
    <w:rsid w:val="002A69CF"/>
    <w:rsid w:val="002B0D1E"/>
    <w:rsid w:val="002B5D1A"/>
    <w:rsid w:val="002B7D46"/>
    <w:rsid w:val="002C19E2"/>
    <w:rsid w:val="002C1F30"/>
    <w:rsid w:val="002C5452"/>
    <w:rsid w:val="002D0734"/>
    <w:rsid w:val="002D12A9"/>
    <w:rsid w:val="002D396F"/>
    <w:rsid w:val="002D4925"/>
    <w:rsid w:val="002D70AE"/>
    <w:rsid w:val="002E1E4C"/>
    <w:rsid w:val="002E5E7B"/>
    <w:rsid w:val="002E6052"/>
    <w:rsid w:val="002E6B8E"/>
    <w:rsid w:val="002E7741"/>
    <w:rsid w:val="002F1F98"/>
    <w:rsid w:val="002F3C90"/>
    <w:rsid w:val="002F5D68"/>
    <w:rsid w:val="00300D0B"/>
    <w:rsid w:val="003114B4"/>
    <w:rsid w:val="00311DC3"/>
    <w:rsid w:val="003148A8"/>
    <w:rsid w:val="00324FDC"/>
    <w:rsid w:val="00326CE1"/>
    <w:rsid w:val="00330CD3"/>
    <w:rsid w:val="003373E6"/>
    <w:rsid w:val="00337487"/>
    <w:rsid w:val="00346ECC"/>
    <w:rsid w:val="00353840"/>
    <w:rsid w:val="00366921"/>
    <w:rsid w:val="00371D84"/>
    <w:rsid w:val="00372841"/>
    <w:rsid w:val="0038287C"/>
    <w:rsid w:val="003947D6"/>
    <w:rsid w:val="003B0D20"/>
    <w:rsid w:val="003B0E75"/>
    <w:rsid w:val="003B0FFE"/>
    <w:rsid w:val="003B387C"/>
    <w:rsid w:val="003B3D22"/>
    <w:rsid w:val="003B54F7"/>
    <w:rsid w:val="003C4895"/>
    <w:rsid w:val="003C7676"/>
    <w:rsid w:val="003D3A41"/>
    <w:rsid w:val="003D4BCD"/>
    <w:rsid w:val="003E0805"/>
    <w:rsid w:val="003E3573"/>
    <w:rsid w:val="003E41E5"/>
    <w:rsid w:val="003E61B4"/>
    <w:rsid w:val="003E739E"/>
    <w:rsid w:val="003F08E7"/>
    <w:rsid w:val="003F0E3D"/>
    <w:rsid w:val="003F2B12"/>
    <w:rsid w:val="003F31E7"/>
    <w:rsid w:val="00401FFE"/>
    <w:rsid w:val="004146CA"/>
    <w:rsid w:val="00420136"/>
    <w:rsid w:val="004248DD"/>
    <w:rsid w:val="0043338F"/>
    <w:rsid w:val="0043509D"/>
    <w:rsid w:val="00436929"/>
    <w:rsid w:val="00440AE0"/>
    <w:rsid w:val="00441044"/>
    <w:rsid w:val="00442B6B"/>
    <w:rsid w:val="00443F90"/>
    <w:rsid w:val="00451BD4"/>
    <w:rsid w:val="004546A8"/>
    <w:rsid w:val="0045693E"/>
    <w:rsid w:val="00457C54"/>
    <w:rsid w:val="00457DC3"/>
    <w:rsid w:val="00457DEF"/>
    <w:rsid w:val="00462E1C"/>
    <w:rsid w:val="00462E76"/>
    <w:rsid w:val="0047566B"/>
    <w:rsid w:val="0049203B"/>
    <w:rsid w:val="004924EF"/>
    <w:rsid w:val="00493717"/>
    <w:rsid w:val="004A19AC"/>
    <w:rsid w:val="004A7525"/>
    <w:rsid w:val="004A786B"/>
    <w:rsid w:val="004A7C5B"/>
    <w:rsid w:val="004B009B"/>
    <w:rsid w:val="004B53B2"/>
    <w:rsid w:val="004B6CF7"/>
    <w:rsid w:val="004B75C2"/>
    <w:rsid w:val="004C1997"/>
    <w:rsid w:val="004C2EB3"/>
    <w:rsid w:val="004C3122"/>
    <w:rsid w:val="004C482A"/>
    <w:rsid w:val="004C4EB2"/>
    <w:rsid w:val="004E4255"/>
    <w:rsid w:val="004E4D06"/>
    <w:rsid w:val="004E6CD0"/>
    <w:rsid w:val="004F2AC3"/>
    <w:rsid w:val="004F4C12"/>
    <w:rsid w:val="0050594D"/>
    <w:rsid w:val="00512E88"/>
    <w:rsid w:val="00512EB6"/>
    <w:rsid w:val="00523ADF"/>
    <w:rsid w:val="00534BFF"/>
    <w:rsid w:val="00534C8E"/>
    <w:rsid w:val="00536BD1"/>
    <w:rsid w:val="005467EB"/>
    <w:rsid w:val="00551BF9"/>
    <w:rsid w:val="005603E2"/>
    <w:rsid w:val="005633D2"/>
    <w:rsid w:val="005658C9"/>
    <w:rsid w:val="00570850"/>
    <w:rsid w:val="00571367"/>
    <w:rsid w:val="0057163F"/>
    <w:rsid w:val="00572690"/>
    <w:rsid w:val="00574313"/>
    <w:rsid w:val="00582E19"/>
    <w:rsid w:val="0058600E"/>
    <w:rsid w:val="00587E05"/>
    <w:rsid w:val="0059027B"/>
    <w:rsid w:val="005A5E23"/>
    <w:rsid w:val="005C0A38"/>
    <w:rsid w:val="005C3914"/>
    <w:rsid w:val="005C4FE6"/>
    <w:rsid w:val="005C5C8E"/>
    <w:rsid w:val="005C7CE5"/>
    <w:rsid w:val="005D4278"/>
    <w:rsid w:val="005D4C52"/>
    <w:rsid w:val="005E028A"/>
    <w:rsid w:val="005E2CF6"/>
    <w:rsid w:val="005E404A"/>
    <w:rsid w:val="005F574A"/>
    <w:rsid w:val="00603841"/>
    <w:rsid w:val="0061096F"/>
    <w:rsid w:val="00616F52"/>
    <w:rsid w:val="0062312C"/>
    <w:rsid w:val="00632384"/>
    <w:rsid w:val="006358B5"/>
    <w:rsid w:val="00636010"/>
    <w:rsid w:val="00643DD1"/>
    <w:rsid w:val="0064517D"/>
    <w:rsid w:val="00646710"/>
    <w:rsid w:val="006542DD"/>
    <w:rsid w:val="006621BF"/>
    <w:rsid w:val="00667C10"/>
    <w:rsid w:val="006727AC"/>
    <w:rsid w:val="00674D07"/>
    <w:rsid w:val="00677654"/>
    <w:rsid w:val="00680FAC"/>
    <w:rsid w:val="00685880"/>
    <w:rsid w:val="006901BD"/>
    <w:rsid w:val="0069281A"/>
    <w:rsid w:val="00692B9C"/>
    <w:rsid w:val="00697320"/>
    <w:rsid w:val="006A3662"/>
    <w:rsid w:val="006B45C4"/>
    <w:rsid w:val="006C1FF0"/>
    <w:rsid w:val="006C4B2E"/>
    <w:rsid w:val="006C512C"/>
    <w:rsid w:val="006C59B2"/>
    <w:rsid w:val="006D3B4F"/>
    <w:rsid w:val="006D3ECA"/>
    <w:rsid w:val="006E66DD"/>
    <w:rsid w:val="006E7F04"/>
    <w:rsid w:val="0070022E"/>
    <w:rsid w:val="007028D2"/>
    <w:rsid w:val="00702D69"/>
    <w:rsid w:val="007065FF"/>
    <w:rsid w:val="007117B4"/>
    <w:rsid w:val="00712B69"/>
    <w:rsid w:val="00713E92"/>
    <w:rsid w:val="00725FFB"/>
    <w:rsid w:val="00746A75"/>
    <w:rsid w:val="00752F6A"/>
    <w:rsid w:val="007575E5"/>
    <w:rsid w:val="0076240C"/>
    <w:rsid w:val="00762A1F"/>
    <w:rsid w:val="007634DE"/>
    <w:rsid w:val="007671B2"/>
    <w:rsid w:val="007702D3"/>
    <w:rsid w:val="00772749"/>
    <w:rsid w:val="00772FA2"/>
    <w:rsid w:val="0077509A"/>
    <w:rsid w:val="00776255"/>
    <w:rsid w:val="00777BC1"/>
    <w:rsid w:val="007832D2"/>
    <w:rsid w:val="007837A4"/>
    <w:rsid w:val="007840B7"/>
    <w:rsid w:val="00786B54"/>
    <w:rsid w:val="007907CE"/>
    <w:rsid w:val="007A6CFC"/>
    <w:rsid w:val="007B0880"/>
    <w:rsid w:val="007B6183"/>
    <w:rsid w:val="007B69A8"/>
    <w:rsid w:val="007C44FD"/>
    <w:rsid w:val="007C696D"/>
    <w:rsid w:val="007D0F53"/>
    <w:rsid w:val="007D2378"/>
    <w:rsid w:val="007E43DF"/>
    <w:rsid w:val="007F3547"/>
    <w:rsid w:val="007F5409"/>
    <w:rsid w:val="00802615"/>
    <w:rsid w:val="00806EA0"/>
    <w:rsid w:val="0081365B"/>
    <w:rsid w:val="008201E5"/>
    <w:rsid w:val="00822575"/>
    <w:rsid w:val="008229FF"/>
    <w:rsid w:val="00823BC6"/>
    <w:rsid w:val="00825A91"/>
    <w:rsid w:val="0082627D"/>
    <w:rsid w:val="0082762D"/>
    <w:rsid w:val="00832426"/>
    <w:rsid w:val="00832E62"/>
    <w:rsid w:val="00832FF8"/>
    <w:rsid w:val="00843F19"/>
    <w:rsid w:val="00844908"/>
    <w:rsid w:val="0084646C"/>
    <w:rsid w:val="00850C29"/>
    <w:rsid w:val="00853C56"/>
    <w:rsid w:val="00854B8E"/>
    <w:rsid w:val="00862CE4"/>
    <w:rsid w:val="008634DC"/>
    <w:rsid w:val="0087166E"/>
    <w:rsid w:val="00871C78"/>
    <w:rsid w:val="00871CBB"/>
    <w:rsid w:val="00884E1C"/>
    <w:rsid w:val="0088707C"/>
    <w:rsid w:val="0089576B"/>
    <w:rsid w:val="00897441"/>
    <w:rsid w:val="008A2769"/>
    <w:rsid w:val="008A3B17"/>
    <w:rsid w:val="008A4BB3"/>
    <w:rsid w:val="008A689E"/>
    <w:rsid w:val="008A721A"/>
    <w:rsid w:val="008A7872"/>
    <w:rsid w:val="008B012C"/>
    <w:rsid w:val="008B3763"/>
    <w:rsid w:val="008C0806"/>
    <w:rsid w:val="008C593A"/>
    <w:rsid w:val="008C6868"/>
    <w:rsid w:val="008C69E7"/>
    <w:rsid w:val="008D235E"/>
    <w:rsid w:val="008D3BA6"/>
    <w:rsid w:val="008D724C"/>
    <w:rsid w:val="008E2060"/>
    <w:rsid w:val="008E4718"/>
    <w:rsid w:val="008E5613"/>
    <w:rsid w:val="008F1B8D"/>
    <w:rsid w:val="008F1E59"/>
    <w:rsid w:val="008F3A87"/>
    <w:rsid w:val="008F5B41"/>
    <w:rsid w:val="008F7776"/>
    <w:rsid w:val="008F78B9"/>
    <w:rsid w:val="009010F0"/>
    <w:rsid w:val="009011B2"/>
    <w:rsid w:val="00907FF3"/>
    <w:rsid w:val="00924B80"/>
    <w:rsid w:val="00930B49"/>
    <w:rsid w:val="00933452"/>
    <w:rsid w:val="009345AC"/>
    <w:rsid w:val="00936516"/>
    <w:rsid w:val="00941221"/>
    <w:rsid w:val="009432C5"/>
    <w:rsid w:val="0094561C"/>
    <w:rsid w:val="00946B0C"/>
    <w:rsid w:val="0094765E"/>
    <w:rsid w:val="009479BE"/>
    <w:rsid w:val="00947C31"/>
    <w:rsid w:val="00950600"/>
    <w:rsid w:val="00952627"/>
    <w:rsid w:val="00953158"/>
    <w:rsid w:val="00955937"/>
    <w:rsid w:val="00962277"/>
    <w:rsid w:val="00962D7E"/>
    <w:rsid w:val="00970420"/>
    <w:rsid w:val="00977E44"/>
    <w:rsid w:val="009808E7"/>
    <w:rsid w:val="00981B9C"/>
    <w:rsid w:val="00985535"/>
    <w:rsid w:val="009915AE"/>
    <w:rsid w:val="009A46AD"/>
    <w:rsid w:val="009A6124"/>
    <w:rsid w:val="009B6FF5"/>
    <w:rsid w:val="009B7C2F"/>
    <w:rsid w:val="009C002D"/>
    <w:rsid w:val="009C24C9"/>
    <w:rsid w:val="009C252B"/>
    <w:rsid w:val="009C6719"/>
    <w:rsid w:val="009C7CAB"/>
    <w:rsid w:val="009D2B7B"/>
    <w:rsid w:val="009D4439"/>
    <w:rsid w:val="009D44CC"/>
    <w:rsid w:val="009E5F51"/>
    <w:rsid w:val="009E676C"/>
    <w:rsid w:val="009F6EA6"/>
    <w:rsid w:val="00A044A5"/>
    <w:rsid w:val="00A11388"/>
    <w:rsid w:val="00A13020"/>
    <w:rsid w:val="00A168F2"/>
    <w:rsid w:val="00A1696A"/>
    <w:rsid w:val="00A30DE1"/>
    <w:rsid w:val="00A32FDC"/>
    <w:rsid w:val="00A34D02"/>
    <w:rsid w:val="00A35FCD"/>
    <w:rsid w:val="00A4028C"/>
    <w:rsid w:val="00A56891"/>
    <w:rsid w:val="00A5793D"/>
    <w:rsid w:val="00A62AFB"/>
    <w:rsid w:val="00A635A3"/>
    <w:rsid w:val="00A67995"/>
    <w:rsid w:val="00A77FAD"/>
    <w:rsid w:val="00A86ACA"/>
    <w:rsid w:val="00A90CE2"/>
    <w:rsid w:val="00A927FB"/>
    <w:rsid w:val="00AA2A66"/>
    <w:rsid w:val="00AA3FA5"/>
    <w:rsid w:val="00AA5802"/>
    <w:rsid w:val="00AB3B09"/>
    <w:rsid w:val="00AB47FA"/>
    <w:rsid w:val="00AC1252"/>
    <w:rsid w:val="00AC3453"/>
    <w:rsid w:val="00AC62C3"/>
    <w:rsid w:val="00AD0143"/>
    <w:rsid w:val="00AD0E54"/>
    <w:rsid w:val="00AD32FA"/>
    <w:rsid w:val="00AD56F7"/>
    <w:rsid w:val="00AD61D1"/>
    <w:rsid w:val="00AE0A27"/>
    <w:rsid w:val="00AE3B1B"/>
    <w:rsid w:val="00AE509D"/>
    <w:rsid w:val="00AF1F33"/>
    <w:rsid w:val="00AF366D"/>
    <w:rsid w:val="00AF41C8"/>
    <w:rsid w:val="00AF41CD"/>
    <w:rsid w:val="00B00A4E"/>
    <w:rsid w:val="00B04B8C"/>
    <w:rsid w:val="00B06C1C"/>
    <w:rsid w:val="00B07BC9"/>
    <w:rsid w:val="00B107E9"/>
    <w:rsid w:val="00B120C4"/>
    <w:rsid w:val="00B14D84"/>
    <w:rsid w:val="00B17408"/>
    <w:rsid w:val="00B20165"/>
    <w:rsid w:val="00B25D4D"/>
    <w:rsid w:val="00B2687E"/>
    <w:rsid w:val="00B27C68"/>
    <w:rsid w:val="00B31D41"/>
    <w:rsid w:val="00B329A9"/>
    <w:rsid w:val="00B669E0"/>
    <w:rsid w:val="00B7150C"/>
    <w:rsid w:val="00B7303C"/>
    <w:rsid w:val="00B84DBB"/>
    <w:rsid w:val="00B90C91"/>
    <w:rsid w:val="00B931E0"/>
    <w:rsid w:val="00BA0769"/>
    <w:rsid w:val="00BA1CC3"/>
    <w:rsid w:val="00BA50F8"/>
    <w:rsid w:val="00BA57F9"/>
    <w:rsid w:val="00BB0BF0"/>
    <w:rsid w:val="00BB4B5E"/>
    <w:rsid w:val="00BB67F9"/>
    <w:rsid w:val="00BC1845"/>
    <w:rsid w:val="00BC2EED"/>
    <w:rsid w:val="00BC7E95"/>
    <w:rsid w:val="00BD6B6D"/>
    <w:rsid w:val="00BD7204"/>
    <w:rsid w:val="00BD7DC0"/>
    <w:rsid w:val="00BE669C"/>
    <w:rsid w:val="00BE7B78"/>
    <w:rsid w:val="00BF3C37"/>
    <w:rsid w:val="00BF66BD"/>
    <w:rsid w:val="00C066EC"/>
    <w:rsid w:val="00C076DA"/>
    <w:rsid w:val="00C11977"/>
    <w:rsid w:val="00C14E77"/>
    <w:rsid w:val="00C2158E"/>
    <w:rsid w:val="00C2373D"/>
    <w:rsid w:val="00C324CE"/>
    <w:rsid w:val="00C33ED2"/>
    <w:rsid w:val="00C37DDA"/>
    <w:rsid w:val="00C404A5"/>
    <w:rsid w:val="00C41923"/>
    <w:rsid w:val="00C45249"/>
    <w:rsid w:val="00C45829"/>
    <w:rsid w:val="00C47945"/>
    <w:rsid w:val="00C5171C"/>
    <w:rsid w:val="00C54D99"/>
    <w:rsid w:val="00C55DB5"/>
    <w:rsid w:val="00C572FF"/>
    <w:rsid w:val="00C6038B"/>
    <w:rsid w:val="00C63C49"/>
    <w:rsid w:val="00C65225"/>
    <w:rsid w:val="00C66049"/>
    <w:rsid w:val="00C70970"/>
    <w:rsid w:val="00C74950"/>
    <w:rsid w:val="00C809E7"/>
    <w:rsid w:val="00C81348"/>
    <w:rsid w:val="00C83480"/>
    <w:rsid w:val="00C84B7A"/>
    <w:rsid w:val="00C86ED1"/>
    <w:rsid w:val="00C94E54"/>
    <w:rsid w:val="00CA1551"/>
    <w:rsid w:val="00CA7782"/>
    <w:rsid w:val="00CB3927"/>
    <w:rsid w:val="00CB70A8"/>
    <w:rsid w:val="00CC5C19"/>
    <w:rsid w:val="00CC6BF9"/>
    <w:rsid w:val="00CD5735"/>
    <w:rsid w:val="00CE65B3"/>
    <w:rsid w:val="00CF06EB"/>
    <w:rsid w:val="00CF14CC"/>
    <w:rsid w:val="00D01FDD"/>
    <w:rsid w:val="00D03189"/>
    <w:rsid w:val="00D03498"/>
    <w:rsid w:val="00D046AE"/>
    <w:rsid w:val="00D11151"/>
    <w:rsid w:val="00D12476"/>
    <w:rsid w:val="00D15904"/>
    <w:rsid w:val="00D15B07"/>
    <w:rsid w:val="00D16476"/>
    <w:rsid w:val="00D20BB0"/>
    <w:rsid w:val="00D344D8"/>
    <w:rsid w:val="00D3504B"/>
    <w:rsid w:val="00D47F36"/>
    <w:rsid w:val="00D5056E"/>
    <w:rsid w:val="00D5242A"/>
    <w:rsid w:val="00D52FED"/>
    <w:rsid w:val="00D57F3B"/>
    <w:rsid w:val="00D61463"/>
    <w:rsid w:val="00D619F1"/>
    <w:rsid w:val="00D62E7D"/>
    <w:rsid w:val="00D63B3A"/>
    <w:rsid w:val="00D747F2"/>
    <w:rsid w:val="00D77845"/>
    <w:rsid w:val="00D81880"/>
    <w:rsid w:val="00D84A70"/>
    <w:rsid w:val="00D86FE7"/>
    <w:rsid w:val="00D906C7"/>
    <w:rsid w:val="00D91EF6"/>
    <w:rsid w:val="00DB25FC"/>
    <w:rsid w:val="00DB4089"/>
    <w:rsid w:val="00DB5805"/>
    <w:rsid w:val="00DC1D2B"/>
    <w:rsid w:val="00DC5B8E"/>
    <w:rsid w:val="00DD646F"/>
    <w:rsid w:val="00DD7398"/>
    <w:rsid w:val="00DE0D27"/>
    <w:rsid w:val="00DE294B"/>
    <w:rsid w:val="00DE71CA"/>
    <w:rsid w:val="00DF48FD"/>
    <w:rsid w:val="00DF6CB4"/>
    <w:rsid w:val="00DF73FB"/>
    <w:rsid w:val="00E03E92"/>
    <w:rsid w:val="00E122E8"/>
    <w:rsid w:val="00E12C55"/>
    <w:rsid w:val="00E12FE2"/>
    <w:rsid w:val="00E142C8"/>
    <w:rsid w:val="00E14372"/>
    <w:rsid w:val="00E20498"/>
    <w:rsid w:val="00E207EE"/>
    <w:rsid w:val="00E21C17"/>
    <w:rsid w:val="00E2560F"/>
    <w:rsid w:val="00E2789F"/>
    <w:rsid w:val="00E40708"/>
    <w:rsid w:val="00E415C5"/>
    <w:rsid w:val="00E4279A"/>
    <w:rsid w:val="00E45E71"/>
    <w:rsid w:val="00E51503"/>
    <w:rsid w:val="00E55E29"/>
    <w:rsid w:val="00E55FED"/>
    <w:rsid w:val="00E57007"/>
    <w:rsid w:val="00E60409"/>
    <w:rsid w:val="00E60D00"/>
    <w:rsid w:val="00E6486D"/>
    <w:rsid w:val="00E921EF"/>
    <w:rsid w:val="00E93236"/>
    <w:rsid w:val="00E962FF"/>
    <w:rsid w:val="00E97A09"/>
    <w:rsid w:val="00EA0286"/>
    <w:rsid w:val="00EA14C3"/>
    <w:rsid w:val="00EA331C"/>
    <w:rsid w:val="00EB62F3"/>
    <w:rsid w:val="00EC1478"/>
    <w:rsid w:val="00ED15DA"/>
    <w:rsid w:val="00ED7830"/>
    <w:rsid w:val="00EE3F94"/>
    <w:rsid w:val="00EF0E4D"/>
    <w:rsid w:val="00EF33E0"/>
    <w:rsid w:val="00EF3554"/>
    <w:rsid w:val="00F079CA"/>
    <w:rsid w:val="00F07F9F"/>
    <w:rsid w:val="00F14955"/>
    <w:rsid w:val="00F14D78"/>
    <w:rsid w:val="00F20864"/>
    <w:rsid w:val="00F27C0F"/>
    <w:rsid w:val="00F3469C"/>
    <w:rsid w:val="00F5076E"/>
    <w:rsid w:val="00F61676"/>
    <w:rsid w:val="00F628E4"/>
    <w:rsid w:val="00F63904"/>
    <w:rsid w:val="00F651DB"/>
    <w:rsid w:val="00F70B0F"/>
    <w:rsid w:val="00F76D70"/>
    <w:rsid w:val="00F826EF"/>
    <w:rsid w:val="00F836BC"/>
    <w:rsid w:val="00F87813"/>
    <w:rsid w:val="00F97449"/>
    <w:rsid w:val="00FA013D"/>
    <w:rsid w:val="00FA2ADA"/>
    <w:rsid w:val="00FA4D78"/>
    <w:rsid w:val="00FA77F9"/>
    <w:rsid w:val="00FC3D50"/>
    <w:rsid w:val="00FC5388"/>
    <w:rsid w:val="00FD3491"/>
    <w:rsid w:val="00FD59CE"/>
    <w:rsid w:val="00FE03C7"/>
    <w:rsid w:val="00FE17BB"/>
    <w:rsid w:val="00FE4314"/>
    <w:rsid w:val="00FE51B8"/>
    <w:rsid w:val="00FF27D9"/>
    <w:rsid w:val="00FF7973"/>
    <w:rsid w:val="00FF7DC0"/>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CB95"/>
  <w15:docId w15:val="{76C9D36D-5378-4B18-A724-5960A29E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575"/>
    <w:pPr>
      <w:jc w:val="left"/>
    </w:pPr>
    <w:rPr>
      <w:rFonts w:ascii="Calibri" w:eastAsia="Calibri" w:hAnsi="Calibri" w:cs="Times New Roman"/>
    </w:rPr>
  </w:style>
  <w:style w:type="paragraph" w:styleId="1">
    <w:name w:val="heading 1"/>
    <w:basedOn w:val="a"/>
    <w:next w:val="a"/>
    <w:link w:val="10"/>
    <w:uiPriority w:val="9"/>
    <w:qFormat/>
    <w:pPr>
      <w:keepNext/>
      <w:spacing w:after="0" w:line="240" w:lineRule="auto"/>
      <w:ind w:left="0" w:firstLine="0"/>
      <w:outlineLvl w:val="0"/>
    </w:pPr>
    <w:rPr>
      <w:rFonts w:ascii="Times New Roman" w:eastAsia="Times New Roman" w:hAnsi="Times New Roman"/>
      <w:sz w:val="28"/>
      <w:szCs w:val="24"/>
      <w:lang w:eastAsia="ru-RU"/>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FollowedHyperlink"/>
    <w:uiPriority w:val="99"/>
    <w:semiHidden/>
    <w:unhideWhenUsed/>
    <w:rPr>
      <w:color w:val="800080" w:themeColor="followedHyperlink"/>
      <w:u w:val="single"/>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styleId="afa">
    <w:name w:val="Table Grid"/>
    <w:basedOn w:val="a1"/>
    <w:uiPriority w:val="59"/>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pPr>
      <w:spacing w:before="100" w:after="100" w:line="240" w:lineRule="auto"/>
      <w:ind w:left="0" w:firstLine="0"/>
    </w:pPr>
    <w:rPr>
      <w:rFonts w:ascii="Times New Roman" w:eastAsia="Times New Roman" w:hAnsi="Times New Roman"/>
      <w:sz w:val="24"/>
      <w:szCs w:val="24"/>
      <w:lang w:eastAsia="ru-RU"/>
    </w:rPr>
  </w:style>
  <w:style w:type="paragraph" w:customStyle="1" w:styleId="afb">
    <w:name w:val="ГОСТ Р текст без уровня"/>
    <w:basedOn w:val="a"/>
    <w:uiPriority w:val="99"/>
    <w:qFormat/>
    <w:pPr>
      <w:spacing w:after="0"/>
      <w:ind w:left="0"/>
      <w:jc w:val="both"/>
    </w:pPr>
    <w:rPr>
      <w:rFonts w:ascii="Arial" w:eastAsiaTheme="majorEastAsia" w:hAnsi="Arial" w:cstheme="majorBidi"/>
      <w:color w:val="000000"/>
      <w:sz w:val="24"/>
      <w:szCs w:val="26"/>
    </w:rPr>
  </w:style>
  <w:style w:type="character" w:customStyle="1" w:styleId="afc">
    <w:name w:val="Другое_"/>
    <w:basedOn w:val="a0"/>
    <w:link w:val="afd"/>
    <w:uiPriority w:val="99"/>
    <w:rPr>
      <w:rFonts w:ascii="Times New Roman" w:eastAsia="Times New Roman" w:hAnsi="Times New Roman" w:cs="Times New Roman"/>
    </w:rPr>
  </w:style>
  <w:style w:type="paragraph" w:customStyle="1" w:styleId="afd">
    <w:name w:val="Другое"/>
    <w:basedOn w:val="a"/>
    <w:link w:val="afc"/>
    <w:uiPriority w:val="99"/>
    <w:pPr>
      <w:widowControl w:val="0"/>
      <w:spacing w:after="0" w:line="240" w:lineRule="auto"/>
      <w:ind w:left="0" w:firstLine="0"/>
      <w:jc w:val="center"/>
    </w:pPr>
    <w:rPr>
      <w:rFonts w:ascii="Times New Roman" w:eastAsia="Times New Roman" w:hAnsi="Times New Roman"/>
    </w:rPr>
  </w:style>
  <w:style w:type="character" w:customStyle="1" w:styleId="afe">
    <w:name w:val="Основной текст_"/>
    <w:basedOn w:val="a0"/>
    <w:link w:val="11"/>
    <w:uiPriority w:val="99"/>
    <w:rPr>
      <w:rFonts w:ascii="Times New Roman" w:eastAsia="Times New Roman" w:hAnsi="Times New Roman" w:cs="Times New Roman"/>
      <w:color w:val="393E42"/>
      <w:sz w:val="26"/>
      <w:szCs w:val="26"/>
    </w:rPr>
  </w:style>
  <w:style w:type="paragraph" w:customStyle="1" w:styleId="11">
    <w:name w:val="Основной текст1"/>
    <w:basedOn w:val="a"/>
    <w:link w:val="afe"/>
    <w:uiPriority w:val="99"/>
    <w:pPr>
      <w:widowControl w:val="0"/>
      <w:spacing w:after="0" w:line="389" w:lineRule="auto"/>
      <w:ind w:left="0" w:firstLine="300"/>
    </w:pPr>
    <w:rPr>
      <w:rFonts w:ascii="Times New Roman" w:eastAsia="Times New Roman" w:hAnsi="Times New Roman"/>
      <w:color w:val="393E42"/>
      <w:sz w:val="26"/>
      <w:szCs w:val="26"/>
    </w:rPr>
  </w:style>
  <w:style w:type="character" w:customStyle="1" w:styleId="aff">
    <w:name w:val="Подпись к картинке_"/>
    <w:basedOn w:val="a0"/>
    <w:link w:val="aff0"/>
    <w:uiPriority w:val="99"/>
    <w:rPr>
      <w:rFonts w:ascii="Arial" w:eastAsia="Arial" w:hAnsi="Arial" w:cs="Arial"/>
      <w:b/>
      <w:bCs/>
    </w:rPr>
  </w:style>
  <w:style w:type="paragraph" w:customStyle="1" w:styleId="aff0">
    <w:name w:val="Подпись к картинке"/>
    <w:basedOn w:val="a"/>
    <w:link w:val="aff"/>
    <w:uiPriority w:val="99"/>
    <w:pPr>
      <w:widowControl w:val="0"/>
      <w:spacing w:after="0" w:line="240" w:lineRule="auto"/>
      <w:ind w:left="0" w:firstLine="0"/>
    </w:pPr>
    <w:rPr>
      <w:rFonts w:ascii="Arial" w:eastAsia="Arial" w:hAnsi="Arial" w:cs="Arial"/>
      <w:b/>
      <w:bCs/>
    </w:rPr>
  </w:style>
  <w:style w:type="character" w:customStyle="1" w:styleId="51">
    <w:name w:val="Основной текст (5)_"/>
    <w:basedOn w:val="a0"/>
    <w:link w:val="52"/>
    <w:uiPriority w:val="99"/>
    <w:rPr>
      <w:rFonts w:ascii="Arial" w:eastAsia="Arial" w:hAnsi="Arial" w:cs="Arial"/>
      <w:sz w:val="20"/>
      <w:szCs w:val="20"/>
    </w:rPr>
  </w:style>
  <w:style w:type="paragraph" w:customStyle="1" w:styleId="52">
    <w:name w:val="Основной текст (5)"/>
    <w:basedOn w:val="a"/>
    <w:link w:val="51"/>
    <w:uiPriority w:val="99"/>
    <w:pPr>
      <w:widowControl w:val="0"/>
      <w:spacing w:after="0" w:line="240" w:lineRule="auto"/>
      <w:ind w:left="0" w:firstLine="0"/>
    </w:pPr>
    <w:rPr>
      <w:rFonts w:ascii="Arial" w:eastAsia="Arial" w:hAnsi="Arial" w:cs="Arial"/>
      <w:sz w:val="20"/>
      <w:szCs w:val="20"/>
    </w:rPr>
  </w:style>
  <w:style w:type="character" w:customStyle="1" w:styleId="23">
    <w:name w:val="Основной текст (2)_"/>
    <w:basedOn w:val="a0"/>
    <w:link w:val="24"/>
    <w:uiPriority w:val="99"/>
    <w:rPr>
      <w:rFonts w:ascii="Tahoma" w:eastAsia="Tahoma" w:hAnsi="Tahoma" w:cs="Tahoma"/>
      <w:sz w:val="20"/>
      <w:szCs w:val="20"/>
    </w:rPr>
  </w:style>
  <w:style w:type="paragraph" w:customStyle="1" w:styleId="24">
    <w:name w:val="Основной текст (2)"/>
    <w:basedOn w:val="a"/>
    <w:link w:val="23"/>
    <w:uiPriority w:val="99"/>
    <w:pPr>
      <w:widowControl w:val="0"/>
      <w:spacing w:after="0" w:line="406" w:lineRule="auto"/>
      <w:ind w:left="0" w:firstLine="720"/>
    </w:pPr>
    <w:rPr>
      <w:rFonts w:ascii="Tahoma" w:eastAsia="Tahoma" w:hAnsi="Tahoma" w:cs="Tahoma"/>
      <w:sz w:val="20"/>
      <w:szCs w:val="20"/>
    </w:rPr>
  </w:style>
  <w:style w:type="character" w:customStyle="1" w:styleId="aff1">
    <w:name w:val="Подпись к таблице_"/>
    <w:basedOn w:val="a0"/>
    <w:link w:val="aff2"/>
    <w:uiPriority w:val="99"/>
    <w:rPr>
      <w:rFonts w:ascii="Arial" w:eastAsia="Arial" w:hAnsi="Arial" w:cs="Arial"/>
      <w:sz w:val="20"/>
      <w:szCs w:val="20"/>
    </w:rPr>
  </w:style>
  <w:style w:type="paragraph" w:customStyle="1" w:styleId="aff2">
    <w:name w:val="Подпись к таблице"/>
    <w:basedOn w:val="a"/>
    <w:link w:val="aff1"/>
    <w:uiPriority w:val="99"/>
    <w:pPr>
      <w:widowControl w:val="0"/>
      <w:spacing w:after="0" w:line="240" w:lineRule="auto"/>
      <w:ind w:left="0" w:firstLine="0"/>
      <w:jc w:val="right"/>
    </w:pPr>
    <w:rPr>
      <w:rFonts w:ascii="Arial" w:eastAsia="Arial" w:hAnsi="Arial" w:cs="Arial"/>
      <w:sz w:val="20"/>
      <w:szCs w:val="20"/>
    </w:rPr>
  </w:style>
  <w:style w:type="paragraph" w:styleId="aff3">
    <w:name w:val="List Paragraph"/>
    <w:aliases w:val="Нумерация в приложении"/>
    <w:basedOn w:val="a"/>
    <w:link w:val="aff4"/>
    <w:uiPriority w:val="34"/>
    <w:qFormat/>
    <w:pPr>
      <w:ind w:left="720"/>
      <w:contextualSpacing/>
    </w:pPr>
  </w:style>
  <w:style w:type="character" w:styleId="aff5">
    <w:name w:val="Hyperlink"/>
    <w:basedOn w:val="a0"/>
    <w:uiPriority w:val="99"/>
    <w:unhideWhenUsed/>
    <w:rPr>
      <w:color w:val="0000FF" w:themeColor="hyperlink"/>
      <w:u w:val="single"/>
    </w:rPr>
  </w:style>
  <w:style w:type="paragraph" w:styleId="aff6">
    <w:name w:val="Balloon Text"/>
    <w:basedOn w:val="a"/>
    <w:link w:val="aff7"/>
    <w:uiPriority w:val="99"/>
    <w:unhideWhenUsed/>
    <w:pPr>
      <w:spacing w:after="0" w:line="240" w:lineRule="auto"/>
      <w:ind w:left="0" w:firstLine="0"/>
    </w:pPr>
    <w:rPr>
      <w:rFonts w:ascii="Tahoma" w:eastAsiaTheme="minorHAnsi" w:hAnsi="Tahoma" w:cs="Tahoma"/>
      <w:sz w:val="16"/>
      <w:szCs w:val="16"/>
    </w:rPr>
  </w:style>
  <w:style w:type="character" w:customStyle="1" w:styleId="aff7">
    <w:name w:val="Текст выноски Знак"/>
    <w:basedOn w:val="a0"/>
    <w:link w:val="aff6"/>
    <w:uiPriority w:val="99"/>
    <w:rPr>
      <w:rFonts w:ascii="Tahoma" w:hAnsi="Tahoma" w:cs="Tahoma"/>
      <w:sz w:val="16"/>
      <w:szCs w:val="16"/>
    </w:rPr>
  </w:style>
  <w:style w:type="paragraph" w:styleId="aff8">
    <w:name w:val="footer"/>
    <w:basedOn w:val="a"/>
    <w:link w:val="aff9"/>
    <w:uiPriority w:val="99"/>
    <w:unhideWhenUsed/>
    <w:pPr>
      <w:tabs>
        <w:tab w:val="center" w:pos="4677"/>
        <w:tab w:val="right" w:pos="9355"/>
      </w:tabs>
      <w:spacing w:after="0" w:line="240" w:lineRule="auto"/>
      <w:ind w:left="0" w:firstLine="0"/>
      <w:jc w:val="both"/>
    </w:pPr>
    <w:rPr>
      <w:rFonts w:ascii="Times New Roman" w:hAnsi="Times New Roman"/>
      <w:sz w:val="28"/>
    </w:rPr>
  </w:style>
  <w:style w:type="character" w:customStyle="1" w:styleId="aff9">
    <w:name w:val="Нижний колонтитул Знак"/>
    <w:basedOn w:val="a0"/>
    <w:link w:val="aff8"/>
    <w:uiPriority w:val="99"/>
    <w:rPr>
      <w:rFonts w:ascii="Times New Roman" w:eastAsia="Calibri" w:hAnsi="Times New Roman" w:cs="Times New Roman"/>
      <w:sz w:val="28"/>
    </w:rPr>
  </w:style>
  <w:style w:type="paragraph" w:styleId="affa">
    <w:name w:val="header"/>
    <w:basedOn w:val="a"/>
    <w:link w:val="affb"/>
    <w:uiPriority w:val="99"/>
    <w:unhideWhenUsed/>
    <w:pPr>
      <w:widowControl w:val="0"/>
      <w:tabs>
        <w:tab w:val="center" w:pos="4677"/>
        <w:tab w:val="right" w:pos="9355"/>
      </w:tabs>
      <w:spacing w:after="0" w:line="240" w:lineRule="auto"/>
      <w:ind w:left="0" w:firstLine="0"/>
    </w:pPr>
    <w:rPr>
      <w:rFonts w:asciiTheme="minorHAnsi" w:eastAsiaTheme="minorHAnsi" w:hAnsiTheme="minorHAnsi" w:cstheme="minorBidi"/>
      <w:lang w:val="en-US"/>
    </w:rPr>
  </w:style>
  <w:style w:type="character" w:customStyle="1" w:styleId="affb">
    <w:name w:val="Верхний колонтитул Знак"/>
    <w:basedOn w:val="a0"/>
    <w:link w:val="affa"/>
    <w:uiPriority w:val="99"/>
    <w:rPr>
      <w:lang w:val="en-US"/>
    </w:rPr>
  </w:style>
  <w:style w:type="paragraph" w:styleId="affc">
    <w:name w:val="caption"/>
    <w:basedOn w:val="a"/>
    <w:uiPriority w:val="99"/>
    <w:qFormat/>
    <w:pPr>
      <w:spacing w:before="120" w:after="120" w:line="276" w:lineRule="auto"/>
      <w:ind w:left="0" w:firstLine="0"/>
    </w:pPr>
    <w:rPr>
      <w:rFonts w:ascii="PT Astra Serif" w:hAnsi="PT Astra Serif" w:cs="Noto Sans Devanagari"/>
      <w:i/>
      <w:iCs/>
      <w:sz w:val="24"/>
      <w:szCs w:val="24"/>
      <w:lang w:eastAsia="zh-CN"/>
    </w:rPr>
  </w:style>
  <w:style w:type="paragraph" w:customStyle="1" w:styleId="FORMATTEXT0">
    <w:name w:val=".FORMATTEXT"/>
    <w:uiPriority w:val="99"/>
    <w:pPr>
      <w:widowControl w:val="0"/>
      <w:spacing w:after="0" w:line="240" w:lineRule="auto"/>
      <w:ind w:left="0" w:firstLine="0"/>
      <w:jc w:val="left"/>
    </w:pPr>
    <w:rPr>
      <w:rFonts w:ascii="Arial" w:eastAsia="Times New Roman" w:hAnsi="Arial" w:cs="Arial"/>
      <w:sz w:val="20"/>
      <w:szCs w:val="20"/>
      <w:lang w:eastAsia="zh-CN"/>
    </w:rPr>
  </w:style>
  <w:style w:type="paragraph" w:customStyle="1" w:styleId="TableParagraph">
    <w:name w:val="Table Paragraph"/>
    <w:basedOn w:val="a"/>
    <w:uiPriority w:val="1"/>
    <w:qFormat/>
    <w:pPr>
      <w:widowControl w:val="0"/>
      <w:spacing w:after="0" w:line="240" w:lineRule="auto"/>
      <w:ind w:left="0" w:firstLine="0"/>
    </w:pPr>
    <w:rPr>
      <w:rFonts w:ascii="Times New Roman" w:eastAsia="Times New Roman" w:hAnsi="Times New Roman"/>
      <w:lang w:val="en-US"/>
    </w:rPr>
  </w:style>
  <w:style w:type="paragraph" w:styleId="affd">
    <w:name w:val="List"/>
    <w:basedOn w:val="affe"/>
    <w:uiPriority w:val="99"/>
    <w:pPr>
      <w:pBdr>
        <w:top w:val="none" w:sz="4" w:space="0" w:color="auto"/>
        <w:left w:val="none" w:sz="4" w:space="0" w:color="auto"/>
        <w:bottom w:val="none" w:sz="4" w:space="0" w:color="auto"/>
        <w:right w:val="none" w:sz="4" w:space="0" w:color="auto"/>
      </w:pBdr>
      <w:spacing w:after="140" w:line="288" w:lineRule="auto"/>
      <w:ind w:left="0" w:firstLine="0"/>
    </w:pPr>
    <w:rPr>
      <w:rFonts w:ascii="Liberation Serif" w:eastAsia="SimSun" w:hAnsi="Liberation Serif" w:cs="Mangal"/>
      <w:sz w:val="24"/>
      <w:szCs w:val="24"/>
      <w:lang w:val="en-US" w:eastAsia="zh-CN" w:bidi="hi-IN"/>
    </w:rPr>
  </w:style>
  <w:style w:type="paragraph" w:styleId="affe">
    <w:name w:val="Body Text"/>
    <w:basedOn w:val="a"/>
    <w:link w:val="afff"/>
    <w:uiPriority w:val="99"/>
    <w:unhideWhenUsed/>
    <w:pPr>
      <w:spacing w:after="120"/>
    </w:pPr>
  </w:style>
  <w:style w:type="character" w:customStyle="1" w:styleId="afff">
    <w:name w:val="Основной текст Знак"/>
    <w:basedOn w:val="a0"/>
    <w:link w:val="affe"/>
    <w:uiPriority w:val="99"/>
    <w:rPr>
      <w:rFonts w:ascii="Calibri" w:eastAsia="Calibri" w:hAnsi="Calibri" w:cs="Times New Roman"/>
    </w:rPr>
  </w:style>
  <w:style w:type="character" w:styleId="afff0">
    <w:name w:val="Placeholder Text"/>
    <w:basedOn w:val="a0"/>
    <w:uiPriority w:val="99"/>
    <w:semiHidden/>
    <w:rPr>
      <w:color w:val="808080"/>
    </w:rPr>
  </w:style>
  <w:style w:type="paragraph" w:customStyle="1" w:styleId="Headertext">
    <w:name w:val="Headertext"/>
    <w:basedOn w:val="a"/>
    <w:uiPriority w:val="99"/>
    <w:pPr>
      <w:spacing w:before="100" w:after="100" w:line="240" w:lineRule="auto"/>
      <w:ind w:left="0" w:firstLine="0"/>
    </w:pPr>
    <w:rPr>
      <w:rFonts w:ascii="Times New Roman" w:eastAsia="Times New Roman" w:hAnsi="Times New Roman"/>
      <w:sz w:val="24"/>
      <w:szCs w:val="24"/>
      <w:lang w:eastAsia="ru-RU"/>
    </w:rPr>
  </w:style>
  <w:style w:type="paragraph" w:customStyle="1" w:styleId="Mail-message-msonormal">
    <w:name w:val="Mail-message-msonormal"/>
    <w:basedOn w:val="a"/>
    <w:uiPriority w:val="99"/>
    <w:pPr>
      <w:spacing w:before="100" w:after="100" w:line="240" w:lineRule="auto"/>
      <w:ind w:left="0" w:firstLine="0"/>
    </w:pPr>
    <w:rPr>
      <w:rFonts w:ascii="Times New Roman" w:eastAsia="Times New Roman" w:hAnsi="Times New Roman"/>
      <w:sz w:val="24"/>
      <w:szCs w:val="24"/>
      <w:lang w:eastAsia="ru-RU"/>
    </w:rPr>
  </w:style>
  <w:style w:type="character" w:customStyle="1" w:styleId="aff4">
    <w:name w:val="Абзац списка Знак"/>
    <w:aliases w:val="Нумерация в приложении Знак"/>
    <w:link w:val="aff3"/>
    <w:uiPriority w:val="34"/>
    <w:rPr>
      <w:rFonts w:ascii="Calibri" w:eastAsia="Calibri" w:hAnsi="Calibri" w:cs="Times New Roman"/>
    </w:rPr>
  </w:style>
  <w:style w:type="character" w:customStyle="1" w:styleId="110">
    <w:name w:val="Основной текст (11)_"/>
    <w:basedOn w:val="a0"/>
    <w:link w:val="111"/>
    <w:uiPriority w:val="99"/>
    <w:rPr>
      <w:rFonts w:ascii="Times New Roman" w:hAnsi="Times New Roman" w:cs="Times New Roman"/>
      <w:b/>
      <w:bCs/>
      <w:sz w:val="26"/>
      <w:szCs w:val="26"/>
      <w:shd w:val="clear" w:color="auto" w:fill="FFFFFF"/>
    </w:rPr>
  </w:style>
  <w:style w:type="paragraph" w:customStyle="1" w:styleId="111">
    <w:name w:val="Основной текст (11)"/>
    <w:basedOn w:val="a"/>
    <w:link w:val="110"/>
    <w:uiPriority w:val="99"/>
    <w:pPr>
      <w:widowControl w:val="0"/>
      <w:shd w:val="clear" w:color="auto" w:fill="FFFFFF"/>
      <w:spacing w:before="420" w:after="420" w:line="0" w:lineRule="atLeast"/>
      <w:ind w:left="0" w:hanging="1800"/>
      <w:jc w:val="center"/>
    </w:pPr>
    <w:rPr>
      <w:rFonts w:ascii="Times New Roman" w:eastAsiaTheme="minorHAnsi" w:hAnsi="Times New Roman"/>
      <w:b/>
      <w:bCs/>
      <w:sz w:val="26"/>
      <w:szCs w:val="26"/>
    </w:rPr>
  </w:style>
  <w:style w:type="character" w:customStyle="1" w:styleId="25">
    <w:name w:val="Заголовок №2_"/>
    <w:basedOn w:val="a0"/>
    <w:link w:val="26"/>
    <w:uiPriority w:val="99"/>
    <w:rPr>
      <w:rFonts w:eastAsia="Arial" w:cs="Arial"/>
      <w:b/>
      <w:bCs/>
      <w:sz w:val="28"/>
      <w:szCs w:val="28"/>
      <w:shd w:val="clear" w:color="auto" w:fill="FFFFFF"/>
    </w:rPr>
  </w:style>
  <w:style w:type="paragraph" w:customStyle="1" w:styleId="26">
    <w:name w:val="Заголовок №2"/>
    <w:basedOn w:val="a"/>
    <w:link w:val="25"/>
    <w:uiPriority w:val="99"/>
    <w:pPr>
      <w:widowControl w:val="0"/>
      <w:shd w:val="clear" w:color="auto" w:fill="FFFFFF"/>
      <w:spacing w:after="420" w:line="0" w:lineRule="atLeast"/>
      <w:ind w:left="0" w:firstLine="0"/>
      <w:jc w:val="center"/>
    </w:pPr>
    <w:rPr>
      <w:rFonts w:asciiTheme="minorHAnsi" w:eastAsia="Arial" w:hAnsiTheme="minorHAnsi" w:cs="Arial"/>
      <w:b/>
      <w:bCs/>
      <w:sz w:val="28"/>
      <w:szCs w:val="28"/>
    </w:rPr>
  </w:style>
  <w:style w:type="character" w:customStyle="1" w:styleId="31">
    <w:name w:val="Основной текст (3)_"/>
    <w:basedOn w:val="a0"/>
    <w:link w:val="32"/>
    <w:uiPriority w:val="99"/>
    <w:rPr>
      <w:rFonts w:ascii="Arial" w:eastAsia="Arial" w:hAnsi="Arial" w:cs="Arial"/>
      <w:color w:val="231F20"/>
      <w:sz w:val="14"/>
      <w:szCs w:val="14"/>
    </w:rPr>
  </w:style>
  <w:style w:type="paragraph" w:customStyle="1" w:styleId="32">
    <w:name w:val="Основной текст (3)"/>
    <w:basedOn w:val="a"/>
    <w:link w:val="31"/>
    <w:uiPriority w:val="99"/>
    <w:pPr>
      <w:widowControl w:val="0"/>
      <w:spacing w:after="40" w:line="240" w:lineRule="auto"/>
      <w:ind w:left="0" w:firstLine="0"/>
      <w:jc w:val="center"/>
    </w:pPr>
    <w:rPr>
      <w:rFonts w:ascii="Arial" w:eastAsia="Arial" w:hAnsi="Arial" w:cs="Arial"/>
      <w:color w:val="231F20"/>
      <w:sz w:val="14"/>
      <w:szCs w:val="14"/>
    </w:rPr>
  </w:style>
  <w:style w:type="character" w:customStyle="1" w:styleId="10">
    <w:name w:val="Заголовок 1 Знак"/>
    <w:basedOn w:val="a0"/>
    <w:link w:val="1"/>
    <w:uiPriority w:val="99"/>
    <w:rPr>
      <w:rFonts w:ascii="Times New Roman" w:eastAsia="Times New Roman" w:hAnsi="Times New Roman" w:cs="Times New Roman"/>
      <w:sz w:val="28"/>
      <w:szCs w:val="24"/>
      <w:lang w:eastAsia="ru-RU"/>
    </w:rPr>
  </w:style>
  <w:style w:type="character" w:customStyle="1" w:styleId="Apple-converted-space">
    <w:name w:val="Apple-converted-space"/>
    <w:basedOn w:val="a0"/>
    <w:uiPriority w:val="99"/>
  </w:style>
  <w:style w:type="character" w:customStyle="1" w:styleId="FontStyle38">
    <w:name w:val="Font Style38"/>
    <w:uiPriority w:val="99"/>
    <w:rPr>
      <w:rFonts w:ascii="Times New Roman" w:hAnsi="Times New Roman" w:cs="Times New Roman"/>
      <w:b/>
      <w:bCs/>
      <w:sz w:val="22"/>
      <w:szCs w:val="22"/>
    </w:rPr>
  </w:style>
  <w:style w:type="character" w:customStyle="1" w:styleId="FontStyle36">
    <w:name w:val="Font Style36"/>
    <w:uiPriority w:val="99"/>
    <w:rPr>
      <w:rFonts w:ascii="Times New Roman" w:hAnsi="Times New Roman" w:cs="Times New Roman"/>
      <w:sz w:val="26"/>
      <w:szCs w:val="26"/>
    </w:rPr>
  </w:style>
  <w:style w:type="character" w:customStyle="1" w:styleId="Fontstyle01">
    <w:name w:val="Fontstyle01"/>
    <w:basedOn w:val="a0"/>
    <w:uiPriority w:val="99"/>
    <w:rPr>
      <w:rFonts w:ascii="Times New Roman" w:hAnsi="Times New Roman" w:cs="Times New Roman" w:hint="default"/>
      <w:b/>
      <w:bCs/>
      <w:i w:val="0"/>
      <w:iCs w:val="0"/>
      <w:color w:val="000000"/>
      <w:sz w:val="28"/>
      <w:szCs w:val="28"/>
    </w:rPr>
  </w:style>
  <w:style w:type="character" w:customStyle="1" w:styleId="Fontstyle21">
    <w:name w:val="Fontstyle21"/>
    <w:basedOn w:val="a0"/>
    <w:uiPriority w:val="99"/>
    <w:rPr>
      <w:rFonts w:ascii="Times New Roman" w:hAnsi="Times New Roman" w:cs="Times New Roman" w:hint="default"/>
      <w:b/>
      <w:bCs/>
      <w:i w:val="0"/>
      <w:iCs w:val="0"/>
      <w:color w:val="000000"/>
      <w:sz w:val="26"/>
      <w:szCs w:val="26"/>
    </w:rPr>
  </w:style>
  <w:style w:type="character" w:styleId="afff1">
    <w:name w:val="page number"/>
    <w:basedOn w:val="a0"/>
    <w:uiPriority w:val="99"/>
  </w:style>
  <w:style w:type="paragraph" w:customStyle="1" w:styleId="1-">
    <w:name w:val="ГОСТ Р маркированный список 1-го уровня"/>
    <w:link w:val="1-0"/>
    <w:uiPriority w:val="99"/>
    <w:qFormat/>
    <w:pPr>
      <w:numPr>
        <w:numId w:val="28"/>
      </w:numPr>
      <w:tabs>
        <w:tab w:val="left" w:pos="0"/>
        <w:tab w:val="left" w:pos="737"/>
        <w:tab w:val="left" w:pos="992"/>
      </w:tabs>
      <w:spacing w:after="0"/>
      <w:ind w:left="0"/>
    </w:pPr>
    <w:rPr>
      <w:rFonts w:ascii="Arial" w:eastAsiaTheme="minorEastAsia" w:hAnsi="Arial"/>
      <w:color w:val="000000" w:themeColor="text1"/>
      <w:sz w:val="24"/>
      <w:szCs w:val="24"/>
    </w:rPr>
  </w:style>
  <w:style w:type="character" w:customStyle="1" w:styleId="1-0">
    <w:name w:val="ГОСТ Р маркированный список 1-го уровня Знак"/>
    <w:basedOn w:val="a0"/>
    <w:link w:val="1-"/>
    <w:uiPriority w:val="99"/>
    <w:rPr>
      <w:rFonts w:ascii="Arial" w:eastAsiaTheme="minorEastAsia" w:hAnsi="Arial"/>
      <w:color w:val="000000" w:themeColor="text1"/>
      <w:sz w:val="24"/>
      <w:szCs w:val="24"/>
    </w:rPr>
  </w:style>
  <w:style w:type="paragraph" w:customStyle="1" w:styleId="Default">
    <w:name w:val="Default"/>
    <w:uiPriority w:val="99"/>
    <w:pPr>
      <w:spacing w:after="0" w:line="240" w:lineRule="auto"/>
      <w:ind w:left="0" w:firstLine="0"/>
      <w:jc w:val="left"/>
    </w:pPr>
    <w:rPr>
      <w:rFonts w:ascii="Times New Roman" w:eastAsia="Times New Roman" w:hAnsi="Times New Roman" w:cs="Times New Roman"/>
      <w:color w:val="000000"/>
      <w:sz w:val="24"/>
      <w:szCs w:val="24"/>
      <w:lang w:eastAsia="ru-RU"/>
    </w:rPr>
  </w:style>
  <w:style w:type="paragraph" w:styleId="41">
    <w:name w:val="toc 4"/>
    <w:next w:val="a"/>
    <w:link w:val="42"/>
    <w:uiPriority w:val="39"/>
    <w:pPr>
      <w:spacing w:line="276"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99"/>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96324">
      <w:bodyDiv w:val="1"/>
      <w:marLeft w:val="0"/>
      <w:marRight w:val="0"/>
      <w:marTop w:val="0"/>
      <w:marBottom w:val="0"/>
      <w:divBdr>
        <w:top w:val="none" w:sz="0" w:space="0" w:color="auto"/>
        <w:left w:val="none" w:sz="0" w:space="0" w:color="auto"/>
        <w:bottom w:val="none" w:sz="0" w:space="0" w:color="auto"/>
        <w:right w:val="none" w:sz="0" w:space="0" w:color="auto"/>
      </w:divBdr>
    </w:div>
    <w:div w:id="482161511">
      <w:bodyDiv w:val="1"/>
      <w:marLeft w:val="0"/>
      <w:marRight w:val="0"/>
      <w:marTop w:val="0"/>
      <w:marBottom w:val="0"/>
      <w:divBdr>
        <w:top w:val="none" w:sz="0" w:space="0" w:color="auto"/>
        <w:left w:val="none" w:sz="0" w:space="0" w:color="auto"/>
        <w:bottom w:val="none" w:sz="0" w:space="0" w:color="auto"/>
        <w:right w:val="none" w:sz="0" w:space="0" w:color="auto"/>
      </w:divBdr>
    </w:div>
    <w:div w:id="586809973">
      <w:bodyDiv w:val="1"/>
      <w:marLeft w:val="0"/>
      <w:marRight w:val="0"/>
      <w:marTop w:val="0"/>
      <w:marBottom w:val="0"/>
      <w:divBdr>
        <w:top w:val="none" w:sz="0" w:space="0" w:color="auto"/>
        <w:left w:val="none" w:sz="0" w:space="0" w:color="auto"/>
        <w:bottom w:val="none" w:sz="0" w:space="0" w:color="auto"/>
        <w:right w:val="none" w:sz="0" w:space="0" w:color="auto"/>
      </w:divBdr>
    </w:div>
    <w:div w:id="597911352">
      <w:bodyDiv w:val="1"/>
      <w:marLeft w:val="0"/>
      <w:marRight w:val="0"/>
      <w:marTop w:val="0"/>
      <w:marBottom w:val="0"/>
      <w:divBdr>
        <w:top w:val="none" w:sz="0" w:space="0" w:color="auto"/>
        <w:left w:val="none" w:sz="0" w:space="0" w:color="auto"/>
        <w:bottom w:val="none" w:sz="0" w:space="0" w:color="auto"/>
        <w:right w:val="none" w:sz="0" w:space="0" w:color="auto"/>
      </w:divBdr>
    </w:div>
    <w:div w:id="720061826">
      <w:bodyDiv w:val="1"/>
      <w:marLeft w:val="0"/>
      <w:marRight w:val="0"/>
      <w:marTop w:val="0"/>
      <w:marBottom w:val="0"/>
      <w:divBdr>
        <w:top w:val="none" w:sz="0" w:space="0" w:color="auto"/>
        <w:left w:val="none" w:sz="0" w:space="0" w:color="auto"/>
        <w:bottom w:val="none" w:sz="0" w:space="0" w:color="auto"/>
        <w:right w:val="none" w:sz="0" w:space="0" w:color="auto"/>
      </w:divBdr>
    </w:div>
    <w:div w:id="1373337291">
      <w:bodyDiv w:val="1"/>
      <w:marLeft w:val="0"/>
      <w:marRight w:val="0"/>
      <w:marTop w:val="0"/>
      <w:marBottom w:val="0"/>
      <w:divBdr>
        <w:top w:val="none" w:sz="0" w:space="0" w:color="auto"/>
        <w:left w:val="none" w:sz="0" w:space="0" w:color="auto"/>
        <w:bottom w:val="none" w:sz="0" w:space="0" w:color="auto"/>
        <w:right w:val="none" w:sz="0" w:space="0" w:color="auto"/>
      </w:divBdr>
    </w:div>
    <w:div w:id="1621843075">
      <w:bodyDiv w:val="1"/>
      <w:marLeft w:val="0"/>
      <w:marRight w:val="0"/>
      <w:marTop w:val="0"/>
      <w:marBottom w:val="0"/>
      <w:divBdr>
        <w:top w:val="none" w:sz="0" w:space="0" w:color="auto"/>
        <w:left w:val="none" w:sz="0" w:space="0" w:color="auto"/>
        <w:bottom w:val="none" w:sz="0" w:space="0" w:color="auto"/>
        <w:right w:val="none" w:sz="0" w:space="0" w:color="auto"/>
      </w:divBdr>
    </w:div>
    <w:div w:id="1880193773">
      <w:bodyDiv w:val="1"/>
      <w:marLeft w:val="0"/>
      <w:marRight w:val="0"/>
      <w:marTop w:val="0"/>
      <w:marBottom w:val="0"/>
      <w:divBdr>
        <w:top w:val="none" w:sz="0" w:space="0" w:color="auto"/>
        <w:left w:val="none" w:sz="0" w:space="0" w:color="auto"/>
        <w:bottom w:val="none" w:sz="0" w:space="0" w:color="auto"/>
        <w:right w:val="none" w:sz="0" w:space="0" w:color="auto"/>
      </w:divBdr>
    </w:div>
    <w:div w:id="1963537799">
      <w:bodyDiv w:val="1"/>
      <w:marLeft w:val="0"/>
      <w:marRight w:val="0"/>
      <w:marTop w:val="0"/>
      <w:marBottom w:val="0"/>
      <w:divBdr>
        <w:top w:val="none" w:sz="0" w:space="0" w:color="auto"/>
        <w:left w:val="none" w:sz="0" w:space="0" w:color="auto"/>
        <w:bottom w:val="none" w:sz="0" w:space="0" w:color="auto"/>
        <w:right w:val="none" w:sz="0" w:space="0" w:color="auto"/>
      </w:divBdr>
    </w:div>
    <w:div w:id="2044212723">
      <w:bodyDiv w:val="1"/>
      <w:marLeft w:val="0"/>
      <w:marRight w:val="0"/>
      <w:marTop w:val="0"/>
      <w:marBottom w:val="0"/>
      <w:divBdr>
        <w:top w:val="none" w:sz="0" w:space="0" w:color="auto"/>
        <w:left w:val="none" w:sz="0" w:space="0" w:color="auto"/>
        <w:bottom w:val="none" w:sz="0" w:space="0" w:color="auto"/>
        <w:right w:val="none" w:sz="0" w:space="0" w:color="auto"/>
      </w:divBdr>
    </w:div>
    <w:div w:id="21014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649</TotalTime>
  <Pages>152</Pages>
  <Words>42537</Words>
  <Characters>242464</Characters>
  <Application>Microsoft Office Word</Application>
  <DocSecurity>0</DocSecurity>
  <Lines>2020</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 Gavrilov</dc:creator>
  <cp:lastModifiedBy>selezneva</cp:lastModifiedBy>
  <cp:revision>21</cp:revision>
  <cp:lastPrinted>2025-09-22T09:18:00Z</cp:lastPrinted>
  <dcterms:created xsi:type="dcterms:W3CDTF">2025-08-26T08:53:00Z</dcterms:created>
  <dcterms:modified xsi:type="dcterms:W3CDTF">2025-09-22T09:18:00Z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-951550975</vt:i4>
  </property>
  <property fmtid="{D5CDD505-2E9C-101B-9397-08002B2CF9AE}" pid="3" name="_NewReviewCycle">
    <vt:lpwstr/>
  </property>
  <property fmtid="{D5CDD505-2E9C-101B-9397-08002B2CF9AE}" pid="4" name="_EmailSubject">
    <vt:lpwstr>Проект ГОСТ Р 2.111 и проект поправки в 2.503</vt:lpwstr>
  </property>
  <property fmtid="{D5CDD505-2E9C-101B-9397-08002B2CF9AE}" pid="5" name="_AuthorEmail">
    <vt:lpwstr>Lyudmila.Ostapovich@rsce.ru</vt:lpwstr>
  </property>
  <property fmtid="{D5CDD505-2E9C-101B-9397-08002B2CF9AE}" pid="6" name="_AuthorEmailDisplayName">
    <vt:lpwstr>Остапович Людмила Олеговна</vt:lpwstr>
  </property>
  <property fmtid="{D5CDD505-2E9C-101B-9397-08002B2CF9AE}" pid="7" name="_ReviewingToolsShownOnce">
    <vt:lpwstr/>
  </property>
</Properties>
</file>