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75798" w14:textId="77777777" w:rsidR="00D17BCB" w:rsidRPr="00A83112" w:rsidRDefault="00D17BCB" w:rsidP="00D17BCB">
      <w:pPr>
        <w:tabs>
          <w:tab w:val="left" w:pos="1176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</w:pPr>
      <w:r w:rsidRPr="00A83112"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7F6EFD2A" w14:textId="24CE42B8" w:rsidR="00D17BCB" w:rsidRPr="00A83112" w:rsidRDefault="00D17BCB" w:rsidP="00D17BCB">
      <w:pPr>
        <w:shd w:val="clear" w:color="auto" w:fill="FFFFFF"/>
        <w:spacing w:line="360" w:lineRule="auto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83112">
        <w:rPr>
          <w:rFonts w:ascii="Times New Roman" w:eastAsia="Times New Roman" w:hAnsi="Times New Roman" w:cs="Times New Roman"/>
          <w:color w:val="000000"/>
          <w:sz w:val="24"/>
          <w:szCs w:val="24"/>
          <w14:ligatures w14:val="standardContextual"/>
        </w:rPr>
        <w:t xml:space="preserve">к </w:t>
      </w:r>
      <w:r w:rsidRPr="00A83112">
        <w:rPr>
          <w:rFonts w:ascii="Times New Roman" w:eastAsia="Times New Roman" w:hAnsi="Times New Roman" w:cs="Times New Roman"/>
          <w:sz w:val="24"/>
          <w:szCs w:val="24"/>
        </w:rPr>
        <w:t xml:space="preserve">окончательной редакции </w:t>
      </w:r>
      <w:r w:rsidRPr="00A83112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проекта </w:t>
      </w:r>
      <w:r w:rsidRPr="00A83112">
        <w:rPr>
          <w:rFonts w:ascii="Times New Roman" w:eastAsia="Times New Roman" w:hAnsi="Times New Roman" w:cs="Times New Roman"/>
          <w:sz w:val="26"/>
          <w:szCs w:val="26"/>
        </w:rPr>
        <w:t xml:space="preserve">ГОСТ Р 77.402 «СПЖЦ. Виды программных средств поддержки жизненного цикла» </w:t>
      </w:r>
    </w:p>
    <w:tbl>
      <w:tblPr>
        <w:tblStyle w:val="a3"/>
        <w:tblW w:w="15594" w:type="dxa"/>
        <w:tblInd w:w="-431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1707"/>
        <w:gridCol w:w="2033"/>
        <w:gridCol w:w="7039"/>
        <w:gridCol w:w="4111"/>
      </w:tblGrid>
      <w:tr w:rsidR="00B43823" w:rsidRPr="002A06D5" w14:paraId="1AAE28A3" w14:textId="77777777" w:rsidTr="009C67E0">
        <w:trPr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DE6D3E2" w14:textId="77777777" w:rsidR="00B43823" w:rsidRPr="002A06D5" w:rsidRDefault="00B43823" w:rsidP="00E43601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5B5A98" w14:textId="77777777" w:rsidR="00B43823" w:rsidRPr="002A06D5" w:rsidRDefault="00B43823" w:rsidP="00E4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AAF5CB9" w14:textId="77777777" w:rsidR="00B43823" w:rsidRPr="002A06D5" w:rsidRDefault="00B43823" w:rsidP="00E4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14850771" w14:textId="77777777" w:rsidR="00B43823" w:rsidRPr="002A06D5" w:rsidRDefault="00B43823" w:rsidP="00E4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E7B328C" w14:textId="77777777" w:rsidR="00B43823" w:rsidRPr="002A06D5" w:rsidRDefault="00B43823" w:rsidP="00E4360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674EFD0C" w14:textId="77777777" w:rsidR="00B43823" w:rsidRPr="002A06D5" w:rsidRDefault="00B43823" w:rsidP="00E4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6494D2" w14:textId="1AC9DE13" w:rsidR="00B43823" w:rsidRPr="002A06D5" w:rsidRDefault="00B43823" w:rsidP="00E43601">
            <w:pPr>
              <w:tabs>
                <w:tab w:val="left" w:pos="11766"/>
              </w:tabs>
              <w:autoSpaceDE w:val="0"/>
              <w:autoSpaceDN w:val="0"/>
              <w:adjustRightInd w:val="0"/>
              <w:ind w:firstLine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  <w:r w:rsidR="007D0D4F" w:rsidRPr="002A06D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B43823" w:rsidRPr="002A06D5" w14:paraId="44F8679F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C1B8" w14:textId="77777777" w:rsidR="00B43823" w:rsidRPr="002A06D5" w:rsidRDefault="00B43823" w:rsidP="006D757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974C7" w14:textId="77777777" w:rsidR="00B43823" w:rsidRPr="002A06D5" w:rsidRDefault="00B43823" w:rsidP="006D757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D454" w14:textId="77777777" w:rsidR="00B43823" w:rsidRPr="002A06D5" w:rsidRDefault="00B43823" w:rsidP="006D757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Техномаш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>», исх. № 030/311-23/1049 от 10.03.2026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72C8" w14:textId="77777777" w:rsidR="00B43823" w:rsidRPr="002A06D5" w:rsidRDefault="00B43823" w:rsidP="006D757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3B73" w14:textId="3521171A" w:rsidR="00B43823" w:rsidRPr="002A06D5" w:rsidRDefault="00527AB3" w:rsidP="006D757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118FDFE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0520" w14:textId="77777777" w:rsidR="00B43823" w:rsidRPr="002A06D5" w:rsidRDefault="00B43823" w:rsidP="0013654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3F3E" w14:textId="77777777" w:rsidR="00B43823" w:rsidRPr="002A06D5" w:rsidRDefault="00B43823" w:rsidP="001365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0438" w14:textId="77777777" w:rsidR="00B43823" w:rsidRPr="002A06D5" w:rsidRDefault="00B43823" w:rsidP="0013654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«ЦНИИМФ», исх. № УПР-0715 от 01.04.2026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E91E4" w14:textId="77777777" w:rsidR="00B43823" w:rsidRPr="002A06D5" w:rsidRDefault="00B43823" w:rsidP="0013654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9E7D" w14:textId="1069EDB6" w:rsidR="00B43823" w:rsidRPr="002A06D5" w:rsidRDefault="00527AB3" w:rsidP="0013654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6AB09931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720" w14:textId="77777777" w:rsidR="00B43823" w:rsidRPr="002A06D5" w:rsidRDefault="00B43823" w:rsidP="00E7392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1808" w14:textId="77777777" w:rsidR="00B43823" w:rsidRPr="002A06D5" w:rsidRDefault="00B43823" w:rsidP="00E7392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C9D8" w14:textId="77777777" w:rsidR="00B43823" w:rsidRPr="002A06D5" w:rsidRDefault="00B43823" w:rsidP="00E7392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«Вертолеты России», исх. № 4030/12 от 16.03.2026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1C43" w14:textId="77777777" w:rsidR="00B43823" w:rsidRPr="002A06D5" w:rsidRDefault="00B43823" w:rsidP="00E7392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A68" w14:textId="55749BD6" w:rsidR="00B43823" w:rsidRPr="002A06D5" w:rsidRDefault="00527AB3" w:rsidP="00E739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6693DE6B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DC99" w14:textId="77777777" w:rsidR="00B43823" w:rsidRPr="002A06D5" w:rsidRDefault="00B43823" w:rsidP="00E27E9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8D5C" w14:textId="77777777" w:rsidR="00B43823" w:rsidRPr="002A06D5" w:rsidRDefault="00B43823" w:rsidP="00E27E9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99B" w14:textId="77777777" w:rsidR="00B43823" w:rsidRPr="002A06D5" w:rsidRDefault="00B43823" w:rsidP="00E27E9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«Концерн ВКО «Алмаз-Антей», исх. № 31-21/10116 от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7.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4.202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0837" w14:textId="77777777" w:rsidR="00B43823" w:rsidRPr="002A06D5" w:rsidRDefault="00B43823" w:rsidP="00E27E9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5B4" w14:textId="76F61402" w:rsidR="00B43823" w:rsidRPr="002A06D5" w:rsidRDefault="00527AB3" w:rsidP="00E27E9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765FC703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9B84" w14:textId="77777777" w:rsidR="00B43823" w:rsidRPr="002A06D5" w:rsidRDefault="00B43823" w:rsidP="000B7F4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FF55" w14:textId="77777777" w:rsidR="00B43823" w:rsidRPr="002A06D5" w:rsidRDefault="00B43823" w:rsidP="000B7F4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1454" w14:textId="77777777" w:rsidR="00B43823" w:rsidRPr="002A06D5" w:rsidRDefault="00B43823" w:rsidP="000B7F4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«Адмиралтейские верфи», исх. № 480/861 от 20.04.2026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BA0D" w14:textId="77777777" w:rsidR="00B43823" w:rsidRPr="002A06D5" w:rsidRDefault="00B43823" w:rsidP="000B7F4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EE8" w14:textId="6FDDCD19" w:rsidR="00B43823" w:rsidRPr="002A06D5" w:rsidRDefault="00527AB3" w:rsidP="000B7F4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4ADA324A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A8C9" w14:textId="77777777" w:rsidR="00B43823" w:rsidRPr="002A06D5" w:rsidRDefault="00B43823" w:rsidP="00F7436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1A0A" w14:textId="77777777" w:rsidR="00B43823" w:rsidRPr="002A06D5" w:rsidRDefault="00B43823" w:rsidP="00F7436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9E25" w14:textId="77777777" w:rsidR="00B43823" w:rsidRPr="002A06D5" w:rsidRDefault="00B43823" w:rsidP="00F7436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«НПК Уралвагонзавод», исх. № 15-110/0040 от 17.04.2026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A0DF" w14:textId="77777777" w:rsidR="00B43823" w:rsidRPr="002A06D5" w:rsidRDefault="00B43823" w:rsidP="00F7436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6406" w14:textId="6ACF5B86" w:rsidR="00B43823" w:rsidRPr="002A06D5" w:rsidRDefault="00527AB3" w:rsidP="00F7436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13218E1E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2151" w14:textId="77777777" w:rsidR="00B43823" w:rsidRPr="002A06D5" w:rsidRDefault="00B43823" w:rsidP="008F2E5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F180" w14:textId="77777777" w:rsidR="00B43823" w:rsidRPr="002A06D5" w:rsidRDefault="00B43823" w:rsidP="008F2E5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382" w14:textId="77777777" w:rsidR="00B43823" w:rsidRPr="002A06D5" w:rsidRDefault="00B43823" w:rsidP="008F2E50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АО «Казанский вертолетный завод»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, исх. № 11463-127 от 17.04.2026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B0E" w14:textId="77777777" w:rsidR="00B43823" w:rsidRPr="002A06D5" w:rsidRDefault="00B43823" w:rsidP="008F2E50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5C9734" w14:textId="3247987E" w:rsidR="00B43823" w:rsidRPr="002A06D5" w:rsidRDefault="00527AB3" w:rsidP="008F2E5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39FDD21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1DA" w14:textId="77777777" w:rsidR="00B43823" w:rsidRPr="002A06D5" w:rsidRDefault="00B43823" w:rsidP="00A4270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Hlk228258514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3094" w14:textId="77777777" w:rsidR="00B43823" w:rsidRPr="002A06D5" w:rsidRDefault="00B43823" w:rsidP="00A4270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6313" w14:textId="77777777" w:rsidR="00B43823" w:rsidRPr="002A06D5" w:rsidRDefault="00B43823" w:rsidP="00A4270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585858"/>
                <w:kern w:val="0"/>
                <w:sz w:val="20"/>
                <w:szCs w:val="20"/>
                <w14:ligatures w14:val="none"/>
              </w:rPr>
              <w:t>АО «Коломенский завод»,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исх. №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>504/864 от 15.04.2026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AA6B" w14:textId="77777777" w:rsidR="00B43823" w:rsidRPr="002A06D5" w:rsidRDefault="00B43823" w:rsidP="00A4270C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998E88" w14:textId="44B0F1AD" w:rsidR="00B43823" w:rsidRPr="002A06D5" w:rsidRDefault="00527AB3" w:rsidP="00A4270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bookmarkEnd w:id="0"/>
      <w:tr w:rsidR="00B43823" w:rsidRPr="002A06D5" w14:paraId="433EE919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CE22" w14:textId="77777777" w:rsidR="00B43823" w:rsidRPr="002A06D5" w:rsidRDefault="00B43823" w:rsidP="00FE030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0E723" w14:textId="77777777" w:rsidR="00B43823" w:rsidRPr="002A06D5" w:rsidRDefault="00B43823" w:rsidP="00FE030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FFC0F" w14:textId="77777777" w:rsidR="00B43823" w:rsidRPr="002A06D5" w:rsidRDefault="00B43823" w:rsidP="00FE030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«ИЭМЗ «Купол», исх. № 070-59-158 от 16.04.2026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BD32" w14:textId="77777777" w:rsidR="00B43823" w:rsidRPr="002A06D5" w:rsidRDefault="00B43823" w:rsidP="00FE0308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7D04D" w14:textId="402020AA" w:rsidR="00B43823" w:rsidRPr="002A06D5" w:rsidRDefault="00527AB3" w:rsidP="00FE030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7BD0EB5C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36BA" w14:textId="77777777" w:rsidR="00B43823" w:rsidRPr="002A06D5" w:rsidRDefault="00B43823" w:rsidP="006B03C8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4D1" w14:textId="77777777" w:rsidR="00B43823" w:rsidRPr="002A06D5" w:rsidRDefault="00B43823" w:rsidP="006B03C8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B1AB" w14:textId="77777777" w:rsidR="00B43823" w:rsidRPr="002A06D5" w:rsidRDefault="00B43823" w:rsidP="006B03C8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НАМИ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1001ТР-04/159 от 19.03.2026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BDD3" w14:textId="77777777" w:rsidR="00B43823" w:rsidRPr="002A06D5" w:rsidRDefault="00B43823" w:rsidP="006B03C8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3ECD0" w14:textId="4201E0FE" w:rsidR="00B43823" w:rsidRPr="002A06D5" w:rsidRDefault="00527AB3" w:rsidP="006B03C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7B480C13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15BF" w14:textId="77777777" w:rsidR="00B43823" w:rsidRPr="002A06D5" w:rsidRDefault="00B43823" w:rsidP="004E5F6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68F477" w14:textId="77777777" w:rsidR="00B43823" w:rsidRPr="002A06D5" w:rsidRDefault="00B43823" w:rsidP="004E5F6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7735EC" w14:textId="77777777" w:rsidR="00B43823" w:rsidRPr="002A06D5" w:rsidRDefault="00B43823" w:rsidP="004E5F6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 xml:space="preserve">НИЦ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Курчатовский институт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C7D85" w14:textId="77777777" w:rsidR="00B43823" w:rsidRPr="002A06D5" w:rsidRDefault="00B43823" w:rsidP="004E5F6B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8288A" w14:textId="6719ED99" w:rsidR="00B43823" w:rsidRPr="002A06D5" w:rsidRDefault="00527AB3" w:rsidP="004E5F6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083E8E4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1BDB" w14:textId="77777777" w:rsidR="00B43823" w:rsidRPr="002A06D5" w:rsidRDefault="00B43823" w:rsidP="000C755B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AD6A37" w14:textId="77777777" w:rsidR="00B43823" w:rsidRPr="002A06D5" w:rsidRDefault="00B43823" w:rsidP="000C755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D088A9" w14:textId="77777777" w:rsidR="00B43823" w:rsidRPr="002A06D5" w:rsidRDefault="00B43823" w:rsidP="000C755B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машиностроения», исх. № 131/154 от 16.04.2026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179C94" w14:textId="77777777" w:rsidR="00B43823" w:rsidRPr="002A06D5" w:rsidRDefault="00B43823" w:rsidP="000C755B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DEA3CB" w14:textId="54A94367" w:rsidR="00B43823" w:rsidRPr="002A06D5" w:rsidRDefault="00527AB3" w:rsidP="000C755B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7836375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B9A4" w14:textId="77777777" w:rsidR="00B43823" w:rsidRPr="002A06D5" w:rsidRDefault="00B43823" w:rsidP="00802E1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AD7" w14:textId="77777777" w:rsidR="00B43823" w:rsidRPr="002A06D5" w:rsidRDefault="00B43823" w:rsidP="00802E1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A63" w14:textId="77777777" w:rsidR="00B43823" w:rsidRPr="002A06D5" w:rsidRDefault="00B43823" w:rsidP="00802E1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«Роствертол», исх. № 206-5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0067 от 27.04.2026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EA3F" w14:textId="77777777" w:rsidR="00B43823" w:rsidRPr="002A06D5" w:rsidRDefault="00B43823" w:rsidP="00802E12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ED21CA" w14:textId="7A3E8251" w:rsidR="00B43823" w:rsidRPr="002A06D5" w:rsidRDefault="00527AB3" w:rsidP="00802E1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00FED1BB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990" w14:textId="77777777" w:rsidR="00B43823" w:rsidRPr="002A06D5" w:rsidRDefault="00B43823" w:rsidP="00E8015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70C" w14:textId="77777777" w:rsidR="00B43823" w:rsidRPr="002A06D5" w:rsidRDefault="00B43823" w:rsidP="00E8015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BA1E" w14:textId="77777777" w:rsidR="00B43823" w:rsidRPr="002A06D5" w:rsidRDefault="00B43823" w:rsidP="00E8015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«Системы управления», исх. № БФ-447 от 24.04.2026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D3CF" w14:textId="77777777" w:rsidR="00B43823" w:rsidRPr="002A06D5" w:rsidRDefault="00B43823" w:rsidP="00E80156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68DE7" w14:textId="160985CB" w:rsidR="00B43823" w:rsidRPr="002A06D5" w:rsidRDefault="00527AB3" w:rsidP="00E8015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6DC66114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9B52" w14:textId="77777777" w:rsidR="00B43823" w:rsidRPr="002A06D5" w:rsidRDefault="00B43823" w:rsidP="0038444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6EF5" w14:textId="77777777" w:rsidR="00B43823" w:rsidRPr="002A06D5" w:rsidRDefault="00B43823" w:rsidP="0038444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8DF6" w14:textId="77777777" w:rsidR="00B43823" w:rsidRPr="002A06D5" w:rsidRDefault="00B43823" w:rsidP="0038444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«Северное ПКБ», исх. № 17-05/3185 от 27.04.2026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F1DA" w14:textId="77777777" w:rsidR="00B43823" w:rsidRPr="002A06D5" w:rsidRDefault="00B43823" w:rsidP="00384446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93015" w14:textId="5E81F428" w:rsidR="00B43823" w:rsidRPr="002A06D5" w:rsidRDefault="00527AB3" w:rsidP="003844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691B4C3F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3918" w14:textId="77777777" w:rsidR="00B43823" w:rsidRPr="002A06D5" w:rsidRDefault="00B43823" w:rsidP="00B60D02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4A63F3C" w14:textId="77777777" w:rsidR="00B43823" w:rsidRPr="002A06D5" w:rsidRDefault="00B43823" w:rsidP="00B60D02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C1D5" w14:textId="77777777" w:rsidR="00B43823" w:rsidRPr="002A06D5" w:rsidRDefault="00B43823" w:rsidP="00B60D02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190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31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03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C478" w14:textId="77777777" w:rsidR="00B43823" w:rsidRPr="002A06D5" w:rsidRDefault="00B43823" w:rsidP="00B60D02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1BAA235C" w14:textId="55A076F9" w:rsidR="00B43823" w:rsidRPr="002A06D5" w:rsidRDefault="00527AB3" w:rsidP="00B60D02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097BEBE9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0632" w14:textId="77777777" w:rsidR="00B43823" w:rsidRPr="002A06D5" w:rsidRDefault="00B43823" w:rsidP="00C6125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7F88ED" w14:textId="77777777" w:rsidR="00B43823" w:rsidRPr="002A06D5" w:rsidRDefault="00B43823" w:rsidP="00C6125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B4C0FD" w14:textId="77777777" w:rsidR="00B43823" w:rsidRPr="002A06D5" w:rsidRDefault="00B43823" w:rsidP="00C6125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Союз «Объединение вагоностроителей», исх. № 157 от 27.04.2026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265" w14:textId="77777777" w:rsidR="00B43823" w:rsidRPr="002A06D5" w:rsidRDefault="00B43823" w:rsidP="00C61256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3BCED987" w14:textId="6A888BE6" w:rsidR="00B43823" w:rsidRPr="002A06D5" w:rsidRDefault="00527AB3" w:rsidP="00C6125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6563B3" w:rsidRPr="002A06D5" w14:paraId="582C72C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18FF" w14:textId="77777777" w:rsidR="006563B3" w:rsidRPr="002A06D5" w:rsidRDefault="006563B3" w:rsidP="006563B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4DA3D" w14:textId="3DD09A94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D50358" w14:textId="30F5B5AC" w:rsidR="006563B3" w:rsidRPr="002A06D5" w:rsidRDefault="006563B3" w:rsidP="006563B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«НПК «КБМ», № 114/10775 от 07.05.2026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0EC1" w14:textId="23C6BADE" w:rsidR="006563B3" w:rsidRPr="002A06D5" w:rsidRDefault="006563B3" w:rsidP="006563B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5BB8B60A" w14:textId="19FB91D8" w:rsidR="006563B3" w:rsidRPr="002A06D5" w:rsidRDefault="006563B3" w:rsidP="006563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6563B3" w:rsidRPr="002A06D5" w14:paraId="376E009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A141" w14:textId="77777777" w:rsidR="006563B3" w:rsidRPr="002A06D5" w:rsidRDefault="006563B3" w:rsidP="006563B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509AB" w14:textId="06C6F749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908A70" w14:textId="5D475AA8" w:rsidR="006563B3" w:rsidRPr="002A06D5" w:rsidRDefault="006563B3" w:rsidP="006563B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«ЦНИИТОЧМАШ», №3736/65 от 21.04.2026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AFB4" w14:textId="6316D1F9" w:rsidR="006563B3" w:rsidRPr="002A06D5" w:rsidRDefault="006563B3" w:rsidP="006563B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4A303BAC" w14:textId="7D823ABC" w:rsidR="006563B3" w:rsidRPr="002A06D5" w:rsidRDefault="006563B3" w:rsidP="006563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6563B3" w:rsidRPr="002A06D5" w14:paraId="5D9D8F9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0FE" w14:textId="77777777" w:rsidR="006563B3" w:rsidRPr="002A06D5" w:rsidRDefault="006563B3" w:rsidP="006563B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5647B7" w14:textId="1A0964FE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$$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A1059" w14:textId="156DC157" w:rsidR="006563B3" w:rsidRPr="002A06D5" w:rsidRDefault="006563B3" w:rsidP="006563B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ФГБОУ ВО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ИжГТУ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им.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М.Т.Калашникова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>», № 1587/01-25 от 14.04.2026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EA25" w14:textId="0814331D" w:rsidR="006563B3" w:rsidRPr="002A06D5" w:rsidRDefault="006563B3" w:rsidP="006563B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4111" w:type="dxa"/>
          </w:tcPr>
          <w:p w14:paraId="67204FAD" w14:textId="09F999E8" w:rsidR="006563B3" w:rsidRPr="002A06D5" w:rsidRDefault="006563B3" w:rsidP="006563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</w:t>
            </w:r>
          </w:p>
        </w:tc>
      </w:tr>
      <w:tr w:rsidR="00B43823" w:rsidRPr="002A06D5" w14:paraId="31ADC81A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147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D6345E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D27E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52B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3A81B5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Описаны требования к структуре, элементам типовой модели и технологиям для поддержки ЖЦ изделия. Эти процессы уже описаны в сериях стандартов СРПП и ЕСКД, которые обязательны к применению в рамках исполнения государственного оборонного заказа. На основании изложенного применение серии стандартов СПЖЦ в дополнении к сериям СРПП и ЕСКД считаем избыточным</w:t>
            </w:r>
          </w:p>
          <w:p w14:paraId="5C8EC37C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B7A9F" w14:textId="77777777" w:rsidR="003916F9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  <w:r w:rsidR="003916F9"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4F1878" w14:textId="66C9A13C" w:rsidR="0072577C" w:rsidRPr="002A06D5" w:rsidRDefault="003916F9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Это замечание, видимо в большей степени адресовано к проекту 77.102.</w:t>
            </w:r>
          </w:p>
          <w:p w14:paraId="42A3EE40" w14:textId="1D5B4EF2" w:rsidR="003916F9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Стандарты СРПП и ЕСКД не содержат требований к типовой модели ЖЦ и технологиям поддержки ЖЦ. </w:t>
            </w:r>
            <w:r w:rsidR="003916F9" w:rsidRPr="002A06D5">
              <w:rPr>
                <w:rFonts w:ascii="Arial" w:hAnsi="Arial" w:cs="Arial"/>
                <w:sz w:val="20"/>
                <w:szCs w:val="20"/>
              </w:rPr>
              <w:t>При том стандарты СРПП по определению не затрагивают стадию эксплуатации.</w:t>
            </w:r>
          </w:p>
          <w:p w14:paraId="6BEE57DE" w14:textId="776B8359" w:rsidR="00B43823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Частично требования </w:t>
            </w:r>
            <w:r w:rsidR="003916F9" w:rsidRPr="002A06D5">
              <w:rPr>
                <w:rFonts w:ascii="Arial" w:hAnsi="Arial" w:cs="Arial"/>
                <w:sz w:val="20"/>
                <w:szCs w:val="20"/>
              </w:rPr>
              <w:t>к модели ЖЦ приведены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в ГОСТ РВ 0015-004 для военной продукции, но они не применимы для гражданской продукции, на которую ориентирован данный проект.</w:t>
            </w:r>
          </w:p>
        </w:tc>
      </w:tr>
      <w:tr w:rsidR="00B43823" w:rsidRPr="002A06D5" w14:paraId="19D0B4A1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4903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E170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E84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5ED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14D2DF" w14:textId="77777777" w:rsidR="00B43823" w:rsidRPr="002A06D5" w:rsidRDefault="00B43823" w:rsidP="004B491A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Противоречие в русскоязычном сокращении: в Таблице 1 указано "СМОП", в строках П4.1.2 и 3 Таблицы А.1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>‒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"СМОТ".</w:t>
            </w:r>
          </w:p>
          <w:p w14:paraId="6CEAA3AE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Унифицировать по тексту проекта стандарта на "СМОП"</w:t>
            </w:r>
          </w:p>
          <w:p w14:paraId="00962EEB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C92A5A5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E96E3A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lastRenderedPageBreak/>
              <w:t>Устранение терминологического рассогласования, обеспечение однозначной идентификации вида программного средства (ПС)</w:t>
            </w:r>
          </w:p>
          <w:p w14:paraId="563690C1" w14:textId="77777777" w:rsidR="00B43823" w:rsidRPr="002A06D5" w:rsidRDefault="00B43823" w:rsidP="004B491A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539" w14:textId="77777777" w:rsidR="0072577C" w:rsidRPr="002A06D5" w:rsidRDefault="0072577C" w:rsidP="0072577C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lastRenderedPageBreak/>
              <w:t>Принято.</w:t>
            </w:r>
          </w:p>
          <w:p w14:paraId="065C3101" w14:textId="4D9BC510" w:rsidR="00B43823" w:rsidRPr="002A06D5" w:rsidRDefault="0072577C" w:rsidP="007257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B43823" w:rsidRPr="002A06D5" w14:paraId="0A52DE4A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3FFA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96291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1B2F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0FD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F4CEB8" w14:textId="77777777" w:rsidR="00B43823" w:rsidRPr="002A06D5" w:rsidRDefault="00B43823" w:rsidP="004B491A">
            <w:pPr>
              <w:rPr>
                <w:rStyle w:val="211pt"/>
                <w:rFonts w:ascii="Arial" w:eastAsiaTheme="minorEastAsia" w:hAnsi="Arial" w:cs="Arial"/>
                <w:sz w:val="20"/>
                <w:szCs w:val="20"/>
                <w:lang w:eastAsia="en-US" w:bidi="en-US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Расхождение кода класса и англоязычного сокращения для средства производственного планирования: Таблица 1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>‒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"08.19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(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APS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)",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Таблица А.1 (И3.1.4, И3.1.6)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>‒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AMS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".</w:t>
            </w:r>
          </w:p>
          <w:p w14:paraId="34AB6FDE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Исправить в Таблице А.1 на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APS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</w:p>
          <w:p w14:paraId="2FEF576A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F94717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528FF11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Приведение в соответствие Классификатору программ для электронных вычислительных машин и баз данных, утвержденного приказом Министерства цифрового развития, связи и массовых коммуникаций Российской Федерации от 22.09.2020 № 486 и установленной в Таблице 1 номенклатуре кодов</w:t>
            </w:r>
          </w:p>
          <w:p w14:paraId="40CE147B" w14:textId="77777777" w:rsidR="00B43823" w:rsidRPr="002A06D5" w:rsidRDefault="00B43823" w:rsidP="004B491A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5896" w14:textId="77777777" w:rsidR="0072577C" w:rsidRPr="002A06D5" w:rsidRDefault="0072577C" w:rsidP="0072577C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Принято.</w:t>
            </w:r>
          </w:p>
          <w:p w14:paraId="3CF47C57" w14:textId="3BCC37BA" w:rsidR="00B43823" w:rsidRPr="002A06D5" w:rsidRDefault="0072577C" w:rsidP="007257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B43823" w:rsidRPr="002A06D5" w14:paraId="39C70BDA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7B4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FE6B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3A65" w14:textId="77777777" w:rsidR="00B43823" w:rsidRPr="002A06D5" w:rsidRDefault="00B43823" w:rsidP="004B491A">
            <w:pPr>
              <w:pStyle w:val="FORMATTEXT"/>
              <w:spacing w:line="256" w:lineRule="auto"/>
            </w:pPr>
            <w:r w:rsidRPr="002A06D5">
              <w:t>АО «</w:t>
            </w:r>
            <w:proofErr w:type="spellStart"/>
            <w:r w:rsidRPr="002A06D5">
              <w:t>ЦНИИмаш</w:t>
            </w:r>
            <w:proofErr w:type="spellEnd"/>
            <w:r w:rsidRPr="002A06D5">
              <w:t xml:space="preserve">», исх. </w:t>
            </w:r>
            <w:r w:rsidRPr="002A06D5">
              <w:rPr>
                <w:kern w:val="0"/>
                <w14:ligatures w14:val="none"/>
              </w:rPr>
              <w:t>№</w:t>
            </w:r>
            <w:r w:rsidRPr="002A06D5">
              <w:t xml:space="preserve"> </w:t>
            </w:r>
            <w:r w:rsidRPr="002A06D5">
              <w:rPr>
                <w:lang w:val="en-US"/>
              </w:rPr>
              <w:t>04-8811</w:t>
            </w:r>
            <w:r w:rsidRPr="002A06D5">
              <w:rPr>
                <w:kern w:val="0"/>
                <w14:ligatures w14:val="none"/>
              </w:rPr>
              <w:t xml:space="preserve"> </w:t>
            </w:r>
            <w:r w:rsidRPr="002A06D5">
              <w:t>от 2</w:t>
            </w:r>
            <w:r w:rsidRPr="002A06D5">
              <w:rPr>
                <w:lang w:val="en-US"/>
              </w:rPr>
              <w:t>7</w:t>
            </w:r>
            <w:r w:rsidRPr="002A06D5">
              <w:t>.</w:t>
            </w:r>
            <w:r w:rsidRPr="002A06D5">
              <w:rPr>
                <w:lang w:val="en-US"/>
              </w:rPr>
              <w:t>04</w:t>
            </w:r>
            <w:r w:rsidRPr="002A06D5">
              <w:t>.202</w:t>
            </w:r>
            <w:r w:rsidRPr="002A06D5">
              <w:rPr>
                <w:lang w:val="en-US"/>
              </w:rPr>
              <w:t>6</w:t>
            </w:r>
            <w:r w:rsidRPr="002A06D5"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0144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FD7FF8" w14:textId="77777777" w:rsidR="00B43823" w:rsidRPr="002A06D5" w:rsidRDefault="00B43823" w:rsidP="004B491A">
            <w:pPr>
              <w:rPr>
                <w:rStyle w:val="211pt"/>
                <w:rFonts w:ascii="Arial" w:eastAsiaTheme="minorEastAsia" w:hAnsi="Arial" w:cs="Arial"/>
                <w:sz w:val="20"/>
                <w:szCs w:val="20"/>
                <w:lang w:eastAsia="en-US" w:bidi="en-US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Несоответствие англоязычного сокращения для средств поддержки процессов технической эксплуатации: Таблица 1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>‒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MMS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",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Таблица А.1 (И3.1.5 и др.) -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OMS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".</w:t>
            </w:r>
          </w:p>
          <w:p w14:paraId="35232702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Исправить в Таблице А.1 на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MMS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</w:p>
          <w:p w14:paraId="209C505E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C3FB6B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910679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Исправить в Таблице А.1 на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MMS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"</w:t>
            </w:r>
          </w:p>
          <w:p w14:paraId="6AB21830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56C72C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23C5BE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Устранение справочной ошибки, противоречащей основной классификационной таблице проекта стандарта</w:t>
            </w:r>
          </w:p>
          <w:p w14:paraId="1865CCF0" w14:textId="77777777" w:rsidR="00B43823" w:rsidRPr="002A06D5" w:rsidRDefault="00B43823" w:rsidP="004B491A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30F" w14:textId="77777777" w:rsidR="0072577C" w:rsidRPr="002A06D5" w:rsidRDefault="0072577C" w:rsidP="0072577C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Принято.</w:t>
            </w:r>
          </w:p>
          <w:p w14:paraId="1473CE89" w14:textId="343558D6" w:rsidR="00B43823" w:rsidRPr="002A06D5" w:rsidRDefault="0072577C" w:rsidP="007257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B43823" w:rsidRPr="002A06D5" w14:paraId="6C75AB7D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8DF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D236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$$_Проект в целом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B3B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2991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6605F10" w14:textId="77777777" w:rsidR="00B43823" w:rsidRPr="002A06D5" w:rsidRDefault="00B43823" w:rsidP="004B491A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Различие в сокращении средств управления требованиями: Таблица 1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bidi="ru-RU"/>
              </w:rPr>
              <w:t>‒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 "СУТР", Таблица А.1 (П4.2.1 - П4.2.6) - "СУТ".</w:t>
            </w:r>
          </w:p>
          <w:p w14:paraId="1A2BDC48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Унифицировать по тексту проекта стандарта на "СУТР"</w:t>
            </w:r>
          </w:p>
          <w:p w14:paraId="1FAE661D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90239B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B2A636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Приведение в соответствие системе сокращений, принятой в проекте стандарта</w:t>
            </w:r>
          </w:p>
          <w:p w14:paraId="449F223C" w14:textId="77777777" w:rsidR="00B43823" w:rsidRPr="002A06D5" w:rsidRDefault="00B43823" w:rsidP="004B491A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3C2C" w14:textId="27DC31C6" w:rsidR="0072577C" w:rsidRPr="002A06D5" w:rsidRDefault="0072577C" w:rsidP="0072577C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Принято.</w:t>
            </w:r>
          </w:p>
          <w:p w14:paraId="27F13B1E" w14:textId="3BA85859" w:rsidR="00B43823" w:rsidRPr="002A06D5" w:rsidRDefault="0072577C" w:rsidP="003804CB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A6251" w:rsidRPr="002A06D5" w14:paraId="65B8BF2D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1E4" w14:textId="77777777" w:rsidR="004A6251" w:rsidRPr="002A06D5" w:rsidRDefault="004A6251" w:rsidP="000E615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B033" w14:textId="77777777" w:rsidR="004A6251" w:rsidRPr="002A06D5" w:rsidRDefault="004A6251" w:rsidP="000E615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$</w:t>
            </w:r>
            <w:r w:rsidRPr="002A06D5">
              <w:rPr>
                <w:rFonts w:ascii="Arial" w:hAnsi="Arial" w:cs="Arial"/>
                <w:sz w:val="20"/>
                <w:szCs w:val="20"/>
              </w:rPr>
              <w:t>_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Введение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E95C7" w14:textId="77777777" w:rsidR="004A6251" w:rsidRPr="002A06D5" w:rsidRDefault="004A6251" w:rsidP="000E615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D9DE" w14:textId="77777777" w:rsidR="004A6251" w:rsidRPr="002A06D5" w:rsidRDefault="004A6251" w:rsidP="000E61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FB70D0B" w14:textId="77777777" w:rsidR="004A6251" w:rsidRPr="002A06D5" w:rsidRDefault="004A6251" w:rsidP="000E615F">
            <w:pPr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Отсутствует обязательный абзац о степени гармонизации с международными/региональными стандартами.</w:t>
            </w:r>
          </w:p>
          <w:p w14:paraId="7C7C07FA" w14:textId="77777777" w:rsidR="004A6251" w:rsidRPr="002A06D5" w:rsidRDefault="004A6251" w:rsidP="000E61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 xml:space="preserve">Дополнить информацией: "Стандарт разработан без применения международных стандартов" или указать степень гармонизации с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ISO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>/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 w:bidi="en-US"/>
              </w:rPr>
              <w:t>IEC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bidi="en-US"/>
              </w:rPr>
              <w:t xml:space="preserve"> 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15288</w:t>
            </w:r>
          </w:p>
          <w:p w14:paraId="3D4B0FBC" w14:textId="77777777" w:rsidR="004A6251" w:rsidRPr="002A06D5" w:rsidRDefault="004A6251" w:rsidP="000E61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A77A57" w14:textId="77777777" w:rsidR="004A6251" w:rsidRPr="002A06D5" w:rsidRDefault="004A6251" w:rsidP="000E61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B0D0351" w14:textId="77777777" w:rsidR="004A6251" w:rsidRPr="002A06D5" w:rsidRDefault="004A6251" w:rsidP="000E615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Требование ГОСТ 1.3-2014 "Межгосударственная система стандартизации. Стандарты межгосударственные. Правила разработки на основе международных и региональных стандартов" (п. 6.5) к содержанию введения</w:t>
            </w:r>
          </w:p>
          <w:p w14:paraId="4D451E9B" w14:textId="77777777" w:rsidR="004A6251" w:rsidRPr="002A06D5" w:rsidRDefault="004A6251" w:rsidP="000E615F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963D" w14:textId="77777777" w:rsidR="004A6251" w:rsidRPr="002A06D5" w:rsidRDefault="0072577C" w:rsidP="000E615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434C0B4" w14:textId="77777777" w:rsidR="00B5449F" w:rsidRPr="002A06D5" w:rsidRDefault="00B5449F" w:rsidP="007257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</w:t>
            </w:r>
            <w:r w:rsidR="0072577C" w:rsidRPr="002A06D5">
              <w:rPr>
                <w:rFonts w:ascii="Arial" w:hAnsi="Arial" w:cs="Arial"/>
                <w:sz w:val="20"/>
                <w:szCs w:val="20"/>
              </w:rPr>
              <w:t xml:space="preserve">астоящий 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проект ГОСТ Р разрабатывается в соответствии с ГОСТ Р 1.2 (это не межгосударственный стандарт). </w:t>
            </w:r>
          </w:p>
          <w:p w14:paraId="6FB3F487" w14:textId="6E41D247" w:rsidR="0072577C" w:rsidRPr="002A06D5" w:rsidRDefault="00B5449F" w:rsidP="007257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Настоящий стандарт </w:t>
            </w:r>
            <w:r w:rsidR="0072577C" w:rsidRPr="002A06D5">
              <w:rPr>
                <w:rFonts w:ascii="Arial" w:hAnsi="Arial" w:cs="Arial"/>
                <w:sz w:val="20"/>
                <w:szCs w:val="20"/>
              </w:rPr>
              <w:t>разработан без применения международных стандартов</w:t>
            </w:r>
            <w:r w:rsidR="00527AB3" w:rsidRPr="002A06D5">
              <w:rPr>
                <w:rFonts w:ascii="Arial" w:hAnsi="Arial" w:cs="Arial"/>
                <w:sz w:val="20"/>
                <w:szCs w:val="20"/>
              </w:rPr>
              <w:t xml:space="preserve">, что указано в </w:t>
            </w:r>
            <w:r w:rsidRPr="002A06D5">
              <w:rPr>
                <w:rFonts w:ascii="Arial" w:hAnsi="Arial" w:cs="Arial"/>
                <w:sz w:val="20"/>
                <w:szCs w:val="20"/>
              </w:rPr>
              <w:t>П</w:t>
            </w:r>
            <w:r w:rsidR="00527AB3" w:rsidRPr="002A06D5">
              <w:rPr>
                <w:rFonts w:ascii="Arial" w:hAnsi="Arial" w:cs="Arial"/>
                <w:sz w:val="20"/>
                <w:szCs w:val="20"/>
              </w:rPr>
              <w:t>З</w:t>
            </w:r>
            <w:r w:rsidR="0072577C"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43823" w:rsidRPr="002A06D5" w14:paraId="27D01D6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C016" w14:textId="77777777" w:rsidR="00B43823" w:rsidRPr="002A06D5" w:rsidRDefault="00B43823" w:rsidP="005B157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15F890" w14:textId="77777777" w:rsidR="00B43823" w:rsidRPr="002A06D5" w:rsidRDefault="00B43823" w:rsidP="005B157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8DCC" w14:textId="77777777" w:rsidR="00B43823" w:rsidRPr="002A06D5" w:rsidRDefault="00B43823" w:rsidP="005B157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8AA6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84DD57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</w:rPr>
              <w:t>В разделе «Область применения» стандарта нет отсылок на ЖЦ «разработка».</w:t>
            </w:r>
          </w:p>
          <w:p w14:paraId="1F2C470C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AE552E" w14:textId="77777777" w:rsidR="00B43823" w:rsidRPr="002A06D5" w:rsidRDefault="00B43823" w:rsidP="005B157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067391" w14:textId="77777777" w:rsidR="00B43823" w:rsidRPr="002A06D5" w:rsidRDefault="00B43823" w:rsidP="00CA31D3">
            <w:pPr>
              <w:textAlignment w:val="baseline"/>
              <w:rPr>
                <w:rFonts w:ascii="Arial" w:eastAsia="Times New Roman" w:hAnsi="Arial" w:cs="Arial"/>
                <w:color w:val="2D2D2D"/>
                <w:sz w:val="20"/>
                <w:szCs w:val="20"/>
              </w:rPr>
            </w:pPr>
            <w:r w:rsidRPr="002A06D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 xml:space="preserve">Добавить в раздел </w:t>
            </w:r>
            <w:r w:rsidRPr="002A06D5">
              <w:rPr>
                <w:rFonts w:ascii="Arial" w:eastAsia="Times New Roman" w:hAnsi="Arial" w:cs="Arial"/>
                <w:sz w:val="20"/>
                <w:szCs w:val="20"/>
              </w:rPr>
              <w:t>«Область применения» перечисление:</w:t>
            </w:r>
            <w:r w:rsidRPr="002A06D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 </w:t>
            </w:r>
          </w:p>
          <w:p w14:paraId="018C61D0" w14:textId="77777777" w:rsidR="00B43823" w:rsidRPr="002A06D5" w:rsidRDefault="00B43823" w:rsidP="00CA31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- при разработке и корректировке РКД изделий</w:t>
            </w:r>
          </w:p>
          <w:p w14:paraId="0191293B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8E7668C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055CAFC" w14:textId="77777777" w:rsidR="00B43823" w:rsidRPr="002A06D5" w:rsidRDefault="00B43823" w:rsidP="00CA31D3">
            <w:pPr>
              <w:ind w:left="78"/>
              <w:rPr>
                <w:rFonts w:ascii="Arial" w:eastAsia="Times New Roman" w:hAnsi="Arial" w:cs="Arial"/>
                <w:sz w:val="20"/>
                <w:szCs w:val="20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</w:rPr>
              <w:t>В стандарте описываются виды ПС, участвующих в разработке РКД изделий, а в области применения стандарта нет отсылок на ЖЦ «разработка».</w:t>
            </w:r>
          </w:p>
          <w:p w14:paraId="1658E0AB" w14:textId="77777777" w:rsidR="00B43823" w:rsidRPr="002A06D5" w:rsidRDefault="00B43823" w:rsidP="00CA31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color w:val="2D2D2D"/>
                <w:sz w:val="20"/>
                <w:szCs w:val="20"/>
              </w:rPr>
              <w:t>Область применения стандарта шире, чем описано в проекте ГОСТ</w:t>
            </w:r>
          </w:p>
          <w:p w14:paraId="6AAFBFA8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6628F6" w14:textId="368740AB" w:rsidR="00662E89" w:rsidRPr="002A06D5" w:rsidRDefault="00662E89" w:rsidP="005B15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7DC8A367" w14:textId="59F22391" w:rsidR="00662E89" w:rsidRPr="002A06D5" w:rsidRDefault="00662E89" w:rsidP="005B15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области применения добавлен текст:</w:t>
            </w:r>
          </w:p>
          <w:p w14:paraId="7358916E" w14:textId="5F3A9E06" w:rsidR="00B43823" w:rsidRPr="002A06D5" w:rsidRDefault="00662E89" w:rsidP="005B15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«- при организации и выполнению работ по разработке, производству и обеспечению эксплуатации изделий»</w:t>
            </w:r>
          </w:p>
        </w:tc>
      </w:tr>
      <w:tr w:rsidR="00B43823" w:rsidRPr="002A06D5" w14:paraId="0242360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B661" w14:textId="77777777" w:rsidR="00B43823" w:rsidRPr="002A06D5" w:rsidRDefault="00B43823" w:rsidP="005B157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AFC2" w14:textId="77777777" w:rsidR="00B43823" w:rsidRPr="002A06D5" w:rsidRDefault="00B43823" w:rsidP="005B157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7D84" w14:textId="77777777" w:rsidR="00B43823" w:rsidRPr="002A06D5" w:rsidRDefault="00B43823" w:rsidP="005B157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4589/21 от 24.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1B35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EF0633F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Нормативные ссылки размещают в порядке возрастания регистрационных номеров обозначений</w:t>
            </w:r>
          </w:p>
          <w:p w14:paraId="271C3B10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1290C2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4821F1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ГОСТ 1.5-2001 п. 3.8.4</w:t>
            </w:r>
          </w:p>
          <w:p w14:paraId="2A4AEEA0" w14:textId="77777777" w:rsidR="00B43823" w:rsidRPr="002A06D5" w:rsidRDefault="00B43823" w:rsidP="005B157F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B1276D" w14:textId="10C697B6" w:rsidR="00B43823" w:rsidRPr="002A06D5" w:rsidRDefault="00662E89" w:rsidP="005B15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43823" w:rsidRPr="002A06D5" w14:paraId="06C6E94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B36" w14:textId="77777777" w:rsidR="00B43823" w:rsidRPr="002A06D5" w:rsidRDefault="00B43823" w:rsidP="00C548B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9537F3" w14:textId="77777777" w:rsidR="00B43823" w:rsidRPr="002A06D5" w:rsidRDefault="00B43823" w:rsidP="00C54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43F" w14:textId="77777777" w:rsidR="00B43823" w:rsidRPr="002A06D5" w:rsidRDefault="00B43823" w:rsidP="00C54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ТМХ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</w:t>
            </w: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2379-ТМХ от 22.04.2026</w:t>
            </w:r>
          </w:p>
        </w:tc>
        <w:tc>
          <w:tcPr>
            <w:tcW w:w="7039" w:type="dxa"/>
          </w:tcPr>
          <w:p w14:paraId="1EFCCF1A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63A1E698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АЛП - анализ логистической поддержки</w:t>
            </w:r>
          </w:p>
          <w:p w14:paraId="5518405E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E6A2640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4A1F64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Внести в раздел сокращение АЛП, примененное в Таблице 1 п. 2.5 в столбце «основные функции»</w:t>
            </w:r>
          </w:p>
          <w:p w14:paraId="5BA33DBB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79FE90" w14:textId="31D2DDA4" w:rsidR="00B43823" w:rsidRPr="002A06D5" w:rsidRDefault="00662E89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2084192F" w14:textId="3573AD79" w:rsidR="00662E89" w:rsidRPr="002A06D5" w:rsidRDefault="00662E89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Однократное использование сокращения АЛП исключено.</w:t>
            </w:r>
          </w:p>
        </w:tc>
      </w:tr>
      <w:tr w:rsidR="00B43823" w:rsidRPr="002A06D5" w14:paraId="6289E1AD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3465" w14:textId="77777777" w:rsidR="00B43823" w:rsidRPr="002A06D5" w:rsidRDefault="00B43823" w:rsidP="005B157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516B3DF" w14:textId="77777777" w:rsidR="00B43823" w:rsidRPr="002A06D5" w:rsidRDefault="00B43823" w:rsidP="005B157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F6029" w14:textId="77777777" w:rsidR="00B43823" w:rsidRPr="002A06D5" w:rsidRDefault="00B43823" w:rsidP="005B157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4589/21 от 24.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B8F9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17CE527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ГОСТ Р отделен от обозначения 59853</w:t>
            </w:r>
          </w:p>
          <w:p w14:paraId="6F6FD897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D50760" w14:textId="77777777" w:rsidR="00B43823" w:rsidRPr="002A06D5" w:rsidRDefault="00B43823" w:rsidP="005B157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788C4B7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</w:rPr>
              <w:t>Писать на одной строке ГОСТ Р 59853</w:t>
            </w:r>
          </w:p>
          <w:p w14:paraId="54EF8E53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33EB16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3CE51CE" w14:textId="77777777" w:rsidR="00B43823" w:rsidRPr="002A06D5" w:rsidRDefault="00B43823" w:rsidP="005B157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Не отделять обозначение документа</w:t>
            </w:r>
          </w:p>
          <w:p w14:paraId="0D252920" w14:textId="77777777" w:rsidR="00B43823" w:rsidRPr="002A06D5" w:rsidRDefault="00B43823" w:rsidP="005B157F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65A76992" w14:textId="20A2E007" w:rsidR="00B43823" w:rsidRPr="002A06D5" w:rsidRDefault="00662E89" w:rsidP="005B15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43823" w:rsidRPr="002A06D5" w14:paraId="1897D40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94E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2D75EE9" w14:textId="77777777" w:rsidR="00B43823" w:rsidRPr="002A06D5" w:rsidRDefault="00B43823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7DC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D3F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CEDBA0F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Нет сокращения "программное обеспечение"</w:t>
            </w:r>
          </w:p>
          <w:p w14:paraId="7707B8EC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1094349F" w14:textId="77777777" w:rsidR="0072577C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E4E3017" w14:textId="20B35F67" w:rsidR="00B43823" w:rsidRPr="002A06D5" w:rsidRDefault="0072577C" w:rsidP="0072577C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Сокращение ПО добавлено</w:t>
            </w:r>
          </w:p>
        </w:tc>
      </w:tr>
      <w:tr w:rsidR="00537F84" w:rsidRPr="002A06D5" w14:paraId="7D91EB52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3F3C" w14:textId="77777777" w:rsidR="00537F84" w:rsidRPr="002A06D5" w:rsidRDefault="00537F84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BEC74C" w14:textId="77777777" w:rsidR="00537F84" w:rsidRPr="002A06D5" w:rsidRDefault="00537F84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9B07" w14:textId="77777777" w:rsidR="00537F84" w:rsidRPr="002A06D5" w:rsidRDefault="00537F84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ТМХ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2379-ТМХ от 22.04.2026</w:t>
            </w:r>
          </w:p>
        </w:tc>
        <w:tc>
          <w:tcPr>
            <w:tcW w:w="7039" w:type="dxa"/>
          </w:tcPr>
          <w:p w14:paraId="7C78555F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702B34" w14:textId="77777777" w:rsidR="00537F84" w:rsidRPr="002A06D5" w:rsidRDefault="00537F84" w:rsidP="000E69CD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7D362FF2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sz w:val="20"/>
                <w:szCs w:val="20"/>
              </w:rPr>
              <w:t>ПС поддержки ЖЦ (далее – ПС) применяют при выполнении работ на стадиях и этапах ЖЦ изделия, в том числе в составе информационных систем на объектах критической информационной инфраструктуры Российской Федерации в соответствии с Федеральным законом [2].</w:t>
            </w:r>
          </w:p>
          <w:p w14:paraId="22DA50C0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5896B7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9AB076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sz w:val="20"/>
                <w:szCs w:val="20"/>
              </w:rPr>
              <w:t>ПС поддержки ЖЦ применяют при выполнении работ на стадиях и этапах ЖЦ изделия, в том числе в составе информационных систем на объектах критической информационной инфраструктуры Российской Федерации в соответствии с Федеральным законом [2].</w:t>
            </w:r>
          </w:p>
          <w:p w14:paraId="127091BC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939E3C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12A1B78" w14:textId="77777777" w:rsidR="00537F84" w:rsidRPr="002A06D5" w:rsidRDefault="00537F84" w:rsidP="000E69CD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перечне сокращений имеется ПС – убрать дублирование</w:t>
            </w:r>
          </w:p>
          <w:p w14:paraId="576CA2DC" w14:textId="77777777" w:rsidR="00537F84" w:rsidRPr="002A06D5" w:rsidRDefault="00537F84" w:rsidP="000E69CD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B0AAB5" w14:textId="77777777" w:rsidR="00537F84" w:rsidRPr="002A06D5" w:rsidRDefault="00537F84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B43823" w:rsidRPr="002A06D5" w14:paraId="303A23C9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B2CA" w14:textId="77777777" w:rsidR="00B43823" w:rsidRPr="002A06D5" w:rsidRDefault="00B43823" w:rsidP="00E7392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A33D" w14:textId="3246EDBC" w:rsidR="00B43823" w:rsidRPr="002A06D5" w:rsidRDefault="00B43823" w:rsidP="00E7392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>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2F2" w14:textId="77777777" w:rsidR="00B43823" w:rsidRPr="002A06D5" w:rsidRDefault="00B43823" w:rsidP="00E7392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ФГУП «</w:t>
            </w:r>
            <w:r w:rsidRPr="002A06D5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 исх. № 8-028-12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/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13009 от 20.04.2026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910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21ADDAEA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графе «Основные функции» необходимо указать, что проектирование технологической оснастки проходит с использованием САПР</w:t>
            </w:r>
          </w:p>
          <w:p w14:paraId="25B3FD27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5039936" w14:textId="77777777" w:rsidR="00B43823" w:rsidRPr="002A06D5" w:rsidRDefault="00B43823" w:rsidP="009D1E2E">
            <w:pPr>
              <w:tabs>
                <w:tab w:val="left" w:pos="4120"/>
              </w:tabs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76197080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… Проектирование технологической оснастки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(с использованием САПР)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 разработки управляющих программ…</w:t>
            </w:r>
          </w:p>
          <w:p w14:paraId="48FDCE11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4BD74DD9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1DD25859" w14:textId="77777777" w:rsidR="00B43823" w:rsidRPr="002A06D5" w:rsidRDefault="00B43823" w:rsidP="009D1E2E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Для проектирования оснастки понадобится соответствующее программное средство - САПР</w:t>
            </w:r>
          </w:p>
          <w:p w14:paraId="299411FE" w14:textId="77777777" w:rsidR="00B43823" w:rsidRPr="002A06D5" w:rsidRDefault="00B43823" w:rsidP="00E7392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17F0" w14:textId="1AA6A400" w:rsidR="00B43823" w:rsidRPr="002A06D5" w:rsidRDefault="00662E89" w:rsidP="00E7392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43823" w:rsidRPr="002A06D5" w14:paraId="0A96EF4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A871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9C966" w14:textId="523003CC" w:rsidR="00B43823" w:rsidRPr="002A06D5" w:rsidRDefault="00537F84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196E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86D3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5D1BDA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ЕСКД, ЕСТД, АЛП – нет в сокращениях</w:t>
            </w:r>
          </w:p>
          <w:p w14:paraId="360253CF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78CD" w14:textId="77777777" w:rsidR="0072577C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2560F55" w14:textId="7693128E" w:rsidR="00B43823" w:rsidRPr="002A06D5" w:rsidRDefault="0072577C" w:rsidP="00527A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Сокращение АЛП исключено, сокращения ЕСКД и ЕСТД добавлены</w:t>
            </w:r>
          </w:p>
        </w:tc>
      </w:tr>
      <w:tr w:rsidR="00B43823" w:rsidRPr="002A06D5" w14:paraId="1EBB19E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F72B" w14:textId="77777777" w:rsidR="00B43823" w:rsidRPr="002A06D5" w:rsidRDefault="00B43823" w:rsidP="004B491A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802F0" w14:textId="242CA5A8" w:rsidR="00B43823" w:rsidRPr="002A06D5" w:rsidRDefault="00537F84" w:rsidP="004B491A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49F" w14:textId="77777777" w:rsidR="00B43823" w:rsidRPr="002A06D5" w:rsidRDefault="00B43823" w:rsidP="004B491A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4CBD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63B240" w14:textId="77777777" w:rsidR="00B43823" w:rsidRPr="002A06D5" w:rsidRDefault="00B43823" w:rsidP="004B49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Исправить некорректное отображение нумерации страниц (11, 13, 15, 17, 19, 21)</w:t>
            </w:r>
          </w:p>
          <w:p w14:paraId="4FB9EE95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93BE" w14:textId="2FEA45CC" w:rsidR="0072577C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B029FD9" w14:textId="142C9032" w:rsidR="00B43823" w:rsidRPr="002A06D5" w:rsidRDefault="00B43823" w:rsidP="00527A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823" w:rsidRPr="002A06D5" w14:paraId="25BF8A68" w14:textId="77777777" w:rsidTr="009C67E0">
        <w:trPr>
          <w:trHeight w:val="19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A29C" w14:textId="77777777" w:rsidR="00B43823" w:rsidRPr="002A06D5" w:rsidRDefault="00B43823" w:rsidP="00447BD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6F44B" w14:textId="119C1BE6" w:rsidR="00B43823" w:rsidRPr="002A06D5" w:rsidRDefault="00537F84" w:rsidP="00447B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EE0" w14:textId="77777777" w:rsidR="00B43823" w:rsidRPr="002A06D5" w:rsidRDefault="00B43823" w:rsidP="00447BD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1BE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2B142F8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Комплекты программных средств и программные средства не должны иметь нумерацию одного и того же уровня. Например, если комплекс ПС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en-US"/>
              </w:rPr>
              <w:t>ERP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имеет номер 4.2, то ПС, в него входящие должны иметь нумерацию 4.2.1, 4.2.2, и т.д. Организовать правильную нумерацию пунктов, в соответствии с логической структурой вложенности</w:t>
            </w:r>
          </w:p>
          <w:p w14:paraId="45630221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D5B0" w14:textId="77777777" w:rsidR="0072577C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02558442" w14:textId="4981820D" w:rsidR="00B43823" w:rsidRPr="002A06D5" w:rsidRDefault="0072577C" w:rsidP="007257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По мнению разработчиков, такая нумерация будет выглядеть искусственно, поскольку ПС, входящие в состав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могут использоваться самостоятельно, вне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ERP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, а в классификаторе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 эти ПС находятся на одном уровне иерархии.</w:t>
            </w:r>
          </w:p>
        </w:tc>
      </w:tr>
      <w:tr w:rsidR="00B43823" w:rsidRPr="002A06D5" w14:paraId="176A5D2F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74A0" w14:textId="77777777" w:rsidR="00B43823" w:rsidRPr="002A06D5" w:rsidRDefault="00B43823" w:rsidP="000738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DFFB7D" w14:textId="3474922F" w:rsidR="00B43823" w:rsidRPr="002A06D5" w:rsidRDefault="00537F84" w:rsidP="000738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AA52" w14:textId="77777777" w:rsidR="00B43823" w:rsidRPr="002A06D5" w:rsidRDefault="00B43823" w:rsidP="000738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09AB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5DDC4F5" w14:textId="77777777" w:rsidR="00B43823" w:rsidRPr="002A06D5" w:rsidRDefault="00B43823" w:rsidP="000738E9">
            <w:pPr>
              <w:pStyle w:val="FORMATTEXT"/>
              <w:spacing w:line="256" w:lineRule="auto"/>
              <w:rPr>
                <w:lang w:eastAsia="en-US"/>
              </w:rPr>
            </w:pPr>
            <w:r w:rsidRPr="002A06D5">
              <w:rPr>
                <w:lang w:eastAsia="en-US"/>
              </w:rPr>
              <w:t>Заменить сокращение «СМК» на другое, например, «СУМК» – «средства управления менеджментом качества»</w:t>
            </w:r>
          </w:p>
          <w:p w14:paraId="17D9AAC5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4791126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93A085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i/>
                <w:sz w:val="20"/>
                <w:szCs w:val="20"/>
              </w:rPr>
              <w:t>СУМК</w:t>
            </w:r>
          </w:p>
          <w:p w14:paraId="5181CD41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AC26A1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652DD89" w14:textId="77777777" w:rsidR="00B43823" w:rsidRPr="002A06D5" w:rsidRDefault="00B43823" w:rsidP="000738E9">
            <w:pPr>
              <w:pStyle w:val="FORMATTEXT"/>
              <w:spacing w:line="256" w:lineRule="auto"/>
              <w:rPr>
                <w:lang w:eastAsia="en-US"/>
              </w:rPr>
            </w:pPr>
            <w:r w:rsidRPr="002A06D5">
              <w:rPr>
                <w:lang w:eastAsia="en-US"/>
              </w:rPr>
              <w:t>Сокращение «СМК» имеет устоявшееся четкое значение – система менеджмента качества как таковая в целом.</w:t>
            </w:r>
          </w:p>
          <w:p w14:paraId="04098BBE" w14:textId="77777777" w:rsidR="00B43823" w:rsidRPr="002A06D5" w:rsidRDefault="00B43823" w:rsidP="000738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Если ввести сокращение «СМК» согласно проекту стандарта, то получаем два «СМК», при этом одно из них будет средством автоматизации другого.</w:t>
            </w:r>
          </w:p>
          <w:p w14:paraId="7D42A99F" w14:textId="77777777" w:rsidR="00B43823" w:rsidRPr="002A06D5" w:rsidRDefault="00B43823" w:rsidP="000738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B5D21" w14:textId="1524DAE2" w:rsidR="00B43823" w:rsidRPr="002A06D5" w:rsidRDefault="00A064D8" w:rsidP="000738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2A7815" w:rsidRPr="002A06D5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724269" w14:textId="451A4EB7" w:rsidR="00A064D8" w:rsidRPr="002A06D5" w:rsidRDefault="002A7815" w:rsidP="000738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По предложению ГК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Ростатом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>» вместо ПС для СМК (это комплекс разных ПС) введен ПС для автоматизированного контроля качества (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CAQ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) – такой вид ПС введен в классификатор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(код 09.15).</w:t>
            </w:r>
          </w:p>
        </w:tc>
      </w:tr>
      <w:tr w:rsidR="00B43823" w:rsidRPr="002A06D5" w14:paraId="4F430B2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FE7" w14:textId="77777777" w:rsidR="00B43823" w:rsidRPr="002A06D5" w:rsidRDefault="00B43823" w:rsidP="00F61B2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F543F5E" w14:textId="0EC104A7" w:rsidR="00B43823" w:rsidRPr="002A06D5" w:rsidRDefault="00537F84" w:rsidP="00F61B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BE3B" w14:textId="77777777" w:rsidR="00B43823" w:rsidRPr="002A06D5" w:rsidRDefault="00B43823" w:rsidP="00F61B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ОПК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3250 от 13.04.2026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C968" w14:textId="77777777" w:rsidR="00B43823" w:rsidRPr="002A06D5" w:rsidRDefault="00B43823" w:rsidP="00F61B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986ACE" w14:textId="77777777" w:rsidR="00B43823" w:rsidRPr="002A06D5" w:rsidRDefault="00B43823" w:rsidP="00F61B2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Дополнить таблицу пунктом 1.6</w:t>
            </w:r>
          </w:p>
          <w:p w14:paraId="4A515DCD" w14:textId="3A86BE66" w:rsidR="00B43823" w:rsidRPr="002A06D5" w:rsidRDefault="00B43823" w:rsidP="002A06D5">
            <w:pPr>
              <w:spacing w:line="276" w:lineRule="auto"/>
              <w:ind w:right="-1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Дополнить стандарт положением о </w:t>
            </w:r>
            <w:proofErr w:type="spellStart"/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киберфизических</w:t>
            </w:r>
            <w:proofErr w:type="spellEnd"/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системах (CPS), которые представляют собой интеграцию вычислительных и физических компонентов для контроля и оптимизации физических процессов. Внедрение CPS соответствует тенденциям развития интеллектуального производства в рамках концепции «Индустрия 4.0».</w:t>
            </w:r>
          </w:p>
          <w:tbl>
            <w:tblPr>
              <w:tblpPr w:leftFromText="180" w:rightFromText="180" w:horzAnchor="margin" w:tblpY="480"/>
              <w:tblOverlap w:val="never"/>
              <w:tblW w:w="67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279"/>
              <w:gridCol w:w="1276"/>
              <w:gridCol w:w="704"/>
              <w:gridCol w:w="845"/>
              <w:gridCol w:w="12"/>
              <w:gridCol w:w="975"/>
              <w:gridCol w:w="12"/>
              <w:gridCol w:w="2696"/>
            </w:tblGrid>
            <w:tr w:rsidR="00B43823" w:rsidRPr="002A06D5" w14:paraId="5F068C99" w14:textId="77777777" w:rsidTr="002A06D5">
              <w:trPr>
                <w:tblHeader/>
              </w:trPr>
              <w:tc>
                <w:tcPr>
                  <w:tcW w:w="279" w:type="dxa"/>
                  <w:vMerge w:val="restart"/>
                  <w:shd w:val="clear" w:color="auto" w:fill="auto"/>
                </w:tcPr>
                <w:p w14:paraId="2E885BB0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№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auto"/>
                </w:tcPr>
                <w:p w14:paraId="40323D17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 xml:space="preserve">Вид ПС </w:t>
                  </w: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br/>
                    <w:t>поддержки ЖЦ</w:t>
                  </w:r>
                </w:p>
              </w:tc>
              <w:tc>
                <w:tcPr>
                  <w:tcW w:w="1561" w:type="dxa"/>
                  <w:gridSpan w:val="3"/>
                  <w:shd w:val="clear" w:color="auto" w:fill="auto"/>
                </w:tcPr>
                <w:p w14:paraId="625E6023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Сокращение</w:t>
                  </w:r>
                </w:p>
              </w:tc>
              <w:tc>
                <w:tcPr>
                  <w:tcW w:w="987" w:type="dxa"/>
                  <w:gridSpan w:val="2"/>
                  <w:vMerge w:val="restart"/>
                  <w:shd w:val="clear" w:color="auto" w:fill="auto"/>
                </w:tcPr>
                <w:p w14:paraId="599B152D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Код класса (по классификатору</w:t>
                  </w: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[2]</w:t>
                  </w: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696" w:type="dxa"/>
                  <w:vMerge w:val="restart"/>
                  <w:shd w:val="clear" w:color="auto" w:fill="auto"/>
                </w:tcPr>
                <w:p w14:paraId="2D883FDB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Основные функции</w:t>
                  </w:r>
                </w:p>
              </w:tc>
            </w:tr>
            <w:tr w:rsidR="00B43823" w:rsidRPr="002A06D5" w14:paraId="2AF31F9F" w14:textId="77777777" w:rsidTr="002A06D5">
              <w:trPr>
                <w:tblHeader/>
              </w:trPr>
              <w:tc>
                <w:tcPr>
                  <w:tcW w:w="279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194CB3D5" w14:textId="77777777" w:rsidR="00B43823" w:rsidRPr="002A06D5" w:rsidRDefault="00B43823" w:rsidP="00F61B29">
                  <w:pPr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E9BBB96" w14:textId="77777777" w:rsidR="00B43823" w:rsidRPr="002A06D5" w:rsidRDefault="00B43823" w:rsidP="00F61B29">
                  <w:pPr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4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27782EBA" w14:textId="77777777" w:rsidR="00B43823" w:rsidRPr="002A06D5" w:rsidRDefault="00B43823" w:rsidP="00F61B29">
                  <w:pPr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sz w:val="16"/>
                      <w:szCs w:val="16"/>
                    </w:rPr>
                    <w:t>русскоязычное</w:t>
                  </w:r>
                </w:p>
              </w:tc>
              <w:tc>
                <w:tcPr>
                  <w:tcW w:w="845" w:type="dxa"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48A5691D" w14:textId="77777777" w:rsidR="00B43823" w:rsidRPr="002A06D5" w:rsidRDefault="00B43823" w:rsidP="00F61B29">
                  <w:pPr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sz w:val="16"/>
                      <w:szCs w:val="16"/>
                    </w:rPr>
                    <w:t>англоязычное</w:t>
                  </w:r>
                </w:p>
              </w:tc>
              <w:tc>
                <w:tcPr>
                  <w:tcW w:w="987" w:type="dxa"/>
                  <w:gridSpan w:val="2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0CBE6BAF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8" w:type="dxa"/>
                  <w:gridSpan w:val="2"/>
                  <w:vMerge/>
                  <w:tcBorders>
                    <w:bottom w:val="double" w:sz="4" w:space="0" w:color="auto"/>
                  </w:tcBorders>
                  <w:shd w:val="clear" w:color="auto" w:fill="auto"/>
                </w:tcPr>
                <w:p w14:paraId="0035CC81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B43823" w:rsidRPr="002A06D5" w14:paraId="5672814B" w14:textId="77777777" w:rsidTr="002A06D5">
              <w:tc>
                <w:tcPr>
                  <w:tcW w:w="279" w:type="dxa"/>
                  <w:shd w:val="clear" w:color="auto" w:fill="auto"/>
                </w:tcPr>
                <w:p w14:paraId="4C10D76D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14:paraId="3D254F75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  <w:proofErr w:type="spellStart"/>
                  <w:r w:rsidRPr="002A06D5">
                    <w:rPr>
                      <w:rFonts w:ascii="Arial" w:hAnsi="Arial" w:cs="Arial"/>
                      <w:sz w:val="16"/>
                      <w:szCs w:val="16"/>
                    </w:rPr>
                    <w:t>Киберфизические</w:t>
                  </w:r>
                  <w:proofErr w:type="spellEnd"/>
                  <w:r w:rsidRPr="002A06D5">
                    <w:rPr>
                      <w:rFonts w:ascii="Arial" w:hAnsi="Arial" w:cs="Arial"/>
                      <w:sz w:val="16"/>
                      <w:szCs w:val="16"/>
                    </w:rPr>
                    <w:t xml:space="preserve"> системы </w:t>
                  </w:r>
                </w:p>
              </w:tc>
              <w:tc>
                <w:tcPr>
                  <w:tcW w:w="704" w:type="dxa"/>
                  <w:shd w:val="clear" w:color="auto" w:fill="auto"/>
                </w:tcPr>
                <w:p w14:paraId="5B6613B1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2A06D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КФС</w:t>
                  </w:r>
                </w:p>
              </w:tc>
              <w:tc>
                <w:tcPr>
                  <w:tcW w:w="845" w:type="dxa"/>
                  <w:shd w:val="clear" w:color="auto" w:fill="auto"/>
                </w:tcPr>
                <w:p w14:paraId="760E657C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 w:rsidRPr="002A06D5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CPS</w:t>
                  </w:r>
                </w:p>
              </w:tc>
              <w:tc>
                <w:tcPr>
                  <w:tcW w:w="987" w:type="dxa"/>
                  <w:gridSpan w:val="2"/>
                  <w:shd w:val="clear" w:color="auto" w:fill="auto"/>
                </w:tcPr>
                <w:p w14:paraId="21582D60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708" w:type="dxa"/>
                  <w:gridSpan w:val="2"/>
                  <w:shd w:val="clear" w:color="auto" w:fill="auto"/>
                </w:tcPr>
                <w:p w14:paraId="4ED181EF" w14:textId="77777777" w:rsidR="00B43823" w:rsidRPr="002A06D5" w:rsidRDefault="00B43823" w:rsidP="00F61B29">
                  <w:pPr>
                    <w:shd w:val="clear" w:color="auto" w:fill="FFFFFF"/>
                    <w:spacing w:line="20" w:lineRule="atLeast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A06D5">
                    <w:rPr>
                      <w:rFonts w:ascii="Arial" w:hAnsi="Arial" w:cs="Arial"/>
                      <w:sz w:val="16"/>
                      <w:szCs w:val="16"/>
                    </w:rPr>
                    <w:t>Интеграция вычислительных, сетевых и физических процессов для мониторинга, анализа и управления физическими объектами и процессами в реальном времени. Обеспечение обратной связи между цифровой моделью и физическим объектом</w:t>
                  </w:r>
                </w:p>
              </w:tc>
            </w:tr>
          </w:tbl>
          <w:p w14:paraId="305E6AA5" w14:textId="77777777" w:rsidR="00B43823" w:rsidRPr="002A06D5" w:rsidRDefault="00B43823" w:rsidP="00F61B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5BF3857" w14:textId="77777777" w:rsidR="007A5854" w:rsidRPr="002A06D5" w:rsidRDefault="007A5854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162AF69B" w14:textId="0C3D507B" w:rsidR="00B26E7F" w:rsidRPr="002A06D5" w:rsidRDefault="00A66FEB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Киберфизическ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>ие</w:t>
            </w:r>
            <w:proofErr w:type="spellEnd"/>
            <w:r w:rsidR="00B26E7F" w:rsidRPr="002A06D5">
              <w:rPr>
                <w:rFonts w:ascii="Arial" w:hAnsi="Arial" w:cs="Arial"/>
                <w:sz w:val="20"/>
                <w:szCs w:val="20"/>
              </w:rPr>
              <w:t xml:space="preserve"> системы – новое перспективное направление. Элементы 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lastRenderedPageBreak/>
              <w:t xml:space="preserve">КФС </w:t>
            </w:r>
            <w:r w:rsidR="007A5854" w:rsidRPr="002A06D5">
              <w:rPr>
                <w:rFonts w:ascii="Arial" w:hAnsi="Arial" w:cs="Arial"/>
                <w:sz w:val="20"/>
                <w:szCs w:val="20"/>
              </w:rPr>
              <w:t xml:space="preserve">используются во многих 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 xml:space="preserve">областях 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>(разработка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 применение цифровых двойников», «управление технологическими процессами», интеллектуальная диагностика в системах поддержки эксплуатации изделий и др.). </w:t>
            </w:r>
          </w:p>
          <w:p w14:paraId="123A75CA" w14:textId="3E156BBF" w:rsidR="00B26E7F" w:rsidRPr="002A06D5" w:rsidRDefault="00B26E7F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Однако как отдельный класс - ПС для КФС пока не сформировался и включение его в базовую номенклатуру ПС не обосновано ( у него нет устоявшегося наименования –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CPS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– это комбинация физических и вычислительных компонентов, а настоящий стандарт- про программные средства).</w:t>
            </w:r>
          </w:p>
          <w:p w14:paraId="6DD353B1" w14:textId="5E41CE01" w:rsidR="00A66FEB" w:rsidRPr="002A06D5" w:rsidRDefault="00A66FEB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 xml:space="preserve">классификаторе </w:t>
            </w:r>
            <w:proofErr w:type="spellStart"/>
            <w:r w:rsidR="000265C7" w:rsidRPr="002A06D5">
              <w:rPr>
                <w:rFonts w:ascii="Arial" w:hAnsi="Arial" w:cs="Arial"/>
                <w:sz w:val="20"/>
                <w:szCs w:val="20"/>
              </w:rPr>
              <w:t>Мицифры</w:t>
            </w:r>
            <w:proofErr w:type="spellEnd"/>
            <w:r w:rsidR="00B26E7F" w:rsidRPr="002A06D5">
              <w:rPr>
                <w:rFonts w:ascii="Arial" w:hAnsi="Arial" w:cs="Arial"/>
                <w:sz w:val="20"/>
                <w:szCs w:val="20"/>
              </w:rPr>
              <w:t xml:space="preserve"> также такого класса 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 xml:space="preserve">программных средств пока нет, 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Российском реестре 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 xml:space="preserve">программ для ЭВМ 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 xml:space="preserve">примеров 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 xml:space="preserve">тоже 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>немного (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>один</w:t>
            </w:r>
            <w:r w:rsidR="000265C7" w:rsidRPr="002A06D5">
              <w:rPr>
                <w:rFonts w:ascii="Arial" w:hAnsi="Arial" w:cs="Arial"/>
                <w:sz w:val="20"/>
                <w:szCs w:val="20"/>
              </w:rPr>
              <w:t>).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2E10B0" w14:textId="2AE4B5A7" w:rsidR="00B43823" w:rsidRPr="002A06D5" w:rsidRDefault="000265C7" w:rsidP="00B26E7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Добавлено примечание</w:t>
            </w:r>
            <w:r w:rsidR="0025584F" w:rsidRPr="002A06D5">
              <w:rPr>
                <w:rFonts w:ascii="Arial" w:hAnsi="Arial" w:cs="Arial"/>
                <w:sz w:val="20"/>
                <w:szCs w:val="20"/>
              </w:rPr>
              <w:t xml:space="preserve"> к перечню ПС, указывающее возможность применения кибер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>-</w:t>
            </w:r>
            <w:r w:rsidR="0025584F" w:rsidRPr="002A06D5">
              <w:rPr>
                <w:rFonts w:ascii="Arial" w:hAnsi="Arial" w:cs="Arial"/>
                <w:sz w:val="20"/>
                <w:szCs w:val="20"/>
              </w:rPr>
              <w:t>фи</w:t>
            </w:r>
            <w:r w:rsidR="00B26E7F" w:rsidRPr="002A06D5">
              <w:rPr>
                <w:rFonts w:ascii="Arial" w:hAnsi="Arial" w:cs="Arial"/>
                <w:sz w:val="20"/>
                <w:szCs w:val="20"/>
              </w:rPr>
              <w:t>з</w:t>
            </w:r>
            <w:r w:rsidR="0025584F" w:rsidRPr="002A06D5">
              <w:rPr>
                <w:rFonts w:ascii="Arial" w:hAnsi="Arial" w:cs="Arial"/>
                <w:sz w:val="20"/>
                <w:szCs w:val="20"/>
              </w:rPr>
              <w:t>ических систем в задачах управление технологическим оборудованием.</w:t>
            </w:r>
          </w:p>
        </w:tc>
      </w:tr>
      <w:tr w:rsidR="00B242EE" w:rsidRPr="002A06D5" w14:paraId="47439C19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2142" w14:textId="77777777" w:rsidR="00B242EE" w:rsidRPr="002A06D5" w:rsidRDefault="00B242EE" w:rsidP="00F61B2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2C79FFD" w14:textId="572E0473" w:rsidR="00B242EE" w:rsidRPr="002A06D5" w:rsidRDefault="00B242EE" w:rsidP="00F61B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A3E5" w14:textId="5AFBD310" w:rsidR="00B242EE" w:rsidRPr="002A06D5" w:rsidRDefault="00B242EE" w:rsidP="00F61B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4450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D61AF3E" w14:textId="77777777" w:rsidR="00B242EE" w:rsidRPr="002A06D5" w:rsidRDefault="00B242EE" w:rsidP="00B242EE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упростить выражение в наименовании таблицы и в первом столбце:</w:t>
            </w:r>
          </w:p>
          <w:p w14:paraId="178CB2DF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ПС поддержки ЖЦ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0BB6C438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D925C73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F1AC3F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ПС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»</w:t>
            </w:r>
          </w:p>
          <w:p w14:paraId="3C69F27C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8853CA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40356EE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сокращением, введённым в п.4.1 стандарта</w:t>
            </w:r>
          </w:p>
          <w:p w14:paraId="2A09731E" w14:textId="77777777" w:rsidR="00B242EE" w:rsidRPr="002A06D5" w:rsidRDefault="00B242EE" w:rsidP="00F61B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422CF26C" w14:textId="242FEDAF" w:rsidR="00B242EE" w:rsidRPr="002A06D5" w:rsidRDefault="00B242EE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792012B" w14:textId="1BEBDA93" w:rsidR="00B242EE" w:rsidRPr="002A06D5" w:rsidRDefault="00B242EE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Сокращение исключено из 4.1 по замечаниям организаций</w:t>
            </w:r>
          </w:p>
        </w:tc>
      </w:tr>
      <w:tr w:rsidR="005D44AE" w:rsidRPr="002A06D5" w14:paraId="6C971D02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A427" w14:textId="77777777" w:rsidR="005D44AE" w:rsidRPr="002A06D5" w:rsidRDefault="005D44AE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64D39A6" w14:textId="25D9F0F9" w:rsidR="005D44AE" w:rsidRPr="002A06D5" w:rsidRDefault="005D44AE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, таблица 1, графа «Виды </w:t>
            </w: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ПС поддержки ЖЦ»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41BC" w14:textId="77777777" w:rsidR="005D44AE" w:rsidRPr="002A06D5" w:rsidRDefault="005D44AE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BE7D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Замечание, предложение:</w:t>
            </w:r>
          </w:p>
          <w:p w14:paraId="7FD7782E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Необходимо заполнить для всех видов программных средств поддержки ЖЦ столбец «Код класса (по классификатору [2])»</w:t>
            </w:r>
          </w:p>
          <w:p w14:paraId="082A7473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C21D71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F064B3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Согласно законодательству РФ, организации имеют право закупать только Российское ПО, которое включено в реестр Российского ПО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России. Для включения в реестр нужно в том числе указать Класс ПО (обязательное поле). Соответственно для каждого ПО должен быть определен класс.</w:t>
            </w:r>
          </w:p>
          <w:p w14:paraId="0553E90B" w14:textId="77777777" w:rsidR="005D44AE" w:rsidRPr="002A06D5" w:rsidRDefault="005D44AE" w:rsidP="000E69CD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F1FFF71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099797F4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7AD0F89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 xml:space="preserve">В настоящий момент для многих видов ПС классификатор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не содержит соответствующих кодов. Совместно с Минпромторгом подготовлены предложения по включению в классификатор дополнительных классов и направлены в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539AE78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подтвердил готовность их учесть при запланированной в 2026г корректировке Приказа и Классификатора. </w:t>
            </w:r>
          </w:p>
          <w:p w14:paraId="70E7182B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После обновления классификатора в стандарт будут внесены необходимые изменения. </w:t>
            </w:r>
          </w:p>
        </w:tc>
      </w:tr>
      <w:tr w:rsidR="005D44AE" w:rsidRPr="002A06D5" w14:paraId="4BEA1DC8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DF1E" w14:textId="77777777" w:rsidR="005D44AE" w:rsidRPr="002A06D5" w:rsidRDefault="005D44AE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184E41" w14:textId="1AB8BFDB" w:rsidR="005D44AE" w:rsidRPr="002A06D5" w:rsidRDefault="005D44AE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  <w:r w:rsidR="00537F84" w:rsidRPr="002A06D5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.2</w:t>
            </w:r>
            <w:r w:rsidRPr="002A06D5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, таблица 1, раздел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CA9D" w14:textId="77777777" w:rsidR="005D44AE" w:rsidRPr="002A06D5" w:rsidRDefault="005D44AE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A8F2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77149CC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Отсутствует указание о программном обеспечении по расчету ЗИП</w:t>
            </w:r>
          </w:p>
          <w:p w14:paraId="2028D095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D6A3D1" w14:textId="77777777" w:rsidR="005D44AE" w:rsidRPr="002A06D5" w:rsidRDefault="005D44AE" w:rsidP="000E69CD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D5771E7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Добавить пункт: «Средства по расчету ЗИП»</w:t>
            </w:r>
          </w:p>
          <w:p w14:paraId="5EB970C0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B275AAF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CE9262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На этапе моделирования и расчетных оценок проводят расчет ЗИП на основе программного обеспечения</w:t>
            </w:r>
          </w:p>
          <w:p w14:paraId="32D2BD40" w14:textId="77777777" w:rsidR="005D44AE" w:rsidRPr="002A06D5" w:rsidRDefault="005D44AE" w:rsidP="000E69CD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B31FA2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Принято к сведению. </w:t>
            </w:r>
          </w:p>
          <w:p w14:paraId="47D16C75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83A9FD7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Расчет ЗИП это функция системы АЛП см. п.2.5, задача «Разработка параметров системы МТО (обоснование номенклатуры и объема запасов)».</w:t>
            </w:r>
          </w:p>
          <w:p w14:paraId="0C12E50F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AE" w:rsidRPr="002A06D5" w14:paraId="527571F1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575F" w14:textId="77777777" w:rsidR="005D44AE" w:rsidRPr="002A06D5" w:rsidRDefault="005D44AE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5CFEB" w14:textId="1FB0D890" w:rsidR="005D44AE" w:rsidRPr="002A06D5" w:rsidRDefault="005D44AE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>, таблица 1, раздел 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66AD" w14:textId="77777777" w:rsidR="005D44AE" w:rsidRPr="002A06D5" w:rsidRDefault="005D44AE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1CC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D1C3EFA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Включить «Средства моделирования физических процессов и поведения систем»</w:t>
            </w:r>
          </w:p>
          <w:p w14:paraId="6FA8DDED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C56B686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A4FC08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i/>
                <w:sz w:val="20"/>
                <w:szCs w:val="20"/>
              </w:rPr>
              <w:t>СМП (?) – 1</w:t>
            </w:r>
            <w:r w:rsidRPr="002A06D5">
              <w:rPr>
                <w:rFonts w:ascii="Arial" w:hAnsi="Arial" w:cs="Arial"/>
                <w:i/>
                <w:sz w:val="20"/>
                <w:szCs w:val="20"/>
                <w:lang w:val="en-US"/>
              </w:rPr>
              <w:t>D</w:t>
            </w:r>
          </w:p>
          <w:p w14:paraId="0565B872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61925B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C387596" w14:textId="77777777" w:rsidR="005D44AE" w:rsidRPr="002A06D5" w:rsidRDefault="005D44AE" w:rsidP="000E69CD">
            <w:pPr>
              <w:pStyle w:val="FORMATTEXT"/>
              <w:spacing w:line="256" w:lineRule="auto"/>
              <w:rPr>
                <w:lang w:eastAsia="en-US"/>
              </w:rPr>
            </w:pPr>
            <w:r w:rsidRPr="002A06D5">
              <w:rPr>
                <w:lang w:eastAsia="en-US"/>
              </w:rPr>
              <w:t>Обеспечение более полного охвата задач компьютерного моделирования</w:t>
            </w:r>
          </w:p>
          <w:p w14:paraId="1D03F51A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(следует отличать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MBSE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или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CAE</w:t>
            </w:r>
            <w:r w:rsidRPr="002A06D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BDEB8CB" w14:textId="77777777" w:rsidR="005D44AE" w:rsidRPr="002A06D5" w:rsidRDefault="005D44AE" w:rsidP="000E69CD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640F1F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BA50E20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61BB0C0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Включен новый вид ПС «Средства математического и имитационного моделирования (1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)» - формулировка соответствует коду 10.03 Классификатора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F588866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44AE" w:rsidRPr="002A06D5" w14:paraId="709874ED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447" w14:textId="77777777" w:rsidR="005D44AE" w:rsidRPr="002A06D5" w:rsidRDefault="005D44AE" w:rsidP="00F61B2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E20F515" w14:textId="26E7B524" w:rsidR="005D44AE" w:rsidRPr="002A06D5" w:rsidRDefault="005D44AE" w:rsidP="00F61B2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</w:t>
            </w:r>
            <w:r w:rsidR="00537F84"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.2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таблица 1, 1.5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DF93" w14:textId="6F9129EC" w:rsidR="005D44AE" w:rsidRPr="002A06D5" w:rsidRDefault="005D44AE" w:rsidP="00F61B2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ПАО «РКК «Энергия»,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251-7/212 от 29.04.2026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6D32" w14:textId="77777777" w:rsidR="005D44AE" w:rsidRPr="002A06D5" w:rsidRDefault="005D44AE" w:rsidP="005D44A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29BE60B" w14:textId="2169FC99" w:rsidR="005D44AE" w:rsidRPr="002A06D5" w:rsidRDefault="005D44AE" w:rsidP="00F61B2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графе «Сокращение» вид ПС «СЦД» дополнить сноской: «Комплекс СЦД может содержать в себе АС УКМ, СИА, СУТР и др.»</w:t>
            </w:r>
          </w:p>
        </w:tc>
        <w:tc>
          <w:tcPr>
            <w:tcW w:w="4111" w:type="dxa"/>
          </w:tcPr>
          <w:p w14:paraId="51D4ED17" w14:textId="42CA5CC7" w:rsidR="005D44AE" w:rsidRPr="002A06D5" w:rsidRDefault="005D44AE" w:rsidP="00F61B2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D44AE" w:rsidRPr="002A06D5" w14:paraId="215CF036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6CFC" w14:textId="77777777" w:rsidR="005D44AE" w:rsidRPr="002A06D5" w:rsidRDefault="005D44AE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93F0FE" w14:textId="4D08B240" w:rsidR="005D44AE" w:rsidRPr="002A06D5" w:rsidRDefault="005D44AE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>, таблица 1, раздел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40C" w14:textId="77777777" w:rsidR="005D44AE" w:rsidRPr="002A06D5" w:rsidRDefault="005D44AE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5DE8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BF25655" w14:textId="77777777" w:rsidR="005D44AE" w:rsidRPr="002A06D5" w:rsidRDefault="005D44AE" w:rsidP="000E69CD">
            <w:pPr>
              <w:pStyle w:val="FORMATTEXT"/>
              <w:spacing w:line="256" w:lineRule="auto"/>
              <w:rPr>
                <w:lang w:eastAsia="en-US"/>
              </w:rPr>
            </w:pPr>
            <w:r w:rsidRPr="002A06D5">
              <w:rPr>
                <w:lang w:eastAsia="en-US"/>
              </w:rPr>
              <w:t>Переименовать заголовок раздела 2</w:t>
            </w:r>
          </w:p>
          <w:p w14:paraId="4AE6FEE7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(а также соответственно скорректировать описания перечисленных в разделе позиций)</w:t>
            </w:r>
          </w:p>
          <w:p w14:paraId="1ACDBFDC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2460987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3E85922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i/>
                <w:sz w:val="20"/>
                <w:szCs w:val="20"/>
              </w:rPr>
              <w:t>2 Автоматизированная разработка изделия</w:t>
            </w:r>
          </w:p>
          <w:p w14:paraId="73B04610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7CD669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3A6B0F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Термин «проектирование» целесообразно заменить на «разработка», т.к. в устоявшейся практике «проектирование» ассоциируется с проектными этапами (концептуальное проектирование), а «разработка» - более широкое понятие (включает и проектирование, и конструирование, и комплексирование, и т.д.).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2A1464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D44AE" w:rsidRPr="002A06D5" w14:paraId="6331FB8B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FDB8" w14:textId="77777777" w:rsidR="005D44AE" w:rsidRPr="002A06D5" w:rsidRDefault="005D44AE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4D34DD" w14:textId="7D0FC974" w:rsidR="005D44AE" w:rsidRPr="002A06D5" w:rsidRDefault="005D44AE" w:rsidP="000E69C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>, таблица 1, раздел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E4E5" w14:textId="77777777" w:rsidR="005D44AE" w:rsidRPr="002A06D5" w:rsidRDefault="005D44AE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DA2B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4C6734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Включить «Средства разработки и отладки программного кода» (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Integrated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Development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Environment</w:t>
            </w:r>
            <w:r w:rsidRPr="002A06D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2202FF3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7DC5313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A6BB28D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i/>
                <w:sz w:val="20"/>
                <w:szCs w:val="20"/>
              </w:rPr>
              <w:t xml:space="preserve">СРОПК (?)  – </w:t>
            </w:r>
            <w:r w:rsidRPr="002A06D5">
              <w:rPr>
                <w:rFonts w:ascii="Arial" w:hAnsi="Arial" w:cs="Arial"/>
                <w:i/>
                <w:sz w:val="20"/>
                <w:szCs w:val="20"/>
                <w:lang w:val="en-US"/>
              </w:rPr>
              <w:t>IDE</w:t>
            </w:r>
          </w:p>
          <w:p w14:paraId="10ADC356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2B744F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F19F223" w14:textId="77777777" w:rsidR="005D44AE" w:rsidRPr="002A06D5" w:rsidRDefault="005D44AE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Обеспечение более полного охвата задач разработки программных средств (поскольку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ALM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включен в проект стандарта)</w:t>
            </w:r>
          </w:p>
          <w:p w14:paraId="416AF0DF" w14:textId="77777777" w:rsidR="005D44AE" w:rsidRPr="002A06D5" w:rsidRDefault="005D44AE" w:rsidP="000E69CD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A771C7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Принято частично. </w:t>
            </w:r>
          </w:p>
          <w:p w14:paraId="38C4C62C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6FF34885" w14:textId="77777777" w:rsidR="005D44AE" w:rsidRPr="002A06D5" w:rsidRDefault="005D44AE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Такой вид ПС уже включен (п.2.5. Управление ЖЦ прикладного и встроенного ПО», который охватывает все стадии ЖЦ (о разработки – до сопровождения). Туда явно включена функция «разработка программного кода» </w:t>
            </w:r>
          </w:p>
        </w:tc>
      </w:tr>
      <w:tr w:rsidR="00B43823" w:rsidRPr="002A06D5" w14:paraId="1A6CA9AE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A6A3" w14:textId="77777777" w:rsidR="00B43823" w:rsidRPr="002A06D5" w:rsidRDefault="00B43823" w:rsidP="00447BD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B9726" w14:textId="47B2EA21" w:rsidR="00B43823" w:rsidRPr="002A06D5" w:rsidRDefault="00B43823" w:rsidP="00447BDD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</w:t>
            </w:r>
            <w:r w:rsidR="00537F84"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.2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 xml:space="preserve">,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таблица 1</w:t>
            </w:r>
            <w:r w:rsidR="004A6251"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 xml:space="preserve">, 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2.3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8823" w14:textId="77777777" w:rsidR="00B43823" w:rsidRPr="002A06D5" w:rsidRDefault="00B43823" w:rsidP="00447BD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7FF5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D129A4B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Столбец "Основные функции” уточнить в части применения САПР-УП. Возможно следует перенести в п.2.4. Проектирование технологической оснастки отнести в п.2.1, либо создать отдельный пункт, т.к. это разные направления</w:t>
            </w:r>
          </w:p>
          <w:p w14:paraId="0DB6033E" w14:textId="77777777" w:rsidR="00B43823" w:rsidRPr="002A06D5" w:rsidRDefault="00B43823" w:rsidP="00447B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F67D" w14:textId="77777777" w:rsidR="0072577C" w:rsidRPr="002A06D5" w:rsidRDefault="0072577C" w:rsidP="0072577C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AA72CC1" w14:textId="67390096" w:rsidR="00B43823" w:rsidRPr="002A06D5" w:rsidRDefault="0072577C" w:rsidP="007257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Замечание правильное. Формулировка уточнена с целью избежать двусмысленности.</w:t>
            </w:r>
          </w:p>
        </w:tc>
      </w:tr>
      <w:tr w:rsidR="00F82F39" w:rsidRPr="002A06D5" w14:paraId="7734E4B6" w14:textId="77777777" w:rsidTr="000E69C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9FDE" w14:textId="77777777" w:rsidR="00F82F39" w:rsidRPr="002A06D5" w:rsidRDefault="00F82F39" w:rsidP="000E69CD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DAFDB7E" w14:textId="43371047" w:rsidR="00F82F39" w:rsidRPr="002A06D5" w:rsidRDefault="00F82F39" w:rsidP="000E69CD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4.2,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1, 2.6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546D" w14:textId="77777777" w:rsidR="00F82F39" w:rsidRPr="002A06D5" w:rsidRDefault="00F82F39" w:rsidP="000E69CD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C9C3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F43AE4" w14:textId="77777777" w:rsidR="00F82F39" w:rsidRPr="002A06D5" w:rsidRDefault="00F82F39" w:rsidP="000E69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дополнить формулировку:</w:t>
            </w:r>
          </w:p>
          <w:p w14:paraId="64844319" w14:textId="77777777" w:rsidR="00F82F39" w:rsidRPr="002A06D5" w:rsidRDefault="00F82F39" w:rsidP="000E69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«Разработка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ЭД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страничной и интерактивной формах в соответствии с требованиями ЕСКД.</w:t>
            </w:r>
          </w:p>
          <w:p w14:paraId="410F031A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РД для текущего, среднего и капитального ремонта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(с использованием САПР-ТП)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77F6E14C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2E0D2E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2BC7F31" w14:textId="77777777" w:rsidR="00F82F39" w:rsidRPr="002A06D5" w:rsidRDefault="00F82F39" w:rsidP="000E69CD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«Разработка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ЭД и РД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страничной и интерактивной формах в соответствии с требованиями ЕСКД.</w:t>
            </w:r>
          </w:p>
          <w:p w14:paraId="746860B3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Разработка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технологической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РД для текущего, среднего и капитального ремонта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(с использованием САПР-ТП в соответствии с требованиями ЕСТД)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6352B46D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6E0AE1C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4845352" w14:textId="77777777" w:rsidR="00F82F39" w:rsidRPr="002A06D5" w:rsidRDefault="00F82F39" w:rsidP="000E69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ГОСТ 2.602-2013</w:t>
            </w:r>
          </w:p>
        </w:tc>
        <w:tc>
          <w:tcPr>
            <w:tcW w:w="4111" w:type="dxa"/>
          </w:tcPr>
          <w:p w14:paraId="037D410B" w14:textId="2C6E6422" w:rsidR="00F82F39" w:rsidRPr="002A06D5" w:rsidRDefault="00F82F39" w:rsidP="000E69C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43823" w:rsidRPr="002A06D5" w14:paraId="05DB391B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2937" w14:textId="77777777" w:rsidR="00B43823" w:rsidRPr="002A06D5" w:rsidRDefault="00B43823" w:rsidP="00C548B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57F4E0" w14:textId="0D20AE45" w:rsidR="00B43823" w:rsidRPr="002A06D5" w:rsidRDefault="00B43823" w:rsidP="00C54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</w:t>
            </w:r>
            <w:r w:rsidR="00537F84" w:rsidRPr="002A06D5">
              <w:rPr>
                <w:rFonts w:ascii="Arial" w:hAnsi="Arial" w:cs="Arial"/>
                <w:sz w:val="20"/>
                <w:szCs w:val="20"/>
              </w:rPr>
              <w:t>.2</w:t>
            </w:r>
            <w:r w:rsidRPr="002A06D5">
              <w:rPr>
                <w:rFonts w:ascii="Arial" w:hAnsi="Arial" w:cs="Arial"/>
                <w:sz w:val="20"/>
                <w:szCs w:val="20"/>
              </w:rPr>
              <w:t>, таблица 1, 2.7, графа «Основные функции»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23AB" w14:textId="77777777" w:rsidR="00B43823" w:rsidRPr="002A06D5" w:rsidRDefault="00B43823" w:rsidP="00C54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ООО «ТМХ Инжиниринг»,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отправитель ГК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ТМХ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2379-ТМХ от 22.04.2026</w:t>
            </w:r>
          </w:p>
        </w:tc>
        <w:tc>
          <w:tcPr>
            <w:tcW w:w="7039" w:type="dxa"/>
          </w:tcPr>
          <w:p w14:paraId="2A173F59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8E60648" w14:textId="77777777" w:rsidR="00B43823" w:rsidRPr="002A06D5" w:rsidRDefault="00B43823" w:rsidP="00C548B6">
            <w:pPr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ru-RU"/>
                <w14:ligatures w14:val="none"/>
              </w:rPr>
              <w:t>Существующая редакция:</w:t>
            </w:r>
          </w:p>
          <w:p w14:paraId="0B8BE6E7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Текстовые и табличные редакторы для создания и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редактирование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текстовых документов (конструкторских, технологических, эксплуатационных)</w:t>
            </w:r>
          </w:p>
          <w:p w14:paraId="1125F13B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7A41895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D4FF626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Текстовые и табличные редакторы для создания и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редактирования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текстовых документов (конструкторских, технологических, эксплуатационных)</w:t>
            </w:r>
          </w:p>
          <w:p w14:paraId="2FA310E8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DCC6CED" w14:textId="77777777" w:rsidR="00B43823" w:rsidRPr="002A06D5" w:rsidRDefault="00B43823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5E47F7" w14:textId="496B7DAB" w:rsidR="00B43823" w:rsidRPr="002A06D5" w:rsidRDefault="00B43823" w:rsidP="00537F84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Вероятно, опечатка в окончании «редактирование», т.к. слова «… редакторы для …» явно относятся к слову «редактирование», в противном случае слова «редакторы для создания» не относятся к текстовым документам, что противоречит логике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B9599A" w14:textId="77777777" w:rsidR="00B43823" w:rsidRPr="002A06D5" w:rsidRDefault="00A064D8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23FB96F7" w14:textId="6E7F2C94" w:rsidR="00A064D8" w:rsidRPr="002A06D5" w:rsidRDefault="00A064D8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Опечатка исправлена.</w:t>
            </w:r>
          </w:p>
        </w:tc>
      </w:tr>
      <w:tr w:rsidR="00F82F39" w:rsidRPr="002A06D5" w14:paraId="3B0C594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CAA" w14:textId="77777777" w:rsidR="00F82F39" w:rsidRPr="002A06D5" w:rsidRDefault="00F82F39" w:rsidP="00C548B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D0220B" w14:textId="051176C6" w:rsidR="00F82F39" w:rsidRPr="002A06D5" w:rsidRDefault="00F82F39" w:rsidP="00C54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C0E3" w14:textId="2EC1E16C" w:rsidR="00F82F39" w:rsidRPr="002A06D5" w:rsidRDefault="00F82F39" w:rsidP="00C54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1893A580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340D3F2" w14:textId="77777777" w:rsidR="00F82F39" w:rsidRPr="002A06D5" w:rsidRDefault="00F82F39" w:rsidP="00F82F39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дополнить формулировку:</w:t>
            </w:r>
          </w:p>
          <w:p w14:paraId="190FF0D0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«Информационное взаимодействие между субъектами ЖЦ при разработке, производстве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 эксплуатации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изделия.»</w:t>
            </w:r>
          </w:p>
          <w:p w14:paraId="139625D2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2359CFE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DD47C7C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«Информационное взаимодействие между субъектами ЖЦ при разработке, производстве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,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э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ксплуатации и ремонте изделия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.»</w:t>
            </w:r>
          </w:p>
          <w:p w14:paraId="3BB89470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23730A" w14:textId="77777777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01251D" w14:textId="77777777" w:rsidR="00F82F39" w:rsidRPr="002A06D5" w:rsidRDefault="00F82F39" w:rsidP="00F82F39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заявленным наименованием:</w:t>
            </w:r>
          </w:p>
          <w:p w14:paraId="4C12837B" w14:textId="30F9CB9D" w:rsidR="00F82F39" w:rsidRPr="002A06D5" w:rsidRDefault="00F82F39" w:rsidP="00F82F3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«3.1 </w:t>
            </w:r>
            <w:r w:rsidRPr="002A06D5">
              <w:rPr>
                <w:rFonts w:ascii="Arial" w:hAnsi="Arial" w:cs="Arial"/>
                <w:bCs/>
                <w:sz w:val="20"/>
                <w:szCs w:val="20"/>
              </w:rPr>
              <w:t xml:space="preserve">Комплекс ПС </w:t>
            </w:r>
            <w:r w:rsidRPr="002A06D5">
              <w:rPr>
                <w:rFonts w:ascii="Arial" w:hAnsi="Arial" w:cs="Arial"/>
                <w:sz w:val="20"/>
                <w:szCs w:val="20"/>
              </w:rPr>
              <w:t>«Управление данными об изделии на всех стадиях ЖЦ»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4AD64E" w14:textId="079D4C2A" w:rsidR="00F82F39" w:rsidRPr="002A06D5" w:rsidRDefault="007F56BF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B242EE" w:rsidRPr="002A06D5" w14:paraId="23B3BDE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9199" w14:textId="77777777" w:rsidR="00B242EE" w:rsidRPr="002A06D5" w:rsidRDefault="00B242EE" w:rsidP="00C548B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9461C3" w14:textId="6E5E0AE5" w:rsidR="00B242EE" w:rsidRPr="002A06D5" w:rsidRDefault="00B242EE" w:rsidP="00C548B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51D" w14:textId="7A0C3359" w:rsidR="00B242EE" w:rsidRPr="002A06D5" w:rsidRDefault="00B242EE" w:rsidP="00C548B6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363D74D3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EB790F3" w14:textId="77777777" w:rsidR="00B242EE" w:rsidRPr="002A06D5" w:rsidRDefault="00B242EE" w:rsidP="00B242EE">
            <w:pPr>
              <w:shd w:val="clear" w:color="auto" w:fill="FFFFFF"/>
              <w:rPr>
                <w:rFonts w:ascii="Arial" w:eastAsiaTheme="minorHAnsi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Почему для данного типа ПС приведены следующие основные функции:</w:t>
            </w:r>
          </w:p>
          <w:p w14:paraId="1340B35D" w14:textId="77777777" w:rsidR="00B242EE" w:rsidRPr="002A06D5" w:rsidRDefault="00B242EE" w:rsidP="00B242EE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2A06D5">
              <w:rPr>
                <w:rFonts w:ascii="Arial" w:hAnsi="Arial" w:cs="Arial"/>
                <w:b/>
                <w:sz w:val="20"/>
                <w:szCs w:val="20"/>
              </w:rPr>
              <w:t>«Ведение справочников и классификаторов.</w:t>
            </w:r>
          </w:p>
          <w:p w14:paraId="342DBEA4" w14:textId="77777777" w:rsidR="00B242EE" w:rsidRPr="002A06D5" w:rsidRDefault="00B242EE" w:rsidP="00B242EE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2A06D5">
              <w:rPr>
                <w:rFonts w:ascii="Arial" w:hAnsi="Arial" w:cs="Arial"/>
                <w:b/>
                <w:sz w:val="20"/>
                <w:szCs w:val="20"/>
              </w:rPr>
              <w:t>Преобразование форматов файлов и электронных документов, предоставление данных об изделии в унифицированных форматах для участников ЖЦ.</w:t>
            </w:r>
          </w:p>
          <w:p w14:paraId="59F77AD5" w14:textId="77777777" w:rsidR="00B242EE" w:rsidRPr="002A06D5" w:rsidRDefault="00B242EE" w:rsidP="00B242EE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2A06D5">
              <w:rPr>
                <w:rFonts w:ascii="Arial" w:hAnsi="Arial" w:cs="Arial"/>
                <w:b/>
                <w:sz w:val="20"/>
                <w:szCs w:val="20"/>
              </w:rPr>
              <w:t>Обеспечение многопользовательского режима работы и распределение прав доступа к данным.</w:t>
            </w:r>
          </w:p>
          <w:p w14:paraId="063034BE" w14:textId="77777777" w:rsidR="00B242EE" w:rsidRPr="002A06D5" w:rsidRDefault="00B242EE" w:rsidP="00B242EE">
            <w:pPr>
              <w:shd w:val="clear" w:color="auto" w:fill="FFFFFF"/>
              <w:rPr>
                <w:rFonts w:ascii="Arial" w:hAnsi="Arial" w:cs="Arial"/>
                <w:b/>
                <w:sz w:val="20"/>
                <w:szCs w:val="20"/>
              </w:rPr>
            </w:pPr>
            <w:r w:rsidRPr="002A06D5">
              <w:rPr>
                <w:rFonts w:ascii="Arial" w:hAnsi="Arial" w:cs="Arial"/>
                <w:b/>
                <w:sz w:val="20"/>
                <w:szCs w:val="20"/>
              </w:rPr>
              <w:t>Защита информации об изделии от утечки и несанкционированных воздействий.».</w:t>
            </w:r>
          </w:p>
          <w:p w14:paraId="02641E11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Эти функции являются основными для многих ПС</w:t>
            </w:r>
          </w:p>
          <w:p w14:paraId="55E218C3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DDCDF96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7A59CD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Удалить их из перечня или добавить их и к другим программным средствам, имеющим аналогичные функции</w:t>
            </w:r>
          </w:p>
          <w:p w14:paraId="59D40548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DB8614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B38ED3" w14:textId="77777777" w:rsidR="00B242EE" w:rsidRPr="002A06D5" w:rsidRDefault="00B242EE" w:rsidP="00B242E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Устранение противоречия</w:t>
            </w:r>
          </w:p>
          <w:p w14:paraId="0A6EB2F9" w14:textId="77777777" w:rsidR="00B242EE" w:rsidRPr="002A06D5" w:rsidRDefault="00B242EE" w:rsidP="00C548B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27EE7B" w14:textId="77777777" w:rsidR="00B242EE" w:rsidRPr="002A06D5" w:rsidRDefault="00B242EE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3D4BF17" w14:textId="24EEEA56" w:rsidR="00B242EE" w:rsidRPr="002A06D5" w:rsidRDefault="00B242EE" w:rsidP="00C548B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Описание сокращено</w:t>
            </w:r>
          </w:p>
        </w:tc>
      </w:tr>
      <w:tr w:rsidR="00FD49E9" w:rsidRPr="002A06D5" w14:paraId="62AED6B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FA3B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1697F4" w14:textId="10E9E056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4268" w14:textId="775004BA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3149592C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EEC4C3" w14:textId="77777777" w:rsidR="00FD49E9" w:rsidRPr="002A06D5" w:rsidRDefault="00FD49E9" w:rsidP="00FD49E9">
            <w:pPr>
              <w:shd w:val="clear" w:color="auto" w:fill="FFFFFF"/>
              <w:spacing w:after="120"/>
              <w:jc w:val="both"/>
              <w:rPr>
                <w:rFonts w:ascii="Arial" w:eastAsiaTheme="minorHAnsi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«Основных функциях» программного средства имеется повтор функций:</w:t>
            </w:r>
          </w:p>
          <w:p w14:paraId="13FF51E2" w14:textId="77777777" w:rsidR="00FD49E9" w:rsidRPr="002A06D5" w:rsidRDefault="00FD49E9" w:rsidP="00FD49E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«Управление электронным макетом изделия, </w:t>
            </w:r>
            <w:r w:rsidRPr="002A06D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включая его визуализацию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F50F96" w14:textId="77777777" w:rsidR="00FD49E9" w:rsidRPr="002A06D5" w:rsidRDefault="00FD49E9" w:rsidP="00FD49E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…. </w:t>
            </w:r>
          </w:p>
          <w:p w14:paraId="0863C816" w14:textId="77777777" w:rsidR="00FD49E9" w:rsidRPr="002A06D5" w:rsidRDefault="00FD49E9" w:rsidP="00FD49E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«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Визуализация электронного макета изделия</w:t>
            </w:r>
            <w:r w:rsidRPr="002A06D5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6FF984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Предлагается удалить последующую</w:t>
            </w:r>
          </w:p>
          <w:p w14:paraId="4680F285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E4AA5D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E6887A7" w14:textId="77777777" w:rsidR="00FD49E9" w:rsidRPr="002A06D5" w:rsidRDefault="00FD49E9" w:rsidP="00FD49E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«Управление электронным макетом изделия, </w:t>
            </w: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включая его визуализацию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B28F1A7" w14:textId="77777777" w:rsidR="00FD49E9" w:rsidRPr="002A06D5" w:rsidRDefault="00FD49E9" w:rsidP="00FD49E9">
            <w:pPr>
              <w:shd w:val="clear" w:color="auto" w:fill="FFFFFF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…» </w:t>
            </w:r>
          </w:p>
          <w:p w14:paraId="2CCB615F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1633ADA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99076A9" w14:textId="26D57FA9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Исключение повтора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24F3EE" w14:textId="03A62B6D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FD49E9" w:rsidRPr="002A06D5" w14:paraId="24A752C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8F18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70535B" w14:textId="675E8C1F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700C" w14:textId="4BBC2690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ПАО «РКК «Энергия», исх. № 251-7/212 от 29.04.2026</w:t>
            </w:r>
          </w:p>
        </w:tc>
        <w:tc>
          <w:tcPr>
            <w:tcW w:w="7039" w:type="dxa"/>
          </w:tcPr>
          <w:p w14:paraId="5A0BC3C4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E959B9" w14:textId="106224F3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Привести две разные категории ПС, применяемые на стадиях производства и эксплуатации, т.к. в промышленности сложилась устойчивая практика использования разных средств управления данными об экземплярах изделий на стадии производства и эксплуатации.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1804E3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C23CE20" w14:textId="123BC928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Добавлена соответствующая сноска. Но выделять два отдельных вида в стандарте считаем нецелесообразным</w:t>
            </w:r>
          </w:p>
        </w:tc>
      </w:tr>
      <w:tr w:rsidR="009E45AF" w:rsidRPr="002A06D5" w14:paraId="72887785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FA5D" w14:textId="77777777" w:rsidR="009E45AF" w:rsidRPr="002A06D5" w:rsidRDefault="009E45AF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BCA0F2" w14:textId="1105C1A7" w:rsidR="009E45AF" w:rsidRPr="002A06D5" w:rsidRDefault="009E45AF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319E" w14:textId="0FB98C7E" w:rsidR="009E45AF" w:rsidRPr="002A06D5" w:rsidRDefault="009E45AF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753C4077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381FF42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вид ПС не упоминается в таблице А.1</w:t>
            </w:r>
          </w:p>
          <w:p w14:paraId="4D2A3B5A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833C442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FD0CA4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АС УКМ в пункты: П4.3, П4.4, П4.12 таблицы А.1</w:t>
            </w:r>
          </w:p>
          <w:p w14:paraId="1ADAC24D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5CCBD4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B73BBC" w14:textId="64046545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Средства управления процессами и данными компьютерного моделирования должны применяться в процессах: «4.3 Разработка и сопровождение конструкции изделия», «4.4 Разработка и сопровождение технологии изготовления изделия», «4.12 Оценка соответствия»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B841F" w14:textId="0D4EF072" w:rsidR="009E45AF" w:rsidRPr="002A06D5" w:rsidRDefault="009E45AF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E45AF" w:rsidRPr="002A06D5" w14:paraId="4D3B1631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6AC3" w14:textId="77777777" w:rsidR="009E45AF" w:rsidRPr="002A06D5" w:rsidRDefault="009E45AF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A0B952" w14:textId="5C2EA5E4" w:rsidR="009E45AF" w:rsidRPr="002A06D5" w:rsidRDefault="009E45AF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п. 3.5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49A5" w14:textId="5B3083FA" w:rsidR="009E45AF" w:rsidRPr="002A06D5" w:rsidRDefault="009E45AF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0AF28414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4C1A253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вид ПС не упоминается в таблице А.1</w:t>
            </w:r>
          </w:p>
          <w:p w14:paraId="637D0053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825681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C3D715A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АС СУПО в пункты: П3.4, П4.3.3 таблицы А.1</w:t>
            </w:r>
          </w:p>
          <w:p w14:paraId="7C323F0A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EA96F6D" w14:textId="77777777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2000407" w14:textId="352467C3" w:rsidR="009E45AF" w:rsidRPr="002A06D5" w:rsidRDefault="009E45AF" w:rsidP="009E45A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sz w:val="20"/>
                <w:szCs w:val="20"/>
              </w:rPr>
              <w:t xml:space="preserve">Комплекс ПС «Управление ЖЦ прикладного и встроенного ПО»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должен применяться в процессах: «3.4 </w:t>
            </w:r>
            <w:r w:rsidRPr="002A06D5">
              <w:rPr>
                <w:rFonts w:ascii="Arial" w:hAnsi="Arial" w:cs="Arial"/>
                <w:bCs/>
                <w:sz w:val="20"/>
                <w:szCs w:val="20"/>
              </w:rPr>
              <w:t xml:space="preserve">Информационная поддержка», «4.3.3 </w:t>
            </w:r>
            <w:r w:rsidRPr="002A06D5">
              <w:rPr>
                <w:rFonts w:ascii="Arial" w:hAnsi="Arial" w:cs="Arial"/>
                <w:sz w:val="20"/>
                <w:szCs w:val="20"/>
              </w:rPr>
              <w:t>Конструирование (разработка и корректировка РКД), разработка встроенного ПО»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FD597F" w14:textId="77777777" w:rsidR="009E45AF" w:rsidRPr="002A06D5" w:rsidRDefault="00C615CD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5A74627" w14:textId="79CE5E1C" w:rsidR="00C615CD" w:rsidRPr="002A06D5" w:rsidRDefault="00C615CD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5CD" w:rsidRPr="002A06D5" w14:paraId="12FEC5C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491E" w14:textId="77777777" w:rsidR="00C615CD" w:rsidRPr="002A06D5" w:rsidRDefault="00C615CD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A165F0" w14:textId="77777777" w:rsidR="00C615CD" w:rsidRPr="002A06D5" w:rsidRDefault="00C615CD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раздел 4</w:t>
            </w:r>
          </w:p>
          <w:p w14:paraId="7D78F257" w14:textId="04D053A6" w:rsidR="00C615CD" w:rsidRPr="002A06D5" w:rsidRDefault="00C615CD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«Управление техническими процессами»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9EB" w14:textId="57499030" w:rsidR="00C615CD" w:rsidRPr="002A06D5" w:rsidRDefault="00C615CD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14EDFBCB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8E161DB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текущей структуре раздел перегружен избыточными данными, т.к. многие ПС относятся к деятельности предприятия (например, 4.1-4.6, 4.8), а не к ЖЦ изделия</w:t>
            </w:r>
          </w:p>
          <w:p w14:paraId="4973D07F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B126BFA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CC55FD7" w14:textId="77777777" w:rsidR="00C615CD" w:rsidRPr="002A06D5" w:rsidRDefault="00C615CD" w:rsidP="00C615CD">
            <w:pPr>
              <w:pStyle w:val="a8"/>
              <w:spacing w:after="60"/>
              <w:rPr>
                <w:rFonts w:ascii="Arial" w:hAnsi="Arial" w:cs="Arial"/>
                <w:lang w:eastAsia="en-US"/>
              </w:rPr>
            </w:pPr>
            <w:r w:rsidRPr="002A06D5">
              <w:rPr>
                <w:rFonts w:ascii="Arial" w:hAnsi="Arial" w:cs="Arial"/>
                <w:lang w:eastAsia="en-US"/>
              </w:rPr>
              <w:lastRenderedPageBreak/>
              <w:t>Перегруппировать применительно к ЖЦ изделия, а другие ПС, описывающие технические процессы деятельности предприятия перенести в другую таблицу, дав на неё ссылку в заголовке раздела:</w:t>
            </w:r>
          </w:p>
          <w:p w14:paraId="0AFA8510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«4 Управление техническими процессами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(ПС управления ЖЦ изделия взаимосвязаны с ПС управления техническими процессами предприятия – см. таблицу Х</w:t>
            </w:r>
            <w:r w:rsidRPr="002A06D5">
              <w:rPr>
                <w:rFonts w:ascii="Arial" w:hAnsi="Arial" w:cs="Arial"/>
                <w:sz w:val="20"/>
                <w:szCs w:val="20"/>
              </w:rPr>
              <w:t>)»</w:t>
            </w:r>
          </w:p>
          <w:p w14:paraId="47CF7501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C8780F" w14:textId="7777777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C1BAF05" w14:textId="31B2C957" w:rsidR="00C615CD" w:rsidRPr="002A06D5" w:rsidRDefault="00C615CD" w:rsidP="00C615C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названием таблицы, в ней должны быть перечислены ПС поддержки ЖЦ изделия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A0F57" w14:textId="77777777" w:rsidR="00C615CD" w:rsidRPr="002A06D5" w:rsidRDefault="00C615CD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2FA0D548" w14:textId="77777777" w:rsidR="00C615CD" w:rsidRPr="002A06D5" w:rsidRDefault="00C615CD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Считаем, что невозможно на уровне видов ПС разделить процессы, относящиеся к ЖЦ одного изделия и к деятельности предприятия в целом.</w:t>
            </w:r>
          </w:p>
          <w:p w14:paraId="3D1613B4" w14:textId="5A6D9BBB" w:rsidR="00C615CD" w:rsidRPr="002A06D5" w:rsidRDefault="00C615CD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 там и там в указанной в разделе деятельности будут применяться ПС одного вида</w:t>
            </w:r>
          </w:p>
        </w:tc>
      </w:tr>
      <w:tr w:rsidR="00FD49E9" w:rsidRPr="002A06D5" w14:paraId="7890D5EE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7D33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11F6CD" w14:textId="1DFE52F9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4.4 графа «Виды ПС поддержки ЖЦ»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F82E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128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2ABA35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Изложить в следующей редакции</w:t>
            </w:r>
          </w:p>
          <w:p w14:paraId="3A365274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0605C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F17A03E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Распределение ресурсов и управление их использованием (машины, станки, рабочие, материалы и др.)</w:t>
            </w:r>
          </w:p>
          <w:p w14:paraId="786B5046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Диспетчерское управление производством (производственные заказы, группы заказов, партий, рабочих заданий)</w:t>
            </w:r>
          </w:p>
          <w:p w14:paraId="47F3810B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Сбор и накопление данных (об используемом оборудовании и производственных процессах)</w:t>
            </w:r>
          </w:p>
          <w:p w14:paraId="63AA6753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качеством (представление данных оперативных измерений характеристик производственного процесса)</w:t>
            </w:r>
          </w:p>
          <w:p w14:paraId="1B4ABD50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технологическими процессами (контроль хода производства, автоматическая корректировка и информационная поддержка)</w:t>
            </w:r>
          </w:p>
          <w:p w14:paraId="1D4D5798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Отслеживание хода производственного процесса (текущее состояние производственного процесса и текущем распределении работ)</w:t>
            </w:r>
          </w:p>
          <w:p w14:paraId="3B26182B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Анализ функционирования (формирование отчётной информации о фактических итогах выполнения производственных операций в сопоставлении с ожидаемыми результатами)</w:t>
            </w:r>
          </w:p>
          <w:p w14:paraId="3F79FB12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Детализированное планирование операций (функции упорядочения на основе приоритетов, атрибутов, характеристик применительно к оборудованию и характеристикам изделий)</w:t>
            </w:r>
          </w:p>
          <w:p w14:paraId="45A1A606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документооборотом (управление регистрационными данными и документами, которые сопровождают производимое изделие)</w:t>
            </w:r>
          </w:p>
          <w:p w14:paraId="656B0EC4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трудовыми ресурсами (функции о статусных характеристиках персонала)</w:t>
            </w:r>
          </w:p>
          <w:p w14:paraId="57226632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техническим обслуживанием (функции планирования периодического или ППО оборудования и реагирования на проблемы, требующие немедленного решения)</w:t>
            </w:r>
          </w:p>
          <w:p w14:paraId="5DB762B4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Перемещение, хранение и отслеживание материалов</w:t>
            </w:r>
          </w:p>
          <w:p w14:paraId="5F528BB9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CC72D77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02838B4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В соответствии с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пп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. 5.2.4.2-5.2.4.13 ГОСТ Р МЭК 62264- 1- 2014 «Интеграция Систем Управления Предприятием» Основные функциональные возможности документа базируются на своде 11 базовых функций, рекомендованных международным консорциумом MESA (Manufacturing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Systems Association)</w:t>
            </w:r>
          </w:p>
          <w:p w14:paraId="2213F848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E42131B" w14:textId="0FF6FFF1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  <w:p w14:paraId="03E6C1EE" w14:textId="11C57F0B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328A00C" w14:textId="172D9F4D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Перечислены основные функции и дана ссылка на ГОСТ 62264-1-2014 </w:t>
            </w:r>
          </w:p>
        </w:tc>
      </w:tr>
      <w:tr w:rsidR="00FD49E9" w:rsidRPr="002A06D5" w14:paraId="39006BD5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091D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A68EE7" w14:textId="699B123D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4.6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6F1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08EA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46AF024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Графу «Основные функции» дополнить пунктом в редакции: «Прогноз состояния оборудования и технологического процесса»</w:t>
            </w:r>
          </w:p>
          <w:p w14:paraId="758B8DEF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5D10982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F66611F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соответствии с ГОСТ РВ 0119-005-2020</w:t>
            </w:r>
          </w:p>
          <w:p w14:paraId="55A8B222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C6B451" w14:textId="23A748A4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FD49E9" w:rsidRPr="002A06D5" w14:paraId="09B5F08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8D23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17471DA" w14:textId="02E55E4C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4.7 графа «Вид ПС поддержки ЖЦ»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6E84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B23F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AED64E" w14:textId="42FAC766" w:rsidR="00FD49E9" w:rsidRPr="002A06D5" w:rsidRDefault="00FD49E9" w:rsidP="00FD49E9">
            <w:pPr>
              <w:pStyle w:val="FORMATTEXT"/>
              <w:jc w:val="both"/>
            </w:pPr>
            <w:r w:rsidRPr="002A06D5">
              <w:t>В наименовании графы присутствует описание экспериментов, которое относятся к ОКР и НИР.</w:t>
            </w:r>
          </w:p>
          <w:p w14:paraId="106049C0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Рекомендуется переименовать и разделить данный раздел на:</w:t>
            </w:r>
          </w:p>
          <w:p w14:paraId="58FA154D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Лабораторные информационные-менеджмент системы (ЛИМС).</w:t>
            </w:r>
          </w:p>
          <w:p w14:paraId="0D1020EA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Автоматизированные системы управления метрологической службой (АСУ МС)</w:t>
            </w:r>
          </w:p>
          <w:p w14:paraId="3ECB60BD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B4B0130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7794FB4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Эксперименты – относятся к ОКР и НИР и не относятся к проведению испытаний и измерений.</w:t>
            </w:r>
          </w:p>
          <w:p w14:paraId="73F367E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Наименование ЛИМС соответствует ГОСТ Р 53798-2010.</w:t>
            </w:r>
          </w:p>
          <w:p w14:paraId="5BE52B7B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618955F0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E50691F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1C1FA8F" w14:textId="705B669F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Выделены отдельные разделы посвященные ЛИМС и средствам поддержки метрологии </w:t>
            </w:r>
          </w:p>
        </w:tc>
      </w:tr>
      <w:tr w:rsidR="00FD49E9" w:rsidRPr="002A06D5" w14:paraId="0AB786A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5351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11BB7" w14:textId="42B79DB0" w:rsidR="00FD49E9" w:rsidRPr="002A06D5" w:rsidRDefault="00FD49E9" w:rsidP="00FD49E9">
            <w:pPr>
              <w:pStyle w:val="FORMATTEXT"/>
            </w:pPr>
            <w:r w:rsidRPr="002A06D5">
              <w:t>4.2, таблица 1, 4.7 графа «Основные функции»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0924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183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4F90D1C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Рекомендуется изложить в следующей редакции</w:t>
            </w:r>
          </w:p>
          <w:p w14:paraId="2178C1F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0B4FB1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A107DB7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Основные функции ЛИМС:</w:t>
            </w:r>
          </w:p>
          <w:p w14:paraId="55B39458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конфигурацией (</w:t>
            </w:r>
            <w:r w:rsidRPr="002A06D5">
              <w:rPr>
                <w:lang w:val="en-US"/>
              </w:rPr>
              <w:t>LC</w:t>
            </w:r>
            <w:r w:rsidRPr="002A06D5">
              <w:t>-2.1)</w:t>
            </w:r>
          </w:p>
          <w:p w14:paraId="654EDD04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ресурсами (</w:t>
            </w:r>
            <w:r w:rsidRPr="002A06D5">
              <w:rPr>
                <w:lang w:val="en-US"/>
              </w:rPr>
              <w:t>LE</w:t>
            </w:r>
            <w:r w:rsidRPr="002A06D5">
              <w:t>-1)</w:t>
            </w:r>
          </w:p>
          <w:p w14:paraId="1D81D59F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оборудованием (</w:t>
            </w:r>
            <w:r w:rsidRPr="002A06D5">
              <w:rPr>
                <w:lang w:val="en-US"/>
              </w:rPr>
              <w:t>LE</w:t>
            </w:r>
            <w:r w:rsidRPr="002A06D5">
              <w:t>-3)</w:t>
            </w:r>
          </w:p>
          <w:p w14:paraId="18ECEF35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Сбор данных с приборов (</w:t>
            </w:r>
            <w:r w:rsidRPr="002A06D5">
              <w:rPr>
                <w:lang w:val="en-US"/>
              </w:rPr>
              <w:t>LE</w:t>
            </w:r>
            <w:r w:rsidRPr="002A06D5">
              <w:t>-6)</w:t>
            </w:r>
          </w:p>
          <w:p w14:paraId="54A191CE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lastRenderedPageBreak/>
              <w:t>Регистрация образца (</w:t>
            </w:r>
            <w:r w:rsidRPr="002A06D5">
              <w:rPr>
                <w:lang w:val="en-US"/>
              </w:rPr>
              <w:t>LC</w:t>
            </w:r>
            <w:r w:rsidRPr="002A06D5">
              <w:t>-1.1)</w:t>
            </w:r>
          </w:p>
          <w:p w14:paraId="55636599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образцами (</w:t>
            </w:r>
            <w:r w:rsidRPr="002A06D5">
              <w:rPr>
                <w:lang w:val="en-US"/>
              </w:rPr>
              <w:t>LC</w:t>
            </w:r>
            <w:r w:rsidRPr="002A06D5">
              <w:t>-1.2)</w:t>
            </w:r>
          </w:p>
          <w:p w14:paraId="613D8FA6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Базовые лабораторные рабочие потоки (</w:t>
            </w:r>
            <w:r w:rsidRPr="002A06D5">
              <w:rPr>
                <w:lang w:val="en-US"/>
              </w:rPr>
              <w:t>LC</w:t>
            </w:r>
            <w:r w:rsidRPr="002A06D5">
              <w:t>-1.3)</w:t>
            </w:r>
          </w:p>
          <w:p w14:paraId="11BCB0D1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Просмотр результатов (</w:t>
            </w:r>
            <w:r w:rsidRPr="002A06D5">
              <w:rPr>
                <w:lang w:val="en-US"/>
              </w:rPr>
              <w:t>LC</w:t>
            </w:r>
            <w:r w:rsidRPr="002A06D5">
              <w:t>1.4)</w:t>
            </w:r>
          </w:p>
          <w:p w14:paraId="0ED80FC8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Утверждение образца (выпуск) (</w:t>
            </w:r>
            <w:r w:rsidRPr="002A06D5">
              <w:rPr>
                <w:lang w:val="en-US"/>
              </w:rPr>
              <w:t>LC</w:t>
            </w:r>
            <w:r w:rsidRPr="002A06D5">
              <w:t>.1.5)</w:t>
            </w:r>
          </w:p>
          <w:p w14:paraId="11E21492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Отчетность (</w:t>
            </w:r>
            <w:r w:rsidRPr="002A06D5">
              <w:rPr>
                <w:lang w:val="en-US"/>
              </w:rPr>
              <w:t>LC</w:t>
            </w:r>
            <w:r w:rsidRPr="002A06D5">
              <w:t>-1.6)</w:t>
            </w:r>
          </w:p>
          <w:p w14:paraId="5808078F" w14:textId="77777777" w:rsidR="00FD49E9" w:rsidRPr="002A06D5" w:rsidRDefault="00FD49E9" w:rsidP="00FD49E9">
            <w:pPr>
              <w:pStyle w:val="FORMATTEXT"/>
              <w:jc w:val="both"/>
            </w:pPr>
          </w:p>
          <w:p w14:paraId="293BDF43" w14:textId="29C079A9" w:rsidR="00FD49E9" w:rsidRPr="002A06D5" w:rsidRDefault="00FD49E9" w:rsidP="00FD49E9">
            <w:pPr>
              <w:pStyle w:val="FORMATTEXT"/>
              <w:jc w:val="both"/>
            </w:pPr>
            <w:r w:rsidRPr="002A06D5">
              <w:t>Основные функции АСУ МС:</w:t>
            </w:r>
          </w:p>
          <w:p w14:paraId="78F0C5FC" w14:textId="77777777" w:rsidR="00FD49E9" w:rsidRPr="002A06D5" w:rsidRDefault="00FD49E9" w:rsidP="00FD49E9">
            <w:pPr>
              <w:pStyle w:val="FORMATTEXT"/>
              <w:jc w:val="both"/>
            </w:pPr>
            <w:r w:rsidRPr="002A06D5">
              <w:t>Управление обеспечением единства средств измерений</w:t>
            </w:r>
          </w:p>
          <w:p w14:paraId="47E83AAD" w14:textId="77777777" w:rsidR="00FD49E9" w:rsidRPr="002A06D5" w:rsidRDefault="00FD49E9" w:rsidP="00FD49E9">
            <w:pPr>
              <w:pStyle w:val="FORMATTEXT"/>
              <w:ind w:left="70"/>
              <w:jc w:val="both"/>
            </w:pPr>
            <w:r w:rsidRPr="002A06D5">
              <w:t>Управление метрологическим контролем и надзором</w:t>
            </w:r>
          </w:p>
          <w:p w14:paraId="331FC881" w14:textId="77777777" w:rsidR="00FD49E9" w:rsidRPr="002A06D5" w:rsidRDefault="00FD49E9" w:rsidP="00FD49E9">
            <w:pPr>
              <w:pStyle w:val="FORMATTEXT"/>
              <w:ind w:left="70"/>
              <w:jc w:val="both"/>
            </w:pPr>
            <w:r w:rsidRPr="002A06D5">
              <w:t>Управление метрологическим оборудованием</w:t>
            </w:r>
          </w:p>
          <w:p w14:paraId="655BC58B" w14:textId="77777777" w:rsidR="00FD49E9" w:rsidRPr="002A06D5" w:rsidRDefault="00FD49E9" w:rsidP="00FD49E9">
            <w:pPr>
              <w:pStyle w:val="FORMATTEXT"/>
              <w:ind w:left="70"/>
              <w:jc w:val="both"/>
            </w:pPr>
            <w:r w:rsidRPr="002A06D5">
              <w:t>Управление метрологической экспертизой</w:t>
            </w:r>
          </w:p>
          <w:p w14:paraId="0CB646AE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Управление методиками измерений</w:t>
            </w:r>
          </w:p>
          <w:p w14:paraId="47C24B3D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3CD4EB0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6505C26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Основные функции ЛИМС описаны в </w:t>
            </w:r>
            <w:r w:rsidRPr="002A06D5">
              <w:rPr>
                <w:rFonts w:ascii="Arial" w:hAnsi="Arial" w:cs="Arial"/>
                <w:sz w:val="20"/>
                <w:szCs w:val="20"/>
              </w:rPr>
              <w:br/>
              <w:t>ГОСТ Р 53798-2010.</w:t>
            </w:r>
          </w:p>
          <w:p w14:paraId="03EC1013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1B1E574A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17912C06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12315C88" w14:textId="26FB90EB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Добавлен отдельный вид ПС, включена ссылка на ГОСТ Р 53798.</w:t>
            </w:r>
          </w:p>
        </w:tc>
      </w:tr>
      <w:tr w:rsidR="00FD49E9" w:rsidRPr="002A06D5" w14:paraId="326EDF34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85D1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71E6" w14:textId="5D47513C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4.9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6FA1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3CB1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E453DE6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Переименовать пункт</w:t>
            </w:r>
          </w:p>
          <w:p w14:paraId="51647419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5C6D13B" w14:textId="77777777" w:rsidR="00FD49E9" w:rsidRPr="002A06D5" w:rsidRDefault="00FD49E9" w:rsidP="00FD49E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755785D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Средства интегрированной логистической поддержки</w:t>
            </w:r>
          </w:p>
          <w:p w14:paraId="74F7368A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AF43329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5B7C72" w14:textId="77777777" w:rsidR="00FD49E9" w:rsidRPr="002A06D5" w:rsidRDefault="00FD49E9" w:rsidP="00FD49E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Средства интегрированной логистической поддержки уже находятся в эксплуатации на большом количестве кораблей</w:t>
            </w:r>
          </w:p>
          <w:p w14:paraId="71C1DF01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5CAB7F" w14:textId="4C3A94AF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6CD579B9" w14:textId="77777777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5950F0B" w14:textId="18FF06CD" w:rsidR="00FD49E9" w:rsidRPr="002A06D5" w:rsidRDefault="00FD49E9" w:rsidP="00FD49E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ИЛП – это большой комплекс систем, применяемый на всех стадиях ЖЦ (как на этапе разработки -АЛП, ТОиР, планирования МТО и др.), так и на стадии эксплуатации (в данном случае речь идет именно о таких системах, применяемых в эксплуатации). Однако нельзя одну подсистему отождествлять с ИЛП в целом.. Нужно переходить к использованию правильной терминологии..</w:t>
            </w:r>
          </w:p>
        </w:tc>
      </w:tr>
      <w:tr w:rsidR="00FD49E9" w:rsidRPr="002A06D5" w14:paraId="7D5B842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5CED" w14:textId="77777777" w:rsidR="00FD49E9" w:rsidRPr="002A06D5" w:rsidRDefault="00FD49E9" w:rsidP="00FD49E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3A55F" w14:textId="02C15347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раздел 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5C0CF8" w14:textId="77777777" w:rsidR="00FD49E9" w:rsidRPr="002A06D5" w:rsidRDefault="00FD49E9" w:rsidP="00FD49E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6A6FAB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374ACA57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Не представлен перспективный вид программного обеспечения по единому управлению жизненным циклом</w:t>
            </w:r>
          </w:p>
          <w:p w14:paraId="4B412F91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1ECA9DDA" w14:textId="77777777" w:rsidR="00FD49E9" w:rsidRPr="002A06D5" w:rsidRDefault="00FD49E9" w:rsidP="00FD49E9">
            <w:pPr>
              <w:tabs>
                <w:tab w:val="left" w:pos="4120"/>
              </w:tabs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E16754E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Добавить пункт «Система управления жизненным циклом»</w:t>
            </w:r>
          </w:p>
          <w:p w14:paraId="1E9F2B9F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5B593705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08A0A6DE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ГОСТ Р 60.0.0.17-2024 «Национальный стандарт Российской федерации. Роботы и робототехнические устройства. Управление жизненным циклом. Основные положения» и проектом ГОСТ Р 15.ХХХ-20ХХ «Система разработки и постановки продукции на производство. Программные средства управления жизненным циклом. Общие требования».</w:t>
            </w:r>
          </w:p>
          <w:p w14:paraId="162E4348" w14:textId="77777777" w:rsidR="00FD49E9" w:rsidRPr="002A06D5" w:rsidRDefault="00FD49E9" w:rsidP="00FD49E9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79AC" w14:textId="29A76E43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07D7D037" w14:textId="5D248357" w:rsidR="00FD49E9" w:rsidRPr="002A06D5" w:rsidRDefault="00FD49E9" w:rsidP="00FD49E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Система управления ЖЦ – это совокупность перечисленных в настоящем стандарте ПС, отобранных с учетом особенностей изделия и модели его ЖЦ (см. ГОСТ Р 77.102).</w:t>
            </w:r>
          </w:p>
        </w:tc>
      </w:tr>
      <w:tr w:rsidR="00441ED3" w:rsidRPr="002A06D5" w14:paraId="4E5B74B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AD03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1125F" w14:textId="008150A9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раздел 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AAEE2" w14:textId="2A6D4B45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48DD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72FE2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Замечания к п.5.3 – 5.12  - аналогичны к разделу выше</w:t>
            </w:r>
          </w:p>
          <w:p w14:paraId="288DC23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161797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37EE71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Необходимо пересмотреть функции применительно к ЖЦ изделия</w:t>
            </w:r>
          </w:p>
          <w:p w14:paraId="66740AA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CAD7B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C2F9F2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См. замечание к разделу 4</w:t>
            </w:r>
          </w:p>
          <w:p w14:paraId="50141547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B36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2D812454" w14:textId="78899104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Обоснование аналогично обоснованию к  замечанию на раздел выше</w:t>
            </w:r>
          </w:p>
        </w:tc>
      </w:tr>
      <w:tr w:rsidR="00441ED3" w:rsidRPr="002A06D5" w14:paraId="31908B50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632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FE9A45" w14:textId="61D6018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5.1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11785" w14:textId="7888F54E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ПАО «РКК «Энергия», исх. № 251-7/212 от 29.04.2026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3F2A3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42C5D7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Графу «Основные функции» для вида ПС «Средства управления проектами» изложить в редакции:</w:t>
            </w:r>
          </w:p>
          <w:p w14:paraId="31AC7E61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«Планирование проектов и работ (мероприятий) в составе проектов. </w:t>
            </w:r>
          </w:p>
          <w:p w14:paraId="41792EB2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Распределение ресурсов.</w:t>
            </w:r>
          </w:p>
          <w:p w14:paraId="61014C3D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Управление бюджетом проекта (бюджет доходов и расходов (БДР), бюджет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движения денежных средств (БДДС)).</w:t>
            </w:r>
          </w:p>
          <w:p w14:paraId="09D69761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Контроль сроков и результатов выполнения отдельных работ (мероприятий).</w:t>
            </w:r>
          </w:p>
          <w:p w14:paraId="087A2834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Обеспечение коммуникаций между участниками и исполнителями мероприятий.</w:t>
            </w:r>
          </w:p>
          <w:p w14:paraId="5164FCB3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Управление рисками.</w:t>
            </w:r>
          </w:p>
          <w:p w14:paraId="2A3F4681" w14:textId="77777777" w:rsidR="00441ED3" w:rsidRPr="002A06D5" w:rsidRDefault="00441ED3" w:rsidP="00441ED3">
            <w:pPr>
              <w:shd w:val="clear" w:color="auto" w:fill="FFFFFF" w:themeFill="background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  Подготовка отчетов»</w:t>
            </w:r>
          </w:p>
          <w:p w14:paraId="23A0039D" w14:textId="588096C8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Сообщаю, что замечание ПАО «РКК «Энергия» по пункту 5.1 не было учтено в проекте изменения, хотя по сводке отзывов оно принято. (см. пункт 97 сводки отзывов)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5DA6" w14:textId="1EED85BF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41ED3" w:rsidRPr="002A06D5" w14:paraId="632EF63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58CC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1961ED" w14:textId="15A74314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5.10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CE9671" w14:textId="51F977D4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ПАО «РКК «Энергия», исх. № 251-7/212 от 29.04.2026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0425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26E429E" w14:textId="435DADCA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графе «Вид ПС поддержки ЖЦ» «Средства управления ИТ-инфраструктурой» заменить на «Средства управления ИТ-услугами», в графе «Сокращение» русскоязычное сокращение привести в соответствие данному виду ПС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AA39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Отклонено. </w:t>
            </w:r>
          </w:p>
          <w:p w14:paraId="0AFE91E0" w14:textId="65DBD43C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ИТ-инфраструктура включает функции предоставления услуг</w:t>
            </w:r>
          </w:p>
        </w:tc>
      </w:tr>
      <w:tr w:rsidR="00441ED3" w:rsidRPr="002A06D5" w14:paraId="0590229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B285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7276F4" w14:textId="3C55FA2E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4.2, таблица 1, сноска 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31ED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2F48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5A4C37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Сноску 2, раскрывающую сокращение «САПР», целесообразно уточнить и раскрыть. </w:t>
            </w:r>
          </w:p>
          <w:p w14:paraId="1CEA50E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42F07C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4B7221" w14:textId="77777777" w:rsidR="00441ED3" w:rsidRPr="002A06D5" w:rsidRDefault="00441ED3" w:rsidP="00441ED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A06D5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>2)</w:t>
            </w:r>
            <w:r w:rsidRPr="002A06D5">
              <w:rPr>
                <w:rFonts w:ascii="Arial" w:hAnsi="Arial" w:cs="Arial"/>
                <w:i/>
                <w:sz w:val="20"/>
                <w:szCs w:val="20"/>
              </w:rPr>
              <w:t xml:space="preserve"> Для программных средств геометрического моделирования использовано устоявшееся на практике словосочетание «САПР» (система автоматизированного проектирования), хотя строго говоря автоматизированное проектирование охватывает более широкий спектр задач и применяемых программных средств</w:t>
            </w:r>
          </w:p>
          <w:p w14:paraId="18664557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67EDD12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F3B36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Автоматизированное проектирование, вообще говоря, намного шире чем то, что сейчас подразумевается под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CAD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-системами (половина перечисленных в стандарте систем – это системы автоматизированного проектирования,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MBSE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до CAM), но такое узкое понимание термина устоялось за десятилетия. Пояснение в сноске должно быть об этом, а не про то как акроним «САПР» буквально расшифровывается</w:t>
            </w:r>
          </w:p>
          <w:p w14:paraId="7F37967E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5B9F8" w14:textId="6906694F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77F0BA2E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793497A1" w14:textId="27059276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Разработчики стандарта согласны с тем, что термин САПР надо переопределить точнее с учетом сегодняшних реалий. Однако туда могут также попадать, как  интегрированные, так и относительно простые системы, решающие частные задачи (разработки 3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моделей, чертежей и т.д.). Надо также учитывать, что сокращение САПР используется в обозначении САПР ТП, САПР-УП и т.д.</w:t>
            </w:r>
          </w:p>
          <w:p w14:paraId="129552A4" w14:textId="332CD1A4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Оговорка в сноске сделана с целью объяснить, почему среди перечня ПС (это объект стандартизации) вдруг появились автоматизированные системы. </w:t>
            </w:r>
          </w:p>
        </w:tc>
      </w:tr>
      <w:tr w:rsidR="00441ED3" w:rsidRPr="002A06D5" w14:paraId="6E99B59E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368A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F7C1A5B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5.3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072C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155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4AF209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Исключить раздел, т.к. нельзя выделять данную функцию в единый класс информационных систем.</w:t>
            </w:r>
          </w:p>
          <w:p w14:paraId="083417C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3CEBD35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1817606" w14:textId="0F145350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Раздел ПС СМК исключен, вместо него добавлен вновь введенный в классификатор 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Минцифры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 вид ПС для автоматизированного контроля качества (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CAQ</w:t>
            </w:r>
            <w:r w:rsidRPr="002A06D5">
              <w:rPr>
                <w:rFonts w:ascii="Arial" w:hAnsi="Arial" w:cs="Arial"/>
                <w:sz w:val="20"/>
                <w:szCs w:val="20"/>
              </w:rPr>
              <w:t>) – код 09.15...</w:t>
            </w:r>
          </w:p>
        </w:tc>
      </w:tr>
      <w:tr w:rsidR="00441ED3" w:rsidRPr="002A06D5" w14:paraId="53B2A04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96EC1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7A9B6F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Z_</w:t>
            </w:r>
            <w:r w:rsidRPr="002A06D5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C972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BEE8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7258F5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Заменить формулировку в части, касающейся: "В таблице А.1 перечислены работы, выполняемые в составе процессов (подпроцессов) ЖЦ в соответствии с ГОСТ Р 77.102 и показано, какие ПС могут применяться при выполнении перечисленных работ</w:t>
            </w:r>
          </w:p>
          <w:p w14:paraId="56F9CEC1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87DB88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A1BE00B" w14:textId="19CCD19F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таблице А.1 перечислены работы, предназначенные для выполнения по ГОСТ Р 77.102 в составе процессов (подпроцессов) ЖЦ изделия, и показано, какие ПС допускается применять при их выполнении</w:t>
            </w:r>
          </w:p>
          <w:p w14:paraId="3A6EBBC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27449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36193F" w14:textId="588291CA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Корректировка редакции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9689" w14:textId="77777777" w:rsidR="00441ED3" w:rsidRPr="002A06D5" w:rsidRDefault="00441ED3" w:rsidP="00441ED3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73EE886" w14:textId="77777777" w:rsidR="00441ED3" w:rsidRPr="002A06D5" w:rsidRDefault="00441ED3" w:rsidP="00441ED3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C8BED7" w14:textId="60863227" w:rsidR="00441ED3" w:rsidRPr="002A06D5" w:rsidRDefault="00441ED3" w:rsidP="00441ED3">
            <w:pPr>
              <w:tabs>
                <w:tab w:val="left" w:pos="18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Предлагаемая формулировка не уточняет содержание, но вводит избыточные слова («работы предназначаются для выполнения в составе процессов» вместо «работы выполняются в составе процессов»). </w:t>
            </w:r>
          </w:p>
          <w:p w14:paraId="72737DEB" w14:textId="7E4F3A1D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Слово «предназначенных» здесь лишнее.</w:t>
            </w:r>
          </w:p>
        </w:tc>
      </w:tr>
      <w:tr w:rsidR="00441ED3" w:rsidRPr="002A06D5" w14:paraId="1C20D55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9AC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75F99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_Приложение А, таблица А.1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5F8E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4589/21 от 24.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7E6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985CD6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Слово «Таблица» писать разрядкой</w:t>
            </w:r>
          </w:p>
          <w:p w14:paraId="672E68E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7AC2E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294DE9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ГОСТ 1.5-2001 п. 4.5.2</w:t>
            </w:r>
          </w:p>
          <w:p w14:paraId="342CB85A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A91895" w14:textId="0D221639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41ED3" w:rsidRPr="002A06D5" w14:paraId="70CA116A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97A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60DF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Z</w:t>
            </w:r>
            <w:r w:rsidRPr="002A06D5">
              <w:rPr>
                <w:rFonts w:ascii="Arial" w:hAnsi="Arial" w:cs="Arial"/>
                <w:sz w:val="20"/>
                <w:szCs w:val="20"/>
              </w:rPr>
              <w:t>_Приложение А, таблица А.1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EC6E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11156-40.2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2A06D5">
              <w:rPr>
                <w:rFonts w:ascii="Arial" w:hAnsi="Arial" w:cs="Arial"/>
                <w:sz w:val="20"/>
                <w:szCs w:val="20"/>
              </w:rPr>
              <w:t>5.04.2026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241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E9504C2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Заменить «подпроцессы» на «укрупненные / типовые / укрупненные типовые задачи»</w:t>
            </w:r>
          </w:p>
          <w:p w14:paraId="05E44259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D208D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A9853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Аргументация против искусственно введенных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подроцессов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>» – см. замечания от АО «Туполев» к ПР и ОР проекта ГОСТ Р 77.102.</w:t>
            </w:r>
          </w:p>
          <w:p w14:paraId="66681413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141C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43FCA15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1D7043B" w14:textId="2B4DE055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Слово «подпроцессы» исключено.</w:t>
            </w:r>
          </w:p>
        </w:tc>
      </w:tr>
      <w:tr w:rsidR="00441ED3" w:rsidRPr="002A06D5" w14:paraId="0D1AEDAF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260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2866E1E3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  <w:lang w:val="en-US"/>
              </w:rPr>
              <w:t>Z</w:t>
            </w: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_Приложение А, таблица А.1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01C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FF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E4ECC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строках П4.3.4, П4.3.5 некорректные перекрестные ссылки: "Аналогично П4.3.3.3"</w:t>
            </w:r>
          </w:p>
          <w:p w14:paraId="315D7AA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37D82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B6CF8F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В структуре проекта стандарта отсутствует подпункт П4.3.3.3, ссылка ведет на несуществующий элемент нумерации</w:t>
            </w:r>
          </w:p>
          <w:p w14:paraId="1E97BB34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79612E0" w14:textId="77777777" w:rsidR="00441ED3" w:rsidRPr="002A06D5" w:rsidRDefault="00441ED3" w:rsidP="00441ED3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Принято.</w:t>
            </w:r>
          </w:p>
          <w:p w14:paraId="3DF57875" w14:textId="635F0506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41ED3" w:rsidRPr="002A06D5" w14:paraId="1119625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097F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3E022C72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таблица А.1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ED0C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2A06D5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2A06D5">
              <w:rPr>
                <w:rFonts w:ascii="Arial" w:hAnsi="Arial" w:cs="Arial"/>
                <w:sz w:val="20"/>
                <w:szCs w:val="20"/>
              </w:rPr>
              <w:t xml:space="preserve">», исх.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№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04-8811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2A06D5">
              <w:rPr>
                <w:rFonts w:ascii="Arial" w:hAnsi="Arial" w:cs="Arial"/>
                <w:sz w:val="20"/>
                <w:szCs w:val="20"/>
              </w:rPr>
              <w:t>от 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Pr="002A06D5">
              <w:rPr>
                <w:rFonts w:ascii="Arial" w:hAnsi="Arial" w:cs="Arial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04</w:t>
            </w:r>
            <w:r w:rsidRPr="002A06D5">
              <w:rPr>
                <w:rFonts w:ascii="Arial" w:hAnsi="Arial" w:cs="Arial"/>
                <w:sz w:val="20"/>
                <w:szCs w:val="20"/>
              </w:rPr>
              <w:t>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B2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37C2D7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В столбце "Виды применяемых ПС" "Аналогично П4.3.3</w:t>
            </w:r>
            <w:r w:rsidRPr="002A06D5">
              <w:rPr>
                <w:rFonts w:ascii="Arial" w:hAnsi="Arial" w:cs="Arial"/>
                <w:sz w:val="20"/>
                <w:szCs w:val="20"/>
              </w:rPr>
              <w:t>.3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" лишняя ".3"</w:t>
            </w:r>
          </w:p>
          <w:p w14:paraId="4DE7E07A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6" w:space="0" w:color="auto"/>
              <w:left w:val="single" w:sz="4" w:space="0" w:color="000000" w:themeColor="text1"/>
              <w:bottom w:val="single" w:sz="6" w:space="0" w:color="auto"/>
              <w:right w:val="single" w:sz="4" w:space="0" w:color="000000" w:themeColor="text1"/>
            </w:tcBorders>
          </w:tcPr>
          <w:p w14:paraId="457FC48D" w14:textId="77777777" w:rsidR="00441ED3" w:rsidRPr="002A06D5" w:rsidRDefault="00441ED3" w:rsidP="00441ED3">
            <w:pPr>
              <w:tabs>
                <w:tab w:val="left" w:pos="1866"/>
              </w:tabs>
              <w:rPr>
                <w:rStyle w:val="211pt"/>
                <w:rFonts w:ascii="Arial" w:eastAsiaTheme="minorEastAsia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Принято.</w:t>
            </w:r>
          </w:p>
          <w:p w14:paraId="539B8A67" w14:textId="51A425C5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Style w:val="211pt"/>
                <w:rFonts w:ascii="Arial" w:eastAsiaTheme="minorEastAsia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441ED3" w:rsidRPr="002A06D5" w14:paraId="509DFEE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840B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7C44B5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2.4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9BC2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50A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FB9F3D" w14:textId="77777777" w:rsidR="00441ED3" w:rsidRPr="002A06D5" w:rsidRDefault="00441ED3" w:rsidP="00441ED3">
            <w:pPr>
              <w:pStyle w:val="FORMATTEXT"/>
              <w:jc w:val="both"/>
            </w:pPr>
            <w:r w:rsidRPr="002A06D5">
              <w:t>Рекомендуется дополнить следующими ПС:</w:t>
            </w:r>
          </w:p>
          <w:p w14:paraId="1918CF63" w14:textId="77777777" w:rsidR="00441ED3" w:rsidRPr="002A06D5" w:rsidRDefault="00441ED3" w:rsidP="00441ED3">
            <w:pPr>
              <w:pStyle w:val="FORMATTEXT"/>
              <w:jc w:val="both"/>
            </w:pPr>
            <w:r w:rsidRPr="002A06D5">
              <w:rPr>
                <w:lang w:val="en-US"/>
              </w:rPr>
              <w:t>SCM</w:t>
            </w:r>
          </w:p>
          <w:p w14:paraId="67D8D5D7" w14:textId="77777777" w:rsidR="00441ED3" w:rsidRPr="002A06D5" w:rsidRDefault="00441ED3" w:rsidP="00441ED3">
            <w:pPr>
              <w:pStyle w:val="FORMATTEXT"/>
              <w:jc w:val="both"/>
            </w:pPr>
            <w:r w:rsidRPr="002A06D5">
              <w:rPr>
                <w:lang w:val="en-US"/>
              </w:rPr>
              <w:t>ERP</w:t>
            </w:r>
          </w:p>
          <w:p w14:paraId="049080E3" w14:textId="77777777" w:rsidR="00441ED3" w:rsidRPr="002A06D5" w:rsidRDefault="00441ED3" w:rsidP="00441ED3">
            <w:pPr>
              <w:pStyle w:val="FORMATTEXT"/>
              <w:jc w:val="both"/>
              <w:rPr>
                <w:lang w:val="en-US"/>
              </w:rPr>
            </w:pPr>
            <w:r w:rsidRPr="002A06D5">
              <w:rPr>
                <w:lang w:val="en-US"/>
              </w:rPr>
              <w:t>MES</w:t>
            </w:r>
          </w:p>
          <w:p w14:paraId="36AD2788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LIMS</w:t>
            </w:r>
          </w:p>
          <w:p w14:paraId="2BD2668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41B4D00B" w14:textId="46089BD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441ED3" w:rsidRPr="002A06D5" w14:paraId="2DB1F429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9776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352849B" w14:textId="653C3324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2.5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CFCE" w14:textId="36197722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68F6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D078B4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проекте ГОСТ 77.102 подпроцесс П2.5 называется «Управление знаниями и документацией»</w:t>
            </w:r>
          </w:p>
          <w:p w14:paraId="0576B11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7526E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A619047" w14:textId="77777777" w:rsidR="00441ED3" w:rsidRPr="002A06D5" w:rsidRDefault="00441ED3" w:rsidP="00441E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Изменить название подпроцесса.</w:t>
            </w:r>
          </w:p>
          <w:p w14:paraId="3BE8EE6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Добавить вид применимых ПС – СТГД, АС УДИ КТ</w:t>
            </w:r>
          </w:p>
          <w:p w14:paraId="720DB901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37F5D4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CF1CCBB" w14:textId="3AD160F8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информации</w:t>
            </w:r>
          </w:p>
        </w:tc>
        <w:tc>
          <w:tcPr>
            <w:tcW w:w="4111" w:type="dxa"/>
          </w:tcPr>
          <w:p w14:paraId="277638D9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 частично.</w:t>
            </w:r>
          </w:p>
          <w:p w14:paraId="35ED0F11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Добавлена АС УДИ КТ в 2.6 таблицы А.1</w:t>
            </w:r>
          </w:p>
          <w:p w14:paraId="734809EE" w14:textId="7F79AB8C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Средства разработки текстовых и графических документов не могут относиться к управлению знаниями</w:t>
            </w:r>
          </w:p>
        </w:tc>
      </w:tr>
      <w:tr w:rsidR="00441ED3" w:rsidRPr="002A06D5" w14:paraId="3264D8AF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B3A4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8207E9B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2.7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ECF5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352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2847502" w14:textId="77777777" w:rsidR="00441ED3" w:rsidRPr="002A06D5" w:rsidRDefault="00441ED3" w:rsidP="00441ED3">
            <w:pPr>
              <w:pStyle w:val="FORMATTEXT"/>
              <w:jc w:val="both"/>
            </w:pPr>
            <w:r w:rsidRPr="002A06D5">
              <w:t>Рекомендуется дополнить следующими ПС:</w:t>
            </w:r>
          </w:p>
          <w:p w14:paraId="6E89A504" w14:textId="77777777" w:rsidR="00441ED3" w:rsidRPr="002A06D5" w:rsidRDefault="00441ED3" w:rsidP="00441ED3">
            <w:pPr>
              <w:pStyle w:val="FORMATTEXT"/>
              <w:jc w:val="both"/>
            </w:pPr>
            <w:r w:rsidRPr="002A06D5">
              <w:t>АСУ МС</w:t>
            </w:r>
          </w:p>
          <w:p w14:paraId="318C7BB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ЕАМ</w:t>
            </w:r>
          </w:p>
          <w:p w14:paraId="75741A7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227228B" w14:textId="2D6C9703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41ED3" w:rsidRPr="002A06D5" w14:paraId="533DA02F" w14:textId="77777777" w:rsidTr="0025758C">
        <w:trPr>
          <w:trHeight w:val="1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6F2A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D8A9AF0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3.3, 3.5, 3.6, 4.12.3, 4.12.4- 4.12.7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CC9D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A4B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F0AA52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Исключить из вида применимых ПС - «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QMS</w:t>
            </w:r>
            <w:r w:rsidRPr="002A06D5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B0C46F8" w14:textId="77777777" w:rsidR="00441ED3" w:rsidRPr="002A06D5" w:rsidRDefault="00441ED3" w:rsidP="00257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10B8D6F" w14:textId="1EC4569B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441ED3" w:rsidRPr="002A06D5" w14:paraId="66B85A07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70223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F59FB78" w14:textId="77777777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3.4</w:t>
            </w:r>
          </w:p>
        </w:tc>
        <w:tc>
          <w:tcPr>
            <w:tcW w:w="2033" w:type="dxa"/>
          </w:tcPr>
          <w:p w14:paraId="5A10DCB8" w14:textId="77777777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2A06D5">
              <w:rPr>
                <w:rFonts w:ascii="Arial" w:hAnsi="Arial" w:cs="Arial"/>
                <w:sz w:val="20"/>
                <w:szCs w:val="20"/>
              </w:rPr>
              <w:t>ОСК</w:t>
            </w: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исх. № 31.03-8378 от 23.04.2026</w:t>
            </w:r>
          </w:p>
        </w:tc>
        <w:tc>
          <w:tcPr>
            <w:tcW w:w="7039" w:type="dxa"/>
          </w:tcPr>
          <w:p w14:paraId="53F06C8A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4980C0F9" w14:textId="2CD9472E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Добавить в графу «Виды применимых ПС»</w:t>
            </w:r>
          </w:p>
          <w:p w14:paraId="6B77FE4D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563B4C0" w14:textId="77777777" w:rsidR="00441ED3" w:rsidRPr="002A06D5" w:rsidRDefault="00441ED3" w:rsidP="00441ED3">
            <w:pPr>
              <w:tabs>
                <w:tab w:val="left" w:pos="4120"/>
              </w:tabs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D1A0F6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Изложить в редакции:</w:t>
            </w:r>
          </w:p>
          <w:p w14:paraId="3BCEB52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«- САПР-ЭРД (MAMS);</w:t>
            </w:r>
          </w:p>
          <w:p w14:paraId="04091408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- АС УДИ ПЭ (ELB);</w:t>
            </w:r>
          </w:p>
          <w:p w14:paraId="6B522F7A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- СУЗС (WMS);</w:t>
            </w:r>
          </w:p>
          <w:p w14:paraId="4AF43A7B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- СТЭ (MMS)»</w:t>
            </w:r>
          </w:p>
          <w:p w14:paraId="16744E89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06F5AD0C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19FC5F95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соответствии с опытом эксплуатации морской техники</w:t>
            </w:r>
          </w:p>
          <w:p w14:paraId="01EB8FC7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7958D59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5A7A4948" w14:textId="5BB2347E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4F7850F" w14:textId="0EAF8DE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Можно согласиться с добавлением перечисленных ПС для задач информационной поддержки управления проектом (программой) в целом, с учетом опыта эксплуатации морской техники, САПР ЭРД в большей степени относится к процессу «разработка системы эксплуатации»</w:t>
            </w:r>
          </w:p>
        </w:tc>
      </w:tr>
      <w:tr w:rsidR="00441ED3" w:rsidRPr="002A06D5" w14:paraId="7CE22164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7BFC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2A2B0B" w14:textId="234DBCAC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4.2.6</w:t>
            </w:r>
          </w:p>
        </w:tc>
        <w:tc>
          <w:tcPr>
            <w:tcW w:w="2033" w:type="dxa"/>
          </w:tcPr>
          <w:p w14:paraId="5DC21D2F" w14:textId="2CE4013D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05DC7FC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1FA726" w14:textId="77777777" w:rsidR="00441ED3" w:rsidRPr="002A06D5" w:rsidRDefault="00441ED3" w:rsidP="00441ED3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Предлагается уточнить ссылку:</w:t>
            </w:r>
          </w:p>
          <w:p w14:paraId="145C482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«П4.2.6 Контроль выполнения требований (может выполняться в рамках процесса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«Оценка соответствия»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</w:t>
            </w:r>
          </w:p>
          <w:p w14:paraId="3349CB6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0DEFB6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EB1EE28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«П4.2.6 Контроль выполнения требований (может выполняться в рамках процесса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«П4.12 Оценка соответствия»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)»</w:t>
            </w:r>
          </w:p>
          <w:p w14:paraId="0B0A7AF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1BB763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Обоснование предлагаемой редакции:</w:t>
            </w:r>
          </w:p>
          <w:p w14:paraId="3E571526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данных</w:t>
            </w:r>
          </w:p>
          <w:p w14:paraId="7AE68C42" w14:textId="77777777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32522486" w14:textId="77777777" w:rsidR="00441ED3" w:rsidRPr="002A06D5" w:rsidRDefault="0025758C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B532069" w14:textId="77777777" w:rsidR="0025758C" w:rsidRPr="002A06D5" w:rsidRDefault="0025758C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Декомпозиция процесса «Управление требованиями» исключена.</w:t>
            </w:r>
          </w:p>
          <w:p w14:paraId="799FA74D" w14:textId="455B2A28" w:rsidR="0025758C" w:rsidRPr="002A06D5" w:rsidRDefault="0025758C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См. 3.10</w:t>
            </w:r>
          </w:p>
        </w:tc>
      </w:tr>
      <w:tr w:rsidR="00441ED3" w:rsidRPr="002A06D5" w14:paraId="112141F3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76AA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8131918" w14:textId="3A174EB3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П.4.3.4, П.4.3.5</w:t>
            </w:r>
          </w:p>
        </w:tc>
        <w:tc>
          <w:tcPr>
            <w:tcW w:w="2033" w:type="dxa"/>
          </w:tcPr>
          <w:p w14:paraId="1FB6968C" w14:textId="42B0FC8F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308272A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776030F" w14:textId="77777777" w:rsidR="00441ED3" w:rsidRPr="002A06D5" w:rsidRDefault="00441ED3" w:rsidP="00441ED3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Убрать лишнюю цифру в последнем столбце</w:t>
            </w:r>
          </w:p>
          <w:p w14:paraId="2560105F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«Аналогично П4.3.3</w:t>
            </w:r>
            <w:r w:rsidRPr="002A06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2A06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  <w:t>3</w:t>
            </w: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»</w:t>
            </w:r>
          </w:p>
          <w:p w14:paraId="7160CFA5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0AE38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BA30C2" w14:textId="7EC886BD" w:rsidR="00441ED3" w:rsidRPr="002A06D5" w:rsidRDefault="00441ED3" w:rsidP="00441ED3">
            <w:pPr>
              <w:ind w:left="1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«Аналогично П4.3.3»</w:t>
            </w:r>
          </w:p>
        </w:tc>
        <w:tc>
          <w:tcPr>
            <w:tcW w:w="4111" w:type="dxa"/>
          </w:tcPr>
          <w:p w14:paraId="2D571C39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13ED4949" w14:textId="2A312B3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см. 4.5.3 в таблице А.1</w:t>
            </w:r>
          </w:p>
        </w:tc>
      </w:tr>
      <w:tr w:rsidR="00441ED3" w:rsidRPr="002A06D5" w14:paraId="4DF02CF2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06A" w14:textId="77777777" w:rsidR="00441ED3" w:rsidRPr="002A06D5" w:rsidRDefault="00441ED3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0C94D0" w14:textId="61A14EAB" w:rsidR="00441ED3" w:rsidRPr="002A06D5" w:rsidRDefault="00441ED3" w:rsidP="00441ED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А1, П.4.3.6, П.4.3.7</w:t>
            </w:r>
          </w:p>
        </w:tc>
        <w:tc>
          <w:tcPr>
            <w:tcW w:w="2033" w:type="dxa"/>
          </w:tcPr>
          <w:p w14:paraId="39B5D564" w14:textId="0453DCED" w:rsidR="00441ED3" w:rsidRPr="002A06D5" w:rsidRDefault="00441ED3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204F2BA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4B021C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последнем столбце «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применимых ПС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дана ссылка на П.4.3.4, при этом П.4.3.4 ссылается на </w:t>
            </w: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П4.3.3. Зачем делать двойную отсылку на одну и ту же информацию</w:t>
            </w:r>
          </w:p>
          <w:p w14:paraId="109CAE7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5DE9B5E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FB5A90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Распространить содержания столбца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Виды применимых ПС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» на </w:t>
            </w: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П4.3.3 - </w:t>
            </w:r>
            <w:r w:rsidRPr="002A06D5">
              <w:rPr>
                <w:rFonts w:ascii="Arial" w:hAnsi="Arial" w:cs="Arial"/>
                <w:sz w:val="20"/>
                <w:szCs w:val="20"/>
              </w:rPr>
              <w:t>П4.3.7</w:t>
            </w:r>
          </w:p>
          <w:p w14:paraId="70CE11FD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950249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B85693B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Улучшение понимания текста</w:t>
            </w:r>
          </w:p>
          <w:p w14:paraId="0FC8317A" w14:textId="77777777" w:rsidR="00441ED3" w:rsidRPr="002A06D5" w:rsidRDefault="00441ED3" w:rsidP="00441ED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2D98BC55" w14:textId="77777777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0E1EC820" w14:textId="37B2ACA0" w:rsidR="00441ED3" w:rsidRPr="002A06D5" w:rsidRDefault="00441ED3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см. 4.5</w:t>
            </w:r>
          </w:p>
        </w:tc>
      </w:tr>
      <w:tr w:rsidR="0025758C" w:rsidRPr="002A06D5" w14:paraId="097B5B6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BFC9" w14:textId="77777777" w:rsidR="0025758C" w:rsidRPr="002A06D5" w:rsidRDefault="0025758C" w:rsidP="00441ED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E345AA9" w14:textId="7E53595F" w:rsidR="0025758C" w:rsidRPr="002A06D5" w:rsidRDefault="0025758C" w:rsidP="00441ED3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А1, П.4.4.6</w:t>
            </w:r>
          </w:p>
        </w:tc>
        <w:tc>
          <w:tcPr>
            <w:tcW w:w="2033" w:type="dxa"/>
          </w:tcPr>
          <w:p w14:paraId="2986DAAA" w14:textId="5862D619" w:rsidR="0025758C" w:rsidRPr="002A06D5" w:rsidRDefault="0025758C" w:rsidP="00441ED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03EB4B4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4B38E19" w14:textId="77777777" w:rsidR="0025758C" w:rsidRPr="002A06D5" w:rsidRDefault="0025758C" w:rsidP="0025758C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 формулировка:</w:t>
            </w:r>
          </w:p>
          <w:p w14:paraId="275F54D6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«П4.4.6 Технологическое сопровождение производства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 и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запасных частей»</w:t>
            </w:r>
          </w:p>
          <w:p w14:paraId="0F46640C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A78CCB8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75276B4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«П4.4.6 Технологическое сопровождение производства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изделия и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запасных частей»</w:t>
            </w:r>
          </w:p>
          <w:p w14:paraId="21A09249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18CB85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57F7A5C" w14:textId="5A446E5A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</w:tc>
        <w:tc>
          <w:tcPr>
            <w:tcW w:w="4111" w:type="dxa"/>
          </w:tcPr>
          <w:p w14:paraId="1C0CAFE3" w14:textId="77777777" w:rsidR="0025758C" w:rsidRPr="002A06D5" w:rsidRDefault="0025758C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685E3A6" w14:textId="0B2F483F" w:rsidR="0025758C" w:rsidRPr="002A06D5" w:rsidRDefault="0025758C" w:rsidP="00441ED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См. 4.6.6</w:t>
            </w:r>
          </w:p>
        </w:tc>
      </w:tr>
      <w:tr w:rsidR="0025758C" w:rsidRPr="002A06D5" w14:paraId="3EE765CE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6ECC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723E7B45" w14:textId="1FA16918" w:rsidR="0025758C" w:rsidRPr="002A06D5" w:rsidRDefault="0025758C" w:rsidP="0025758C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А.1, п.4.6.1</w:t>
            </w:r>
          </w:p>
        </w:tc>
        <w:tc>
          <w:tcPr>
            <w:tcW w:w="2033" w:type="dxa"/>
          </w:tcPr>
          <w:p w14:paraId="620C0D3C" w14:textId="0E498474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356B1B9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90EA508" w14:textId="77777777" w:rsidR="0025758C" w:rsidRPr="002A06D5" w:rsidRDefault="0025758C" w:rsidP="0025758C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Имеется формулировка:</w:t>
            </w:r>
          </w:p>
          <w:p w14:paraId="71DE05AF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«П4.6.1 Разработка технологии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(документации эксплуатанта) для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применения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по назначению»</w:t>
            </w:r>
          </w:p>
          <w:p w14:paraId="6D8D0C59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1FA33F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73C69DE5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«П4.6.1 Разработка технологии </w:t>
            </w:r>
            <w:r w:rsidRPr="002A06D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(документации для эксплуатанта) применения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изделия по назначению»</w:t>
            </w:r>
          </w:p>
          <w:p w14:paraId="25A45D9E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DA840F4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D0A03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</w:t>
            </w:r>
          </w:p>
          <w:p w14:paraId="0364AAB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50C0D614" w14:textId="77777777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47F5E1E2" w14:textId="5E7D2E09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См. 4.8.1</w:t>
            </w:r>
          </w:p>
        </w:tc>
      </w:tr>
      <w:tr w:rsidR="0025758C" w:rsidRPr="002A06D5" w14:paraId="59EF2046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56A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7E93C3" w14:textId="72BD09D5" w:rsidR="0025758C" w:rsidRPr="002A06D5" w:rsidRDefault="0025758C" w:rsidP="0025758C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А1, П.4.8.1</w:t>
            </w:r>
          </w:p>
        </w:tc>
        <w:tc>
          <w:tcPr>
            <w:tcW w:w="2033" w:type="dxa"/>
          </w:tcPr>
          <w:p w14:paraId="12F74190" w14:textId="592F34A0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0302CEE5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C7E8D5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Данный подпроцесс в проекте ГОСТ 77.102 относится к процессу П4.7 «П.4.7.4 Изготовление учебных средств, тренажёров»</w:t>
            </w:r>
          </w:p>
          <w:p w14:paraId="193BEB5B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C0C07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A4C78F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Синхронизировать с 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 77.102</w:t>
            </w:r>
          </w:p>
          <w:p w14:paraId="2F889E7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7348CE2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0D766C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текста</w:t>
            </w:r>
          </w:p>
          <w:p w14:paraId="329ADAC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64479A6F" w14:textId="77777777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9C6C7E2" w14:textId="579802B0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25758C" w:rsidRPr="002A06D5" w14:paraId="65A1D2B8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5B94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4A6109D" w14:textId="513EAF67" w:rsidR="0025758C" w:rsidRPr="002A06D5" w:rsidRDefault="0025758C" w:rsidP="0025758C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А1, П.4.8.7</w:t>
            </w:r>
          </w:p>
        </w:tc>
        <w:tc>
          <w:tcPr>
            <w:tcW w:w="2033" w:type="dxa"/>
          </w:tcPr>
          <w:p w14:paraId="41D81454" w14:textId="6CDBD0B7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47E2F59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8F38388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Неверная нумерация подпроцесса: </w:t>
            </w: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«П4.8.</w:t>
            </w:r>
            <w:r w:rsidRPr="002A06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7»</w:t>
            </w:r>
          </w:p>
          <w:p w14:paraId="6109D9A9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1F01FC1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FF1685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«П4.8.</w:t>
            </w:r>
            <w:r w:rsidRPr="002A06D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4»</w:t>
            </w:r>
          </w:p>
          <w:p w14:paraId="6C0F92E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8396A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F37BD3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Опечатка</w:t>
            </w:r>
          </w:p>
          <w:p w14:paraId="1990A453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78CCD892" w14:textId="4C9F7505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5CFCB468" w14:textId="659D429C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25758C" w:rsidRPr="002A06D5" w14:paraId="21C639AD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1D74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D45B313" w14:textId="7808F6BE" w:rsidR="0025758C" w:rsidRPr="002A06D5" w:rsidRDefault="0025758C" w:rsidP="0025758C">
            <w:pPr>
              <w:tabs>
                <w:tab w:val="left" w:pos="11766"/>
              </w:tabs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Z</w:t>
            </w: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_Приложение А, Таблица А1, П.4.9.2</w:t>
            </w:r>
          </w:p>
        </w:tc>
        <w:tc>
          <w:tcPr>
            <w:tcW w:w="2033" w:type="dxa"/>
          </w:tcPr>
          <w:p w14:paraId="35F3B8C5" w14:textId="0AEEE22B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«КБП», исх. № 35778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2A06D5">
              <w:rPr>
                <w:rFonts w:ascii="Arial" w:hAnsi="Arial" w:cs="Arial"/>
                <w:sz w:val="20"/>
                <w:szCs w:val="20"/>
              </w:rPr>
              <w:t>0014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29.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</w:tcPr>
          <w:p w14:paraId="09674AF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AB29F52" w14:textId="77777777" w:rsidR="0025758C" w:rsidRPr="002A06D5" w:rsidRDefault="0025758C" w:rsidP="0025758C">
            <w:pPr>
              <w:rPr>
                <w:rFonts w:ascii="Arial" w:eastAsiaTheme="minorHAnsi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названии подпроцесса:</w:t>
            </w:r>
          </w:p>
          <w:p w14:paraId="1196E73B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«Сопровождение и корректировка РД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 xml:space="preserve">для серийного </w:t>
            </w:r>
            <w:r w:rsidRPr="002A06D5">
              <w:rPr>
                <w:rFonts w:ascii="Arial" w:hAnsi="Arial" w:cs="Arial"/>
                <w:sz w:val="20"/>
                <w:szCs w:val="20"/>
              </w:rPr>
              <w:t>ремонта»</w:t>
            </w:r>
          </w:p>
          <w:p w14:paraId="65317F2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отсутствует слово «капитального»</w:t>
            </w:r>
          </w:p>
          <w:p w14:paraId="36E6CD69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F63065E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4F81A18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«Сопровождение и корректировка РД </w:t>
            </w:r>
            <w:r w:rsidRPr="002A06D5">
              <w:rPr>
                <w:rFonts w:ascii="Arial" w:hAnsi="Arial" w:cs="Arial"/>
                <w:b/>
                <w:sz w:val="20"/>
                <w:szCs w:val="20"/>
              </w:rPr>
              <w:t>для серийного капитального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ремонта»</w:t>
            </w:r>
          </w:p>
          <w:p w14:paraId="5D0DCB4E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53D5F33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E7A2EFF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Уточнение текста</w:t>
            </w:r>
          </w:p>
          <w:p w14:paraId="6204216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</w:tcPr>
          <w:p w14:paraId="53814879" w14:textId="418F4361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25758C" w:rsidRPr="002A06D5" w14:paraId="7909ACAB" w14:textId="77777777" w:rsidTr="009C67E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BD9F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1158FF" w14:textId="77777777" w:rsidR="0025758C" w:rsidRPr="002A06D5" w:rsidRDefault="0025758C" w:rsidP="0025758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4.12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1F7A" w14:textId="77777777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7A70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AA02EB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Отсутствуют периодические испытания</w:t>
            </w:r>
          </w:p>
          <w:p w14:paraId="153E97E3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A8A185A" w14:textId="77777777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1D55A0E1" w14:textId="67CFB105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Периодические испытания учитываются в составе 4.15.5 (испытания серийных изделий после изготовления) – см. ГОСТ Р 77.102.</w:t>
            </w:r>
          </w:p>
        </w:tc>
      </w:tr>
      <w:tr w:rsidR="0025758C" w:rsidRPr="002A06D5" w14:paraId="78ED1E06" w14:textId="77777777" w:rsidTr="00635B0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04EA" w14:textId="77777777" w:rsidR="0025758C" w:rsidRPr="002A06D5" w:rsidRDefault="0025758C" w:rsidP="0025758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F3265A" w14:textId="77777777" w:rsidR="0025758C" w:rsidRPr="002A06D5" w:rsidRDefault="0025758C" w:rsidP="0025758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sz w:val="20"/>
                <w:szCs w:val="20"/>
              </w:rPr>
              <w:t>аблица А.1, 4.12.1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1E04" w14:textId="77777777" w:rsidR="0025758C" w:rsidRPr="002A06D5" w:rsidRDefault="0025758C" w:rsidP="0025758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Госкорпорация «Росатом», </w:t>
            </w:r>
            <w:r w:rsidRPr="002A06D5">
              <w:rPr>
                <w:rFonts w:ascii="Arial" w:hAnsi="Arial" w:cs="Arial"/>
                <w:sz w:val="20"/>
                <w:szCs w:val="20"/>
              </w:rPr>
              <w:t>исх. № 1-8.15/1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9289</w:t>
            </w:r>
            <w:r w:rsidRPr="002A06D5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 w:rsidRPr="002A06D5">
              <w:rPr>
                <w:rFonts w:ascii="Arial" w:hAnsi="Arial" w:cs="Arial"/>
                <w:sz w:val="20"/>
                <w:szCs w:val="20"/>
              </w:rPr>
              <w:t>.0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Pr="002A06D5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FB3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90DD67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Нормативный документ для виртуальных испытаний не предусмотрен.</w:t>
            </w:r>
          </w:p>
          <w:p w14:paraId="5A8A74CF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CB0127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9C18DAA" w14:textId="77777777" w:rsidR="0025758C" w:rsidRPr="002A06D5" w:rsidRDefault="0025758C" w:rsidP="0025758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Согласно термину «испытания», выделяют несколько видов испытаний.</w:t>
            </w:r>
          </w:p>
          <w:p w14:paraId="71648733" w14:textId="77777777" w:rsidR="0025758C" w:rsidRPr="002A06D5" w:rsidRDefault="0025758C" w:rsidP="0025758C">
            <w:pPr>
              <w:ind w:left="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FB08D87" w14:textId="77777777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  <w:p w14:paraId="38A3A491" w14:textId="79FA3ABB" w:rsidR="0025758C" w:rsidRPr="002A06D5" w:rsidRDefault="0025758C" w:rsidP="0025758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Дана ссылка на ГОСТ Р 57700.37</w:t>
            </w:r>
          </w:p>
        </w:tc>
      </w:tr>
      <w:tr w:rsidR="002A06D5" w:rsidRPr="002A06D5" w14:paraId="0DBFEA96" w14:textId="77777777" w:rsidTr="002A06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230D" w14:textId="77777777" w:rsidR="006563B3" w:rsidRPr="002A06D5" w:rsidRDefault="006563B3" w:rsidP="006563B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3B61EB" w14:textId="0E13DA52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  <w:lang w:val="en-US" w:bidi="ru-RU"/>
              </w:rPr>
              <w:t>Z</w:t>
            </w: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  <w:lang w:bidi="ru-RU"/>
              </w:rPr>
              <w:t>_Приложение А, т</w:t>
            </w: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аблица </w:t>
            </w:r>
            <w:r w:rsidR="002A06D5"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А</w:t>
            </w: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570D" w14:textId="67B31CB3" w:rsidR="006563B3" w:rsidRPr="002A06D5" w:rsidRDefault="006563B3" w:rsidP="006563B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ООО «КСК», № ИЦ-594/26 от 27.04.2026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FB0" w14:textId="77777777" w:rsidR="006563B3" w:rsidRPr="002A06D5" w:rsidRDefault="006563B3" w:rsidP="006563B3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Замечание, предложение:</w:t>
            </w:r>
          </w:p>
          <w:p w14:paraId="76EC2240" w14:textId="159E2126" w:rsidR="006563B3" w:rsidRPr="002A06D5" w:rsidRDefault="006563B3" w:rsidP="00656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Исключить приложение.</w:t>
            </w:r>
          </w:p>
          <w:p w14:paraId="3D9C2D8A" w14:textId="77777777" w:rsidR="006563B3" w:rsidRPr="002A06D5" w:rsidRDefault="006563B3" w:rsidP="006563B3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8BD85B" w14:textId="77777777" w:rsidR="006563B3" w:rsidRPr="002A06D5" w:rsidRDefault="006563B3" w:rsidP="006563B3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F7F101" w14:textId="3EB3FF60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Применение программных средств для управления ЖЦ изделия должно определяться предприятиями, т.к. на сегодня информационные системы интегрированные и могут включать в себя выполнение нескольких функций для различных процессов.</w:t>
            </w:r>
          </w:p>
          <w:p w14:paraId="2CA07008" w14:textId="77777777" w:rsidR="006563B3" w:rsidRPr="002A06D5" w:rsidRDefault="006563B3" w:rsidP="006563B3">
            <w:pP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B9BB83" w14:textId="77777777" w:rsidR="006563B3" w:rsidRPr="002A06D5" w:rsidRDefault="002A06D5" w:rsidP="002A06D5">
            <w:pPr>
              <w:tabs>
                <w:tab w:val="left" w:pos="117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Отклонено.</w:t>
            </w:r>
          </w:p>
          <w:p w14:paraId="21F6A25F" w14:textId="58AB69E4" w:rsidR="002A06D5" w:rsidRPr="002A06D5" w:rsidRDefault="002A06D5" w:rsidP="002A06D5">
            <w:pPr>
              <w:tabs>
                <w:tab w:val="left" w:pos="11766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A06D5">
              <w:rPr>
                <w:rFonts w:ascii="Arial" w:hAnsi="Arial" w:cs="Arial"/>
                <w:color w:val="000000" w:themeColor="text1"/>
                <w:sz w:val="20"/>
                <w:szCs w:val="20"/>
              </w:rPr>
              <w:t>Таблица находится в справочном приложении и не устанавливает требований, Зато она проводит увязку видов ПС с процессами ЖЦ, определенными в ГОСТ Р 2.102. Судя по предложениям других организаций по корректировке таблицы, она воспринята как полезная. Предлагается оставить</w:t>
            </w:r>
          </w:p>
        </w:tc>
      </w:tr>
      <w:tr w:rsidR="006563B3" w:rsidRPr="002A06D5" w14:paraId="0A303256" w14:textId="77777777" w:rsidTr="002A06D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B3BB" w14:textId="77777777" w:rsidR="006563B3" w:rsidRPr="002A06D5" w:rsidRDefault="006563B3" w:rsidP="006563B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CE7F8" w14:textId="77777777" w:rsidR="006563B3" w:rsidRPr="002A06D5" w:rsidRDefault="006563B3" w:rsidP="006563B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ZZ_</w:t>
            </w:r>
            <w:r w:rsidRPr="002A06D5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0988" w14:textId="77777777" w:rsidR="006563B3" w:rsidRPr="002A06D5" w:rsidRDefault="006563B3" w:rsidP="006563B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АО «НПО «Высокоточные комплексы», исх. № 4589/21 от 24.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2A06D5">
              <w:rPr>
                <w:rFonts w:ascii="Arial" w:hAnsi="Arial" w:cs="Arial"/>
                <w:sz w:val="20"/>
                <w:szCs w:val="20"/>
              </w:rPr>
              <w:t>4.202</w:t>
            </w:r>
            <w:r w:rsidRPr="002A06D5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7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8A96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70F70B5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В документе 1 представлена некорректная ссылка</w:t>
            </w:r>
          </w:p>
          <w:p w14:paraId="2663D641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1F30E3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AA353EC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Исправить опечатку</w:t>
            </w:r>
          </w:p>
          <w:p w14:paraId="76D76E4E" w14:textId="77777777" w:rsidR="006563B3" w:rsidRPr="002A06D5" w:rsidRDefault="006563B3" w:rsidP="006563B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AFA3EA" w14:textId="2A507E2D" w:rsidR="006563B3" w:rsidRPr="002A06D5" w:rsidRDefault="006563B3" w:rsidP="006563B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2A06D5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</w:tbl>
    <w:p w14:paraId="52E3A0CE" w14:textId="63358353" w:rsidR="009C78A6" w:rsidRDefault="009C78A6"/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5B0E43" w:rsidRPr="005B0E43" w14:paraId="5C7CD2C6" w14:textId="77777777" w:rsidTr="005B0E43">
        <w:tc>
          <w:tcPr>
            <w:tcW w:w="7280" w:type="dxa"/>
          </w:tcPr>
          <w:p w14:paraId="4DD688BC" w14:textId="77777777" w:rsidR="005B0E43" w:rsidRPr="005B0E43" w:rsidRDefault="005B0E43" w:rsidP="005B0E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разработки,</w:t>
            </w:r>
          </w:p>
          <w:p w14:paraId="4792D442" w14:textId="6CD14C72" w:rsidR="005B0E43" w:rsidRPr="005B0E43" w:rsidRDefault="005B0E43" w:rsidP="005B0E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Руководитель отдела НО</w:t>
            </w:r>
          </w:p>
          <w:p w14:paraId="55F9F013" w14:textId="3CAAB206" w:rsidR="005B0E43" w:rsidRPr="005B0E43" w:rsidRDefault="005B0E43" w:rsidP="005B0E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5B0E43">
              <w:rPr>
                <w:rFonts w:ascii="Arial" w:hAnsi="Arial" w:cs="Arial"/>
                <w:sz w:val="20"/>
                <w:szCs w:val="20"/>
              </w:rPr>
              <w:t>АО НИЦ «Прикладная логистика»</w:t>
            </w:r>
          </w:p>
        </w:tc>
        <w:tc>
          <w:tcPr>
            <w:tcW w:w="7280" w:type="dxa"/>
          </w:tcPr>
          <w:p w14:paraId="58FF59AF" w14:textId="6D0F1151" w:rsidR="005B0E43" w:rsidRDefault="005B0E43" w:rsidP="005B0E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3F04C70" w14:textId="0A9BAB82" w:rsidR="005B0E43" w:rsidRDefault="005B0E43" w:rsidP="005B0E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7BE7E9" w14:textId="5E77999B" w:rsidR="005B0E43" w:rsidRPr="005B0E43" w:rsidRDefault="005B0E43" w:rsidP="005B0E43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Селезнева Е.В.</w:t>
            </w:r>
          </w:p>
        </w:tc>
      </w:tr>
    </w:tbl>
    <w:p w14:paraId="02186085" w14:textId="7D5FC692" w:rsidR="005B0E43" w:rsidRDefault="005B0E43"/>
    <w:p w14:paraId="5E51D6A8" w14:textId="7BB74DF9" w:rsidR="005B0E43" w:rsidRDefault="005B0E43"/>
    <w:sectPr w:rsidR="005B0E43" w:rsidSect="00B43823">
      <w:footerReference w:type="default" r:id="rId8"/>
      <w:pgSz w:w="16838" w:h="11906" w:orient="landscape"/>
      <w:pgMar w:top="567" w:right="1134" w:bottom="850" w:left="1134" w:header="70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39109" w14:textId="77777777" w:rsidR="00136EDE" w:rsidRDefault="00136EDE" w:rsidP="00B43823">
      <w:pPr>
        <w:spacing w:after="0" w:line="240" w:lineRule="auto"/>
      </w:pPr>
      <w:r>
        <w:separator/>
      </w:r>
    </w:p>
  </w:endnote>
  <w:endnote w:type="continuationSeparator" w:id="0">
    <w:p w14:paraId="2C125877" w14:textId="77777777" w:rsidR="00136EDE" w:rsidRDefault="00136EDE" w:rsidP="00B4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153753"/>
      <w:docPartObj>
        <w:docPartGallery w:val="Page Numbers (Bottom of Page)"/>
        <w:docPartUnique/>
      </w:docPartObj>
    </w:sdtPr>
    <w:sdtEndPr/>
    <w:sdtContent>
      <w:p w14:paraId="40E778A2" w14:textId="04A4E6E2" w:rsidR="00B43823" w:rsidRDefault="00B43823" w:rsidP="00B4382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2D41" w14:textId="77777777" w:rsidR="00136EDE" w:rsidRDefault="00136EDE" w:rsidP="00B43823">
      <w:pPr>
        <w:spacing w:after="0" w:line="240" w:lineRule="auto"/>
      </w:pPr>
      <w:r>
        <w:separator/>
      </w:r>
    </w:p>
  </w:footnote>
  <w:footnote w:type="continuationSeparator" w:id="0">
    <w:p w14:paraId="4B280A9C" w14:textId="77777777" w:rsidR="00136EDE" w:rsidRDefault="00136EDE" w:rsidP="00B438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8A6"/>
    <w:rsid w:val="00002295"/>
    <w:rsid w:val="000265C7"/>
    <w:rsid w:val="000738E9"/>
    <w:rsid w:val="000970F2"/>
    <w:rsid w:val="000B7F4B"/>
    <w:rsid w:val="000C755B"/>
    <w:rsid w:val="000F0F8F"/>
    <w:rsid w:val="00136547"/>
    <w:rsid w:val="00136EDE"/>
    <w:rsid w:val="0022783A"/>
    <w:rsid w:val="00241D37"/>
    <w:rsid w:val="0025584F"/>
    <w:rsid w:val="0025758C"/>
    <w:rsid w:val="002A06D5"/>
    <w:rsid w:val="002A7815"/>
    <w:rsid w:val="00344E99"/>
    <w:rsid w:val="00352E4D"/>
    <w:rsid w:val="003537FE"/>
    <w:rsid w:val="00370A2E"/>
    <w:rsid w:val="003804CB"/>
    <w:rsid w:val="00384446"/>
    <w:rsid w:val="003916F9"/>
    <w:rsid w:val="00394E71"/>
    <w:rsid w:val="003D3189"/>
    <w:rsid w:val="00441ED3"/>
    <w:rsid w:val="00447BDD"/>
    <w:rsid w:val="004A6251"/>
    <w:rsid w:val="004B491A"/>
    <w:rsid w:val="004D5E34"/>
    <w:rsid w:val="004E5F6B"/>
    <w:rsid w:val="00527AB3"/>
    <w:rsid w:val="00537F84"/>
    <w:rsid w:val="00545A75"/>
    <w:rsid w:val="005B0E43"/>
    <w:rsid w:val="005B157F"/>
    <w:rsid w:val="005C39E8"/>
    <w:rsid w:val="005D44AE"/>
    <w:rsid w:val="00635B02"/>
    <w:rsid w:val="00650D37"/>
    <w:rsid w:val="006563B3"/>
    <w:rsid w:val="00662E89"/>
    <w:rsid w:val="006747D7"/>
    <w:rsid w:val="006A7E0F"/>
    <w:rsid w:val="006B03C8"/>
    <w:rsid w:val="006D7572"/>
    <w:rsid w:val="0072577C"/>
    <w:rsid w:val="00730726"/>
    <w:rsid w:val="007A5854"/>
    <w:rsid w:val="007B084C"/>
    <w:rsid w:val="007D0D4F"/>
    <w:rsid w:val="007F56BF"/>
    <w:rsid w:val="00802E12"/>
    <w:rsid w:val="00835A34"/>
    <w:rsid w:val="00865126"/>
    <w:rsid w:val="00876C18"/>
    <w:rsid w:val="008D265B"/>
    <w:rsid w:val="008F2E50"/>
    <w:rsid w:val="008F6A86"/>
    <w:rsid w:val="00902239"/>
    <w:rsid w:val="009C67E0"/>
    <w:rsid w:val="009C7233"/>
    <w:rsid w:val="009C78A6"/>
    <w:rsid w:val="009D1E2E"/>
    <w:rsid w:val="009D5609"/>
    <w:rsid w:val="009E45AF"/>
    <w:rsid w:val="00A064D8"/>
    <w:rsid w:val="00A4270C"/>
    <w:rsid w:val="00A66FEB"/>
    <w:rsid w:val="00A83112"/>
    <w:rsid w:val="00A85EF2"/>
    <w:rsid w:val="00AF0786"/>
    <w:rsid w:val="00B056F5"/>
    <w:rsid w:val="00B242EE"/>
    <w:rsid w:val="00B26E7F"/>
    <w:rsid w:val="00B43823"/>
    <w:rsid w:val="00B5449F"/>
    <w:rsid w:val="00B60D02"/>
    <w:rsid w:val="00C135E5"/>
    <w:rsid w:val="00C32024"/>
    <w:rsid w:val="00C548B6"/>
    <w:rsid w:val="00C56848"/>
    <w:rsid w:val="00C61256"/>
    <w:rsid w:val="00C615CD"/>
    <w:rsid w:val="00CA31D3"/>
    <w:rsid w:val="00CA7800"/>
    <w:rsid w:val="00CC1D1D"/>
    <w:rsid w:val="00CE0418"/>
    <w:rsid w:val="00D17BCB"/>
    <w:rsid w:val="00D81B48"/>
    <w:rsid w:val="00E27E9B"/>
    <w:rsid w:val="00E3609B"/>
    <w:rsid w:val="00E43601"/>
    <w:rsid w:val="00E7392F"/>
    <w:rsid w:val="00E80156"/>
    <w:rsid w:val="00EE60BC"/>
    <w:rsid w:val="00F162CC"/>
    <w:rsid w:val="00F21739"/>
    <w:rsid w:val="00F74360"/>
    <w:rsid w:val="00F82F39"/>
    <w:rsid w:val="00FC74BE"/>
    <w:rsid w:val="00FD49E9"/>
    <w:rsid w:val="00FE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4F79"/>
  <w15:chartTrackingRefBased/>
  <w15:docId w15:val="{E62AB3A5-FE6A-4C39-9E1E-A7848D0E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BCB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.FORMATTEXT"/>
    <w:uiPriority w:val="99"/>
    <w:rsid w:val="008F6A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1pt">
    <w:name w:val="Основной текст (2) + 11 pt"/>
    <w:basedOn w:val="a0"/>
    <w:rsid w:val="004B4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B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3823"/>
  </w:style>
  <w:style w:type="paragraph" w:styleId="a6">
    <w:name w:val="footer"/>
    <w:basedOn w:val="a"/>
    <w:link w:val="a7"/>
    <w:uiPriority w:val="99"/>
    <w:unhideWhenUsed/>
    <w:rsid w:val="00B43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3823"/>
  </w:style>
  <w:style w:type="paragraph" w:styleId="a8">
    <w:name w:val="annotation text"/>
    <w:basedOn w:val="a"/>
    <w:link w:val="a9"/>
    <w:uiPriority w:val="99"/>
    <w:semiHidden/>
    <w:unhideWhenUsed/>
    <w:rsid w:val="00C615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61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445CD-0E8B-4824-A2BD-6A22830C7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</TotalTime>
  <Pages>23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</dc:creator>
  <cp:keywords/>
  <dc:description/>
  <cp:lastModifiedBy>selezneva</cp:lastModifiedBy>
  <cp:revision>52</cp:revision>
  <cp:lastPrinted>2026-05-09T12:11:00Z</cp:lastPrinted>
  <dcterms:created xsi:type="dcterms:W3CDTF">2026-04-24T08:31:00Z</dcterms:created>
  <dcterms:modified xsi:type="dcterms:W3CDTF">2026-05-09T13:12:00Z</dcterms:modified>
</cp:coreProperties>
</file>