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D5ACC" w14:textId="6C1AA0B2" w:rsidR="009E1788" w:rsidRPr="00291538" w:rsidRDefault="009E1788" w:rsidP="009E1788">
      <w:pPr>
        <w:autoSpaceDE w:val="0"/>
        <w:autoSpaceDN w:val="0"/>
        <w:adjustRightInd w:val="0"/>
        <w:spacing w:after="0" w:line="240" w:lineRule="auto"/>
        <w:jc w:val="center"/>
        <w:rPr>
          <w:rFonts w:ascii="Arial" w:hAnsi="Arial" w:cs="Arial"/>
          <w:color w:val="000000"/>
          <w:sz w:val="24"/>
          <w:szCs w:val="24"/>
          <w14:ligatures w14:val="standardContextual"/>
        </w:rPr>
      </w:pPr>
      <w:r w:rsidRPr="00291538">
        <w:rPr>
          <w:rFonts w:ascii="Arial" w:hAnsi="Arial" w:cs="Arial"/>
          <w:color w:val="000000"/>
          <w:sz w:val="24"/>
          <w:szCs w:val="24"/>
          <w14:ligatures w14:val="standardContextual"/>
        </w:rPr>
        <w:t>СВОДКА ЗАМЕЧАНИЙ И ПРЕДЛОЖЕНИЙ</w:t>
      </w:r>
    </w:p>
    <w:p w14:paraId="5493C3F3" w14:textId="24CCC480" w:rsidR="009E1788" w:rsidRPr="00291538" w:rsidRDefault="009E1788" w:rsidP="009E1788">
      <w:pPr>
        <w:autoSpaceDE w:val="0"/>
        <w:autoSpaceDN w:val="0"/>
        <w:adjustRightInd w:val="0"/>
        <w:spacing w:after="0" w:line="240" w:lineRule="auto"/>
        <w:jc w:val="center"/>
        <w:rPr>
          <w:rFonts w:ascii="Arial" w:hAnsi="Arial" w:cs="Arial"/>
          <w:color w:val="000000"/>
          <w:sz w:val="24"/>
          <w:szCs w:val="24"/>
          <w14:ligatures w14:val="standardContextual"/>
        </w:rPr>
      </w:pPr>
      <w:r w:rsidRPr="00291538">
        <w:rPr>
          <w:rFonts w:ascii="Arial" w:hAnsi="Arial" w:cs="Arial"/>
          <w:color w:val="000000"/>
          <w:sz w:val="24"/>
          <w:szCs w:val="24"/>
          <w14:ligatures w14:val="standardContextual"/>
        </w:rPr>
        <w:t xml:space="preserve">ПОЛУЧЕНЫХ В ХОДЕ ГОЛОСОВАНИЯ </w:t>
      </w:r>
    </w:p>
    <w:p w14:paraId="4201067F" w14:textId="74B382DB" w:rsidR="009E1788" w:rsidRPr="00291538" w:rsidRDefault="009E1788" w:rsidP="009E1788">
      <w:pPr>
        <w:pStyle w:val="1"/>
        <w:tabs>
          <w:tab w:val="left" w:pos="1084"/>
        </w:tabs>
        <w:ind w:left="720" w:right="164" w:firstLine="0"/>
        <w:jc w:val="center"/>
        <w:rPr>
          <w:rFonts w:ascii="Arial" w:hAnsi="Arial" w:cs="Arial"/>
          <w:sz w:val="24"/>
          <w:szCs w:val="24"/>
        </w:rPr>
      </w:pPr>
      <w:r w:rsidRPr="00291538">
        <w:rPr>
          <w:rFonts w:ascii="Arial" w:hAnsi="Arial" w:cs="Arial"/>
          <w:color w:val="000000"/>
          <w:sz w:val="24"/>
          <w:szCs w:val="24"/>
          <w14:ligatures w14:val="standardContextual"/>
        </w:rPr>
        <w:t xml:space="preserve">по проекту </w:t>
      </w:r>
      <w:r w:rsidRPr="00291538">
        <w:rPr>
          <w:rFonts w:ascii="Arial" w:hAnsi="Arial" w:cs="Arial"/>
          <w:color w:val="000000"/>
          <w:sz w:val="24"/>
          <w:szCs w:val="24"/>
          <w:lang w:eastAsia="ru-RU" w:bidi="ru-RU"/>
        </w:rPr>
        <w:t xml:space="preserve"> </w:t>
      </w:r>
      <w:r w:rsidRPr="00291538">
        <w:rPr>
          <w:rFonts w:ascii="Arial" w:hAnsi="Arial" w:cs="Arial"/>
          <w:sz w:val="24"/>
          <w:szCs w:val="24"/>
        </w:rPr>
        <w:t xml:space="preserve">ГОСТ Р </w:t>
      </w:r>
      <w:r w:rsidR="000669CA" w:rsidRPr="00291538">
        <w:rPr>
          <w:rFonts w:ascii="Arial" w:hAnsi="Arial" w:cs="Arial"/>
          <w:sz w:val="24"/>
          <w:szCs w:val="24"/>
        </w:rPr>
        <w:t>77.</w:t>
      </w:r>
      <w:r w:rsidR="009356F3" w:rsidRPr="00291538">
        <w:rPr>
          <w:rFonts w:ascii="Arial" w:hAnsi="Arial" w:cs="Arial"/>
          <w:sz w:val="24"/>
          <w:szCs w:val="24"/>
        </w:rPr>
        <w:t>1</w:t>
      </w:r>
      <w:r w:rsidR="000669CA" w:rsidRPr="00291538">
        <w:rPr>
          <w:rFonts w:ascii="Arial" w:hAnsi="Arial" w:cs="Arial"/>
          <w:sz w:val="24"/>
          <w:szCs w:val="24"/>
        </w:rPr>
        <w:t>0</w:t>
      </w:r>
      <w:r w:rsidR="002F232C" w:rsidRPr="00291538">
        <w:rPr>
          <w:rFonts w:ascii="Arial" w:hAnsi="Arial" w:cs="Arial"/>
          <w:sz w:val="24"/>
          <w:szCs w:val="24"/>
        </w:rPr>
        <w:t>1</w:t>
      </w:r>
      <w:r w:rsidRPr="00291538">
        <w:rPr>
          <w:rFonts w:ascii="Arial" w:hAnsi="Arial" w:cs="Arial"/>
          <w:sz w:val="24"/>
          <w:szCs w:val="24"/>
        </w:rPr>
        <w:t>–202Х «</w:t>
      </w:r>
      <w:r w:rsidR="000669CA" w:rsidRPr="00291538">
        <w:rPr>
          <w:rFonts w:ascii="Arial" w:hAnsi="Arial" w:cs="Arial"/>
          <w:sz w:val="24"/>
          <w:szCs w:val="24"/>
        </w:rPr>
        <w:t>Система поддержки жизненного цикла изделия</w:t>
      </w:r>
      <w:r w:rsidRPr="00291538">
        <w:rPr>
          <w:rFonts w:ascii="Arial" w:hAnsi="Arial" w:cs="Arial"/>
          <w:sz w:val="24"/>
          <w:szCs w:val="24"/>
        </w:rPr>
        <w:t xml:space="preserve">. </w:t>
      </w:r>
      <w:r w:rsidR="009356F3" w:rsidRPr="00291538">
        <w:rPr>
          <w:rFonts w:ascii="Arial" w:hAnsi="Arial" w:cs="Arial"/>
          <w:sz w:val="24"/>
          <w:szCs w:val="24"/>
        </w:rPr>
        <w:t>Общие требования</w:t>
      </w:r>
      <w:r w:rsidRPr="00291538">
        <w:rPr>
          <w:rFonts w:ascii="Arial" w:hAnsi="Arial" w:cs="Arial"/>
          <w:sz w:val="24"/>
          <w:szCs w:val="24"/>
        </w:rPr>
        <w:t>»</w:t>
      </w:r>
    </w:p>
    <w:p w14:paraId="3C630D6E" w14:textId="77777777" w:rsidR="009E1788" w:rsidRPr="008322FD" w:rsidRDefault="009E1788" w:rsidP="009E1788">
      <w:pPr>
        <w:pStyle w:val="1"/>
        <w:tabs>
          <w:tab w:val="left" w:pos="1084"/>
        </w:tabs>
        <w:ind w:left="720" w:right="164" w:firstLine="0"/>
        <w:jc w:val="center"/>
        <w:rPr>
          <w:rFonts w:ascii="Arial" w:hAnsi="Arial" w:cs="Arial"/>
          <w:sz w:val="20"/>
          <w:szCs w:val="20"/>
          <w:lang w:eastAsia="ru-RU" w:bidi="ru-RU"/>
        </w:rPr>
      </w:pPr>
      <w:bookmarkStart w:id="0" w:name="_Hlk231236620"/>
    </w:p>
    <w:tbl>
      <w:tblPr>
        <w:tblStyle w:val="a4"/>
        <w:tblW w:w="14753" w:type="dxa"/>
        <w:tblInd w:w="630" w:type="dxa"/>
        <w:tblLayout w:type="fixed"/>
        <w:tblLook w:val="04A0" w:firstRow="1" w:lastRow="0" w:firstColumn="1" w:lastColumn="0" w:noHBand="0" w:noVBand="1"/>
      </w:tblPr>
      <w:tblGrid>
        <w:gridCol w:w="704"/>
        <w:gridCol w:w="1638"/>
        <w:gridCol w:w="1985"/>
        <w:gridCol w:w="6804"/>
        <w:gridCol w:w="3622"/>
      </w:tblGrid>
      <w:tr w:rsidR="009E1788" w:rsidRPr="00291538" w14:paraId="0E0669A9" w14:textId="77777777" w:rsidTr="00A0753E">
        <w:trPr>
          <w:tblHeader/>
        </w:trPr>
        <w:tc>
          <w:tcPr>
            <w:tcW w:w="704" w:type="dxa"/>
            <w:tcBorders>
              <w:top w:val="single" w:sz="4" w:space="0" w:color="auto"/>
              <w:left w:val="single" w:sz="4" w:space="0" w:color="auto"/>
              <w:bottom w:val="double" w:sz="4" w:space="0" w:color="auto"/>
              <w:right w:val="single" w:sz="4" w:space="0" w:color="auto"/>
            </w:tcBorders>
            <w:hideMark/>
          </w:tcPr>
          <w:p w14:paraId="3F06FFE4" w14:textId="4E35A5C8" w:rsidR="009E1788" w:rsidRPr="00291538" w:rsidRDefault="009E1788" w:rsidP="000C10EF">
            <w:pPr>
              <w:jc w:val="center"/>
              <w:rPr>
                <w:rFonts w:ascii="Arial" w:hAnsi="Arial" w:cs="Arial"/>
                <w:sz w:val="20"/>
                <w:szCs w:val="20"/>
              </w:rPr>
            </w:pPr>
            <w:r w:rsidRPr="00291538">
              <w:rPr>
                <w:rFonts w:ascii="Arial" w:hAnsi="Arial" w:cs="Arial"/>
                <w:sz w:val="20"/>
                <w:szCs w:val="20"/>
              </w:rPr>
              <w:t>№</w:t>
            </w:r>
            <w:r w:rsidR="00291538" w:rsidRPr="00291538">
              <w:rPr>
                <w:rFonts w:ascii="Arial" w:hAnsi="Arial" w:cs="Arial"/>
                <w:sz w:val="20"/>
                <w:szCs w:val="20"/>
              </w:rPr>
              <w:br/>
            </w:r>
            <w:r w:rsidRPr="00291538">
              <w:rPr>
                <w:rFonts w:ascii="Arial" w:hAnsi="Arial" w:cs="Arial"/>
                <w:sz w:val="20"/>
                <w:szCs w:val="20"/>
              </w:rPr>
              <w:t>п/п</w:t>
            </w:r>
          </w:p>
        </w:tc>
        <w:tc>
          <w:tcPr>
            <w:tcW w:w="1638" w:type="dxa"/>
            <w:tcBorders>
              <w:top w:val="single" w:sz="4" w:space="0" w:color="auto"/>
              <w:left w:val="single" w:sz="4" w:space="0" w:color="auto"/>
              <w:bottom w:val="double" w:sz="4" w:space="0" w:color="auto"/>
              <w:right w:val="single" w:sz="4" w:space="0" w:color="auto"/>
            </w:tcBorders>
            <w:hideMark/>
          </w:tcPr>
          <w:p w14:paraId="0A9399E2" w14:textId="77777777" w:rsidR="009E1788" w:rsidRPr="00291538" w:rsidRDefault="009E1788" w:rsidP="000C10EF">
            <w:pPr>
              <w:jc w:val="center"/>
              <w:rPr>
                <w:rFonts w:ascii="Arial" w:hAnsi="Arial" w:cs="Arial"/>
                <w:color w:val="000000"/>
                <w:sz w:val="20"/>
                <w:szCs w:val="20"/>
              </w:rPr>
            </w:pPr>
            <w:r w:rsidRPr="00291538">
              <w:rPr>
                <w:rFonts w:ascii="Arial" w:hAnsi="Arial" w:cs="Arial"/>
                <w:color w:val="000000"/>
                <w:sz w:val="20"/>
                <w:szCs w:val="20"/>
              </w:rPr>
              <w:t>Структурный элемент стандарта</w:t>
            </w:r>
          </w:p>
        </w:tc>
        <w:tc>
          <w:tcPr>
            <w:tcW w:w="1985" w:type="dxa"/>
            <w:tcBorders>
              <w:top w:val="single" w:sz="4" w:space="0" w:color="auto"/>
              <w:left w:val="single" w:sz="4" w:space="0" w:color="auto"/>
              <w:bottom w:val="double" w:sz="4" w:space="0" w:color="auto"/>
              <w:right w:val="single" w:sz="4" w:space="0" w:color="auto"/>
            </w:tcBorders>
            <w:hideMark/>
          </w:tcPr>
          <w:p w14:paraId="5B833496" w14:textId="77777777" w:rsidR="009E1788" w:rsidRPr="00291538" w:rsidRDefault="009E1788" w:rsidP="000C10EF">
            <w:pPr>
              <w:jc w:val="center"/>
              <w:rPr>
                <w:rFonts w:ascii="Arial" w:hAnsi="Arial" w:cs="Arial"/>
                <w:color w:val="000000"/>
                <w:sz w:val="20"/>
                <w:szCs w:val="20"/>
              </w:rPr>
            </w:pPr>
            <w:r w:rsidRPr="00291538">
              <w:rPr>
                <w:rFonts w:ascii="Arial" w:hAnsi="Arial" w:cs="Arial"/>
                <w:color w:val="000000"/>
                <w:sz w:val="20"/>
                <w:szCs w:val="20"/>
              </w:rPr>
              <w:t>Наименование</w:t>
            </w:r>
          </w:p>
          <w:p w14:paraId="53855541" w14:textId="77777777" w:rsidR="009E1788" w:rsidRPr="00291538" w:rsidRDefault="009E1788" w:rsidP="000C10EF">
            <w:pPr>
              <w:jc w:val="center"/>
              <w:rPr>
                <w:rFonts w:ascii="Arial" w:hAnsi="Arial" w:cs="Arial"/>
                <w:color w:val="000000"/>
                <w:sz w:val="20"/>
                <w:szCs w:val="20"/>
              </w:rPr>
            </w:pPr>
            <w:r w:rsidRPr="00291538">
              <w:rPr>
                <w:rFonts w:ascii="Arial" w:hAnsi="Arial" w:cs="Arial"/>
                <w:color w:val="000000"/>
                <w:sz w:val="20"/>
                <w:szCs w:val="20"/>
              </w:rPr>
              <w:t>организации (номер письма, дата)</w:t>
            </w:r>
          </w:p>
        </w:tc>
        <w:tc>
          <w:tcPr>
            <w:tcW w:w="6804" w:type="dxa"/>
            <w:tcBorders>
              <w:top w:val="single" w:sz="4" w:space="0" w:color="auto"/>
              <w:left w:val="single" w:sz="4" w:space="0" w:color="auto"/>
              <w:bottom w:val="double" w:sz="4" w:space="0" w:color="auto"/>
              <w:right w:val="single" w:sz="4" w:space="0" w:color="auto"/>
            </w:tcBorders>
            <w:hideMark/>
          </w:tcPr>
          <w:p w14:paraId="3D2474A2" w14:textId="77777777" w:rsidR="009E1788" w:rsidRPr="00291538" w:rsidRDefault="009E1788" w:rsidP="000C10EF">
            <w:pPr>
              <w:autoSpaceDE w:val="0"/>
              <w:autoSpaceDN w:val="0"/>
              <w:adjustRightInd w:val="0"/>
              <w:jc w:val="center"/>
              <w:rPr>
                <w:rFonts w:ascii="Arial" w:hAnsi="Arial" w:cs="Arial"/>
                <w:color w:val="000000"/>
                <w:sz w:val="20"/>
                <w:szCs w:val="20"/>
              </w:rPr>
            </w:pPr>
            <w:r w:rsidRPr="00291538">
              <w:rPr>
                <w:rFonts w:ascii="Arial" w:hAnsi="Arial" w:cs="Arial"/>
                <w:color w:val="000000"/>
                <w:sz w:val="20"/>
                <w:szCs w:val="20"/>
              </w:rPr>
              <w:t>Замечание,</w:t>
            </w:r>
          </w:p>
          <w:p w14:paraId="3A9B3269" w14:textId="77777777" w:rsidR="009E1788" w:rsidRPr="00291538" w:rsidRDefault="009E1788" w:rsidP="000C10EF">
            <w:pPr>
              <w:jc w:val="center"/>
              <w:rPr>
                <w:rFonts w:ascii="Arial" w:hAnsi="Arial" w:cs="Arial"/>
                <w:color w:val="000000"/>
                <w:sz w:val="20"/>
                <w:szCs w:val="20"/>
              </w:rPr>
            </w:pPr>
            <w:r w:rsidRPr="00291538">
              <w:rPr>
                <w:rFonts w:ascii="Arial" w:hAnsi="Arial" w:cs="Arial"/>
                <w:color w:val="000000"/>
                <w:sz w:val="20"/>
                <w:szCs w:val="20"/>
              </w:rPr>
              <w:t>предложение, предлагаемая редакция</w:t>
            </w:r>
          </w:p>
        </w:tc>
        <w:tc>
          <w:tcPr>
            <w:tcW w:w="3622" w:type="dxa"/>
            <w:tcBorders>
              <w:top w:val="single" w:sz="4" w:space="0" w:color="auto"/>
              <w:left w:val="single" w:sz="4" w:space="0" w:color="auto"/>
              <w:bottom w:val="double" w:sz="4" w:space="0" w:color="auto"/>
              <w:right w:val="single" w:sz="4" w:space="0" w:color="auto"/>
            </w:tcBorders>
            <w:hideMark/>
          </w:tcPr>
          <w:p w14:paraId="6EE9AB87" w14:textId="77777777" w:rsidR="009E1788" w:rsidRPr="00291538" w:rsidRDefault="009E1788" w:rsidP="000C10EF">
            <w:pPr>
              <w:autoSpaceDE w:val="0"/>
              <w:autoSpaceDN w:val="0"/>
              <w:adjustRightInd w:val="0"/>
              <w:jc w:val="center"/>
              <w:rPr>
                <w:rFonts w:ascii="Arial" w:hAnsi="Arial" w:cs="Arial"/>
                <w:color w:val="000000"/>
                <w:sz w:val="20"/>
                <w:szCs w:val="20"/>
              </w:rPr>
            </w:pPr>
            <w:r w:rsidRPr="00291538">
              <w:rPr>
                <w:rFonts w:ascii="Arial" w:hAnsi="Arial" w:cs="Arial"/>
                <w:color w:val="000000"/>
                <w:sz w:val="20"/>
                <w:szCs w:val="20"/>
              </w:rPr>
              <w:t>Заключение</w:t>
            </w:r>
          </w:p>
          <w:p w14:paraId="15663B87" w14:textId="77777777" w:rsidR="009E1788" w:rsidRPr="00291538" w:rsidRDefault="009E1788" w:rsidP="000C10EF">
            <w:pPr>
              <w:ind w:left="51"/>
              <w:jc w:val="center"/>
              <w:rPr>
                <w:rFonts w:ascii="Arial" w:hAnsi="Arial" w:cs="Arial"/>
                <w:color w:val="000000"/>
                <w:sz w:val="20"/>
                <w:szCs w:val="20"/>
              </w:rPr>
            </w:pPr>
            <w:r w:rsidRPr="00291538">
              <w:rPr>
                <w:rFonts w:ascii="Arial" w:hAnsi="Arial" w:cs="Arial"/>
                <w:color w:val="000000"/>
                <w:sz w:val="20"/>
                <w:szCs w:val="20"/>
              </w:rPr>
              <w:t>разработчика</w:t>
            </w:r>
          </w:p>
        </w:tc>
      </w:tr>
      <w:tr w:rsidR="00F12CF1" w:rsidRPr="00291538" w14:paraId="0E7F871D" w14:textId="77777777" w:rsidTr="00A0753E">
        <w:tc>
          <w:tcPr>
            <w:tcW w:w="704" w:type="dxa"/>
            <w:tcBorders>
              <w:top w:val="single" w:sz="4" w:space="0" w:color="auto"/>
              <w:left w:val="single" w:sz="4" w:space="0" w:color="auto"/>
              <w:bottom w:val="single" w:sz="4" w:space="0" w:color="auto"/>
              <w:right w:val="single" w:sz="4" w:space="0" w:color="auto"/>
            </w:tcBorders>
          </w:tcPr>
          <w:p w14:paraId="311FB82D" w14:textId="77777777" w:rsidR="00F12CF1" w:rsidRPr="00291538" w:rsidRDefault="00F12CF1" w:rsidP="002340DF">
            <w:pPr>
              <w:pStyle w:val="aa"/>
              <w:numPr>
                <w:ilvl w:val="0"/>
                <w:numId w:val="3"/>
              </w:numPr>
              <w:autoSpaceDE w:val="0"/>
              <w:autoSpaceDN w:val="0"/>
              <w:adjustRightInd w:val="0"/>
              <w:ind w:left="0" w:firstLine="0"/>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28E972A9" w14:textId="77777777" w:rsidR="00F12CF1" w:rsidRPr="00291538" w:rsidRDefault="00F12CF1" w:rsidP="002340DF">
            <w:pPr>
              <w:autoSpaceDE w:val="0"/>
              <w:autoSpaceDN w:val="0"/>
              <w:adjustRightInd w:val="0"/>
              <w:rPr>
                <w:rFonts w:ascii="Arial" w:hAnsi="Arial" w:cs="Arial"/>
                <w:sz w:val="20"/>
                <w:szCs w:val="20"/>
              </w:rPr>
            </w:pPr>
            <w:r w:rsidRPr="00887DA2">
              <w:rPr>
                <w:rFonts w:ascii="Arial" w:hAnsi="Arial" w:cs="Arial"/>
                <w:sz w:val="20"/>
                <w:szCs w:val="20"/>
              </w:rPr>
              <w:t>Сводка отзывов по первой редакции проекта</w:t>
            </w:r>
          </w:p>
        </w:tc>
        <w:tc>
          <w:tcPr>
            <w:tcW w:w="1985" w:type="dxa"/>
            <w:tcBorders>
              <w:top w:val="single" w:sz="4" w:space="0" w:color="auto"/>
              <w:left w:val="single" w:sz="4" w:space="0" w:color="auto"/>
              <w:bottom w:val="single" w:sz="4" w:space="0" w:color="auto"/>
              <w:right w:val="single" w:sz="4" w:space="0" w:color="auto"/>
            </w:tcBorders>
          </w:tcPr>
          <w:p w14:paraId="1EE08ED8" w14:textId="77777777" w:rsidR="00F12CF1" w:rsidRPr="00291538" w:rsidRDefault="00F12CF1" w:rsidP="002340DF">
            <w:pPr>
              <w:jc w:val="center"/>
              <w:rPr>
                <w:rFonts w:ascii="Arial" w:hAnsi="Arial" w:cs="Arial"/>
                <w:sz w:val="20"/>
                <w:szCs w:val="20"/>
              </w:rPr>
            </w:pPr>
            <w:r w:rsidRPr="00887DA2">
              <w:rPr>
                <w:rFonts w:ascii="Arial" w:hAnsi="Arial" w:cs="Arial"/>
                <w:sz w:val="20"/>
                <w:szCs w:val="20"/>
              </w:rPr>
              <w:t xml:space="preserve">ООО «ТМХ Технологии», письмо АО «ТМХ», </w:t>
            </w:r>
            <w:r w:rsidRPr="00887DA2">
              <w:rPr>
                <w:rFonts w:ascii="Arial" w:hAnsi="Arial" w:cs="Arial"/>
                <w:sz w:val="20"/>
                <w:szCs w:val="20"/>
              </w:rPr>
              <w:br/>
              <w:t>№ 3184-ТМХ от 28.05.2026</w:t>
            </w:r>
          </w:p>
        </w:tc>
        <w:tc>
          <w:tcPr>
            <w:tcW w:w="6804" w:type="dxa"/>
            <w:tcBorders>
              <w:top w:val="single" w:sz="4" w:space="0" w:color="auto"/>
              <w:left w:val="single" w:sz="4" w:space="0" w:color="auto"/>
              <w:bottom w:val="single" w:sz="4" w:space="0" w:color="auto"/>
              <w:right w:val="single" w:sz="4" w:space="0" w:color="auto"/>
            </w:tcBorders>
          </w:tcPr>
          <w:p w14:paraId="27D4B8F4" w14:textId="77777777" w:rsidR="00F12CF1" w:rsidRPr="00887DA2" w:rsidRDefault="00F12CF1" w:rsidP="002340DF">
            <w:pPr>
              <w:rPr>
                <w:rFonts w:ascii="Arial" w:hAnsi="Arial" w:cs="Arial"/>
                <w:sz w:val="20"/>
                <w:szCs w:val="20"/>
                <w:u w:val="single"/>
              </w:rPr>
            </w:pPr>
            <w:r w:rsidRPr="00887DA2">
              <w:rPr>
                <w:rFonts w:ascii="Arial" w:hAnsi="Arial" w:cs="Arial"/>
                <w:sz w:val="20"/>
                <w:szCs w:val="20"/>
                <w:u w:val="single"/>
              </w:rPr>
              <w:t>Замечание, предложение:</w:t>
            </w:r>
          </w:p>
          <w:p w14:paraId="26C8433B" w14:textId="77777777" w:rsidR="00F12CF1" w:rsidRPr="00887DA2" w:rsidRDefault="00F12CF1" w:rsidP="002340DF">
            <w:pPr>
              <w:tabs>
                <w:tab w:val="left" w:pos="284"/>
              </w:tabs>
              <w:rPr>
                <w:rFonts w:ascii="Arial" w:hAnsi="Arial" w:cs="Arial"/>
                <w:sz w:val="20"/>
                <w:szCs w:val="20"/>
              </w:rPr>
            </w:pPr>
            <w:r w:rsidRPr="00887DA2">
              <w:rPr>
                <w:rFonts w:ascii="Arial" w:hAnsi="Arial" w:cs="Arial"/>
                <w:sz w:val="20"/>
                <w:szCs w:val="20"/>
              </w:rPr>
              <w:t>Сводку отзывов к первой редакции дополнить замечаниям ООО «ТМХ Технологии», направленными АО «ТМХ» в адрес ТК 482 письмом от 01.10.2025 № 6122-ТМХ, и заключениями разработчика.</w:t>
            </w:r>
          </w:p>
          <w:p w14:paraId="6BC7F90F" w14:textId="77777777" w:rsidR="00F12CF1" w:rsidRPr="00887DA2" w:rsidRDefault="00F12CF1" w:rsidP="002340DF">
            <w:pPr>
              <w:tabs>
                <w:tab w:val="left" w:pos="284"/>
              </w:tabs>
              <w:rPr>
                <w:rFonts w:ascii="Arial" w:hAnsi="Arial" w:cs="Arial"/>
                <w:sz w:val="20"/>
                <w:szCs w:val="20"/>
              </w:rPr>
            </w:pPr>
            <w:r w:rsidRPr="00887DA2">
              <w:rPr>
                <w:rFonts w:ascii="Arial" w:hAnsi="Arial" w:cs="Arial"/>
                <w:sz w:val="20"/>
                <w:szCs w:val="20"/>
              </w:rPr>
              <w:t>Доработать редакцию по принятым замечаниям.</w:t>
            </w:r>
          </w:p>
          <w:p w14:paraId="71AAB15A" w14:textId="77777777" w:rsidR="00F12CF1" w:rsidRPr="00887DA2" w:rsidRDefault="00F12CF1" w:rsidP="002340DF">
            <w:pPr>
              <w:rPr>
                <w:rFonts w:ascii="Arial" w:hAnsi="Arial" w:cs="Arial"/>
                <w:sz w:val="20"/>
                <w:szCs w:val="20"/>
                <w:u w:val="single"/>
              </w:rPr>
            </w:pPr>
          </w:p>
          <w:p w14:paraId="3C62C21B" w14:textId="77777777" w:rsidR="00F12CF1" w:rsidRPr="00887DA2" w:rsidRDefault="00F12CF1" w:rsidP="002340DF">
            <w:pPr>
              <w:rPr>
                <w:rFonts w:ascii="Arial" w:hAnsi="Arial" w:cs="Arial"/>
                <w:sz w:val="20"/>
                <w:szCs w:val="20"/>
                <w:u w:val="single"/>
              </w:rPr>
            </w:pPr>
            <w:r w:rsidRPr="00887DA2">
              <w:rPr>
                <w:rFonts w:ascii="Arial" w:hAnsi="Arial" w:cs="Arial"/>
                <w:sz w:val="20"/>
                <w:szCs w:val="20"/>
                <w:u w:val="single"/>
              </w:rPr>
              <w:t>Обоснование предлагаемой редакции:</w:t>
            </w:r>
          </w:p>
          <w:p w14:paraId="33BD5BC1" w14:textId="77777777" w:rsidR="00F12CF1" w:rsidRPr="00291538" w:rsidRDefault="00F12CF1" w:rsidP="002340DF">
            <w:pPr>
              <w:jc w:val="both"/>
              <w:rPr>
                <w:rFonts w:ascii="Arial" w:hAnsi="Arial" w:cs="Arial"/>
                <w:sz w:val="20"/>
                <w:szCs w:val="20"/>
                <w:u w:val="single"/>
              </w:rPr>
            </w:pPr>
          </w:p>
        </w:tc>
        <w:tc>
          <w:tcPr>
            <w:tcW w:w="3622" w:type="dxa"/>
            <w:tcBorders>
              <w:top w:val="single" w:sz="4" w:space="0" w:color="auto"/>
              <w:left w:val="single" w:sz="4" w:space="0" w:color="auto"/>
              <w:bottom w:val="single" w:sz="4" w:space="0" w:color="auto"/>
              <w:right w:val="single" w:sz="4" w:space="0" w:color="auto"/>
            </w:tcBorders>
          </w:tcPr>
          <w:p w14:paraId="0275BBB5" w14:textId="77777777" w:rsidR="00F12CF1" w:rsidRPr="00887DA2" w:rsidRDefault="00F12CF1" w:rsidP="002340DF">
            <w:pPr>
              <w:tabs>
                <w:tab w:val="left" w:pos="11766"/>
              </w:tabs>
              <w:ind w:left="51"/>
              <w:rPr>
                <w:rFonts w:ascii="Arial" w:hAnsi="Arial" w:cs="Arial"/>
                <w:sz w:val="20"/>
                <w:szCs w:val="20"/>
              </w:rPr>
            </w:pPr>
            <w:r w:rsidRPr="00887DA2">
              <w:rPr>
                <w:rFonts w:ascii="Arial" w:hAnsi="Arial" w:cs="Arial"/>
                <w:sz w:val="20"/>
                <w:szCs w:val="20"/>
              </w:rPr>
              <w:t>Принято к сведению.</w:t>
            </w:r>
          </w:p>
          <w:p w14:paraId="79AEB1E4" w14:textId="77777777" w:rsidR="00F12CF1" w:rsidRPr="00887DA2" w:rsidRDefault="00F12CF1" w:rsidP="002340DF">
            <w:pPr>
              <w:tabs>
                <w:tab w:val="left" w:pos="11766"/>
              </w:tabs>
              <w:ind w:left="51"/>
              <w:rPr>
                <w:rFonts w:ascii="Arial" w:hAnsi="Arial" w:cs="Arial"/>
                <w:sz w:val="20"/>
                <w:szCs w:val="20"/>
              </w:rPr>
            </w:pPr>
            <w:r w:rsidRPr="00887DA2">
              <w:rPr>
                <w:rFonts w:ascii="Arial" w:hAnsi="Arial" w:cs="Arial"/>
                <w:sz w:val="20"/>
                <w:szCs w:val="20"/>
              </w:rPr>
              <w:t>Поведена проверка содержания сводки отзывов на первую редакцию проекта. Все упомянутые замечания были туда своевременно включены и по ним даны заключения разработчика и они использованы при подготовке окончательной редакции (ОР) проекта. Рассмотрение ОР проводилось с 10.03.2026 по 25.04.2026 (письмо ТК 482 № 22/ТК 482 от 05.03.2026).</w:t>
            </w:r>
          </w:p>
          <w:p w14:paraId="3DEB7F4D" w14:textId="77777777" w:rsidR="00F12CF1" w:rsidRPr="00291538" w:rsidRDefault="00F12CF1" w:rsidP="002340DF">
            <w:pPr>
              <w:tabs>
                <w:tab w:val="left" w:pos="11766"/>
              </w:tabs>
              <w:ind w:left="51"/>
              <w:rPr>
                <w:rFonts w:ascii="Arial" w:hAnsi="Arial" w:cs="Arial"/>
                <w:sz w:val="20"/>
                <w:szCs w:val="20"/>
              </w:rPr>
            </w:pPr>
            <w:r w:rsidRPr="00887DA2">
              <w:rPr>
                <w:rFonts w:ascii="Arial" w:hAnsi="Arial" w:cs="Arial"/>
                <w:sz w:val="20"/>
                <w:szCs w:val="20"/>
              </w:rPr>
              <w:t xml:space="preserve">Отзывы на ОР были получены только от </w:t>
            </w:r>
            <w:r w:rsidRPr="00291538">
              <w:rPr>
                <w:rFonts w:ascii="Arial" w:hAnsi="Arial" w:cs="Arial"/>
                <w:sz w:val="20"/>
                <w:szCs w:val="20"/>
              </w:rPr>
              <w:t>АО «ОЭВРЗ»</w:t>
            </w:r>
            <w:r>
              <w:rPr>
                <w:rFonts w:ascii="Arial" w:hAnsi="Arial" w:cs="Arial"/>
                <w:sz w:val="20"/>
                <w:szCs w:val="20"/>
              </w:rPr>
              <w:t xml:space="preserve"> </w:t>
            </w:r>
            <w:r w:rsidRPr="00291538">
              <w:rPr>
                <w:rFonts w:ascii="Arial" w:hAnsi="Arial" w:cs="Arial"/>
                <w:sz w:val="20"/>
                <w:szCs w:val="20"/>
              </w:rPr>
              <w:t xml:space="preserve"> </w:t>
            </w:r>
            <w:r w:rsidRPr="00887DA2">
              <w:rPr>
                <w:rFonts w:ascii="Arial" w:hAnsi="Arial" w:cs="Arial"/>
                <w:sz w:val="20"/>
                <w:szCs w:val="20"/>
              </w:rPr>
              <w:t>(письмо ГК «ТМХ» № 2379-ТМХ от 22.04.2026, с замечаниями) и АО «Коломенский завод» (письмо № 504/864 от 15.04.2026, без замечаний и предложений)</w:t>
            </w:r>
          </w:p>
        </w:tc>
      </w:tr>
      <w:tr w:rsidR="00291538" w:rsidRPr="00291538" w14:paraId="6C05C292" w14:textId="77777777" w:rsidTr="00A0753E">
        <w:tc>
          <w:tcPr>
            <w:tcW w:w="704" w:type="dxa"/>
            <w:tcBorders>
              <w:top w:val="single" w:sz="4" w:space="0" w:color="auto"/>
              <w:left w:val="single" w:sz="4" w:space="0" w:color="auto"/>
              <w:bottom w:val="single" w:sz="4" w:space="0" w:color="auto"/>
              <w:right w:val="single" w:sz="4" w:space="0" w:color="auto"/>
            </w:tcBorders>
          </w:tcPr>
          <w:p w14:paraId="0196CCE0" w14:textId="77777777" w:rsidR="00291538" w:rsidRPr="00291538" w:rsidRDefault="00291538" w:rsidP="00291538">
            <w:pPr>
              <w:pStyle w:val="aa"/>
              <w:numPr>
                <w:ilvl w:val="0"/>
                <w:numId w:val="3"/>
              </w:numPr>
              <w:autoSpaceDE w:val="0"/>
              <w:autoSpaceDN w:val="0"/>
              <w:adjustRightInd w:val="0"/>
              <w:ind w:left="0" w:firstLine="0"/>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113E5949" w14:textId="6F7B4646" w:rsidR="00291538" w:rsidRPr="00291538" w:rsidRDefault="008D44C0" w:rsidP="00291538">
            <w:pPr>
              <w:autoSpaceDE w:val="0"/>
              <w:autoSpaceDN w:val="0"/>
              <w:adjustRightInd w:val="0"/>
              <w:rPr>
                <w:rFonts w:ascii="Arial" w:hAnsi="Arial" w:cs="Arial"/>
                <w:sz w:val="20"/>
                <w:szCs w:val="20"/>
              </w:rPr>
            </w:pPr>
            <w:r>
              <w:rPr>
                <w:rFonts w:ascii="Arial" w:hAnsi="Arial" w:cs="Arial"/>
                <w:sz w:val="20"/>
                <w:szCs w:val="20"/>
              </w:rPr>
              <w:t>1</w:t>
            </w:r>
          </w:p>
        </w:tc>
        <w:tc>
          <w:tcPr>
            <w:tcW w:w="1985" w:type="dxa"/>
            <w:tcBorders>
              <w:top w:val="single" w:sz="4" w:space="0" w:color="auto"/>
              <w:left w:val="single" w:sz="4" w:space="0" w:color="auto"/>
              <w:bottom w:val="single" w:sz="4" w:space="0" w:color="auto"/>
              <w:right w:val="single" w:sz="4" w:space="0" w:color="auto"/>
            </w:tcBorders>
          </w:tcPr>
          <w:p w14:paraId="70FE510C" w14:textId="7953BA13" w:rsidR="00291538" w:rsidRDefault="00291538" w:rsidP="00291538">
            <w:pPr>
              <w:jc w:val="center"/>
              <w:rPr>
                <w:rFonts w:ascii="Arial" w:hAnsi="Arial" w:cs="Arial"/>
                <w:sz w:val="20"/>
                <w:szCs w:val="20"/>
              </w:rPr>
            </w:pPr>
            <w:r w:rsidRPr="00887DA2">
              <w:rPr>
                <w:rFonts w:ascii="Arial" w:hAnsi="Arial" w:cs="Arial"/>
                <w:sz w:val="20"/>
                <w:szCs w:val="20"/>
              </w:rPr>
              <w:t xml:space="preserve">ООО «ТМХ Технологии», письмо АО «ТМХ», </w:t>
            </w:r>
            <w:r w:rsidRPr="00887DA2">
              <w:rPr>
                <w:rFonts w:ascii="Arial" w:hAnsi="Arial" w:cs="Arial"/>
                <w:sz w:val="20"/>
                <w:szCs w:val="20"/>
              </w:rPr>
              <w:br/>
              <w:t>№ 3184-ТМХ от 28.05.2026</w:t>
            </w:r>
          </w:p>
          <w:p w14:paraId="238217B3" w14:textId="5C2BD34D" w:rsidR="00507098" w:rsidRDefault="00507098" w:rsidP="00291538">
            <w:pPr>
              <w:jc w:val="center"/>
              <w:rPr>
                <w:rFonts w:ascii="Arial" w:hAnsi="Arial" w:cs="Arial"/>
                <w:sz w:val="20"/>
                <w:szCs w:val="20"/>
              </w:rPr>
            </w:pPr>
            <w:r w:rsidRPr="00507098">
              <w:rPr>
                <w:rFonts w:ascii="Arial" w:hAnsi="Arial" w:cs="Arial"/>
                <w:sz w:val="20"/>
                <w:szCs w:val="20"/>
              </w:rPr>
              <w:t>ООО «ТМХ Инжиниринг»</w:t>
            </w:r>
            <w:r>
              <w:rPr>
                <w:rFonts w:ascii="Arial" w:hAnsi="Arial" w:cs="Arial"/>
                <w:sz w:val="20"/>
                <w:szCs w:val="20"/>
              </w:rPr>
              <w:t xml:space="preserve">, </w:t>
            </w:r>
            <w:r w:rsidRPr="00887DA2">
              <w:rPr>
                <w:rFonts w:ascii="Arial" w:hAnsi="Arial" w:cs="Arial"/>
                <w:sz w:val="20"/>
                <w:szCs w:val="20"/>
              </w:rPr>
              <w:t xml:space="preserve">письмо АО «ТМХ», </w:t>
            </w:r>
            <w:r w:rsidRPr="00887DA2">
              <w:rPr>
                <w:rFonts w:ascii="Arial" w:hAnsi="Arial" w:cs="Arial"/>
                <w:sz w:val="20"/>
                <w:szCs w:val="20"/>
              </w:rPr>
              <w:br/>
              <w:t>№ 3184-ТМХ от 28.05.2026</w:t>
            </w:r>
          </w:p>
          <w:p w14:paraId="251529E2" w14:textId="77777777" w:rsidR="00EC1395" w:rsidRDefault="00EC1395" w:rsidP="00291538">
            <w:pPr>
              <w:jc w:val="center"/>
              <w:rPr>
                <w:rFonts w:ascii="Arial" w:hAnsi="Arial" w:cs="Arial"/>
                <w:sz w:val="20"/>
                <w:szCs w:val="20"/>
              </w:rPr>
            </w:pPr>
            <w:r w:rsidRPr="00163FFC">
              <w:rPr>
                <w:rFonts w:ascii="Arial" w:hAnsi="Arial" w:cs="Arial"/>
                <w:sz w:val="20"/>
                <w:szCs w:val="20"/>
              </w:rPr>
              <w:t>АО «Коломенский завод»</w:t>
            </w:r>
            <w:r>
              <w:rPr>
                <w:rFonts w:ascii="Arial" w:hAnsi="Arial" w:cs="Arial"/>
                <w:sz w:val="20"/>
                <w:szCs w:val="20"/>
              </w:rPr>
              <w:t xml:space="preserve">, </w:t>
            </w:r>
            <w:r>
              <w:rPr>
                <w:rFonts w:ascii="Arial" w:hAnsi="Arial" w:cs="Arial"/>
                <w:sz w:val="20"/>
                <w:szCs w:val="20"/>
              </w:rPr>
              <w:br/>
              <w:t xml:space="preserve">№ </w:t>
            </w:r>
            <w:r w:rsidRPr="00163FFC">
              <w:rPr>
                <w:rFonts w:ascii="Arial" w:hAnsi="Arial" w:cs="Arial"/>
                <w:sz w:val="20"/>
                <w:szCs w:val="20"/>
              </w:rPr>
              <w:t>504-1240 от 29.05.2026</w:t>
            </w:r>
          </w:p>
          <w:p w14:paraId="1FF409EF" w14:textId="605E84AF" w:rsidR="00F64E09" w:rsidRPr="00291538" w:rsidRDefault="00F64E09" w:rsidP="00291538">
            <w:pPr>
              <w:jc w:val="center"/>
              <w:rPr>
                <w:rFonts w:ascii="Arial" w:hAnsi="Arial" w:cs="Arial"/>
                <w:sz w:val="20"/>
                <w:szCs w:val="20"/>
              </w:rPr>
            </w:pPr>
          </w:p>
        </w:tc>
        <w:tc>
          <w:tcPr>
            <w:tcW w:w="6804" w:type="dxa"/>
            <w:tcBorders>
              <w:top w:val="single" w:sz="4" w:space="0" w:color="auto"/>
              <w:left w:val="single" w:sz="4" w:space="0" w:color="auto"/>
              <w:bottom w:val="single" w:sz="4" w:space="0" w:color="auto"/>
              <w:right w:val="single" w:sz="4" w:space="0" w:color="auto"/>
            </w:tcBorders>
          </w:tcPr>
          <w:p w14:paraId="47B240BE" w14:textId="77777777" w:rsidR="00291538" w:rsidRPr="00887DA2" w:rsidRDefault="00291538" w:rsidP="00291538">
            <w:pPr>
              <w:rPr>
                <w:rFonts w:ascii="Arial" w:hAnsi="Arial" w:cs="Arial"/>
                <w:sz w:val="20"/>
                <w:szCs w:val="20"/>
                <w:u w:val="single"/>
              </w:rPr>
            </w:pPr>
            <w:r w:rsidRPr="00887DA2">
              <w:rPr>
                <w:rFonts w:ascii="Arial" w:hAnsi="Arial" w:cs="Arial"/>
                <w:sz w:val="20"/>
                <w:szCs w:val="20"/>
                <w:u w:val="single"/>
              </w:rPr>
              <w:t>Замечание, предложение:</w:t>
            </w:r>
          </w:p>
          <w:p w14:paraId="505493AC" w14:textId="6C1D6AE6" w:rsidR="008D44C0" w:rsidRPr="008D44C0" w:rsidRDefault="008D44C0" w:rsidP="008D44C0">
            <w:pPr>
              <w:tabs>
                <w:tab w:val="left" w:pos="284"/>
              </w:tabs>
              <w:rPr>
                <w:rFonts w:ascii="Arial" w:hAnsi="Arial" w:cs="Arial"/>
                <w:sz w:val="20"/>
                <w:szCs w:val="20"/>
              </w:rPr>
            </w:pPr>
            <w:r w:rsidRPr="008D44C0">
              <w:rPr>
                <w:rFonts w:ascii="Arial" w:hAnsi="Arial" w:cs="Arial"/>
                <w:sz w:val="20"/>
                <w:szCs w:val="20"/>
              </w:rPr>
              <w:t>Ошибка нумерации</w:t>
            </w:r>
            <w:r w:rsidR="00B609E5">
              <w:rPr>
                <w:rFonts w:ascii="Arial" w:hAnsi="Arial" w:cs="Arial"/>
                <w:sz w:val="20"/>
                <w:szCs w:val="20"/>
              </w:rPr>
              <w:t xml:space="preserve"> раздела.</w:t>
            </w:r>
          </w:p>
          <w:p w14:paraId="57B1FDCE" w14:textId="16691D4D" w:rsidR="00B609E5" w:rsidRPr="008D44C0" w:rsidRDefault="008D44C0" w:rsidP="00B609E5">
            <w:pPr>
              <w:tabs>
                <w:tab w:val="left" w:pos="284"/>
              </w:tabs>
              <w:rPr>
                <w:rFonts w:ascii="Arial" w:hAnsi="Arial" w:cs="Arial"/>
                <w:sz w:val="20"/>
                <w:szCs w:val="20"/>
              </w:rPr>
            </w:pPr>
            <w:r w:rsidRPr="008D44C0">
              <w:rPr>
                <w:rFonts w:ascii="Arial" w:hAnsi="Arial" w:cs="Arial"/>
                <w:sz w:val="20"/>
                <w:szCs w:val="20"/>
              </w:rPr>
              <w:t>Кроме того, исправить на формулировку «Поддержку изделия на ЖЦ…».</w:t>
            </w:r>
          </w:p>
          <w:p w14:paraId="65825492" w14:textId="77777777" w:rsidR="00291538" w:rsidRPr="00887DA2" w:rsidRDefault="00291538" w:rsidP="00291538">
            <w:pPr>
              <w:rPr>
                <w:rFonts w:ascii="Arial" w:hAnsi="Arial" w:cs="Arial"/>
                <w:sz w:val="20"/>
                <w:szCs w:val="20"/>
                <w:u w:val="single"/>
              </w:rPr>
            </w:pPr>
          </w:p>
          <w:p w14:paraId="53F356EE" w14:textId="0AF50EB6" w:rsidR="00291538" w:rsidRPr="00887DA2" w:rsidRDefault="00291538" w:rsidP="00291538">
            <w:pPr>
              <w:rPr>
                <w:rFonts w:ascii="Arial" w:hAnsi="Arial" w:cs="Arial"/>
                <w:sz w:val="20"/>
                <w:szCs w:val="20"/>
                <w:u w:val="single"/>
              </w:rPr>
            </w:pPr>
            <w:r>
              <w:rPr>
                <w:rFonts w:ascii="Arial" w:hAnsi="Arial" w:cs="Arial"/>
                <w:sz w:val="20"/>
                <w:szCs w:val="20"/>
                <w:u w:val="single"/>
              </w:rPr>
              <w:t>П</w:t>
            </w:r>
            <w:r w:rsidRPr="00887DA2">
              <w:rPr>
                <w:rFonts w:ascii="Arial" w:hAnsi="Arial" w:cs="Arial"/>
                <w:sz w:val="20"/>
                <w:szCs w:val="20"/>
                <w:u w:val="single"/>
              </w:rPr>
              <w:t>редлагаем</w:t>
            </w:r>
            <w:r>
              <w:rPr>
                <w:rFonts w:ascii="Arial" w:hAnsi="Arial" w:cs="Arial"/>
                <w:sz w:val="20"/>
                <w:szCs w:val="20"/>
                <w:u w:val="single"/>
              </w:rPr>
              <w:t>ая</w:t>
            </w:r>
            <w:r w:rsidRPr="00887DA2">
              <w:rPr>
                <w:rFonts w:ascii="Arial" w:hAnsi="Arial" w:cs="Arial"/>
                <w:sz w:val="20"/>
                <w:szCs w:val="20"/>
                <w:u w:val="single"/>
              </w:rPr>
              <w:t xml:space="preserve"> редакци</w:t>
            </w:r>
            <w:r>
              <w:rPr>
                <w:rFonts w:ascii="Arial" w:hAnsi="Arial" w:cs="Arial"/>
                <w:sz w:val="20"/>
                <w:szCs w:val="20"/>
                <w:u w:val="single"/>
              </w:rPr>
              <w:t>я</w:t>
            </w:r>
            <w:r w:rsidRPr="00887DA2">
              <w:rPr>
                <w:rFonts w:ascii="Arial" w:hAnsi="Arial" w:cs="Arial"/>
                <w:sz w:val="20"/>
                <w:szCs w:val="20"/>
                <w:u w:val="single"/>
              </w:rPr>
              <w:t>:</w:t>
            </w:r>
          </w:p>
          <w:p w14:paraId="080206F0" w14:textId="410BAF97" w:rsidR="00291538" w:rsidRDefault="00B609E5" w:rsidP="00291538">
            <w:pPr>
              <w:rPr>
                <w:rFonts w:ascii="Arial" w:hAnsi="Arial" w:cs="Arial"/>
                <w:sz w:val="20"/>
                <w:szCs w:val="20"/>
              </w:rPr>
            </w:pPr>
            <w:r>
              <w:rPr>
                <w:rFonts w:ascii="Arial" w:hAnsi="Arial" w:cs="Arial"/>
                <w:sz w:val="20"/>
                <w:szCs w:val="20"/>
              </w:rPr>
              <w:t>Номер раздела 4</w:t>
            </w:r>
          </w:p>
          <w:p w14:paraId="791A2C26" w14:textId="77777777" w:rsidR="00EC1395" w:rsidRDefault="00EC1395" w:rsidP="00291538">
            <w:pPr>
              <w:rPr>
                <w:rFonts w:ascii="Arial" w:hAnsi="Arial" w:cs="Arial"/>
                <w:sz w:val="20"/>
                <w:szCs w:val="20"/>
              </w:rPr>
            </w:pPr>
          </w:p>
          <w:p w14:paraId="7C1CA0AB" w14:textId="77777777" w:rsidR="00EC1395" w:rsidRPr="00887DA2" w:rsidRDefault="00EC1395" w:rsidP="00EC1395">
            <w:pPr>
              <w:rPr>
                <w:rFonts w:ascii="Arial" w:hAnsi="Arial" w:cs="Arial"/>
                <w:sz w:val="20"/>
                <w:szCs w:val="20"/>
                <w:u w:val="single"/>
              </w:rPr>
            </w:pPr>
            <w:r w:rsidRPr="00887DA2">
              <w:rPr>
                <w:rFonts w:ascii="Arial" w:hAnsi="Arial" w:cs="Arial"/>
                <w:sz w:val="20"/>
                <w:szCs w:val="20"/>
                <w:u w:val="single"/>
              </w:rPr>
              <w:t>Обоснование предлагаемой редакции:</w:t>
            </w:r>
          </w:p>
          <w:p w14:paraId="7B55B834" w14:textId="7B58BBEF" w:rsidR="00EC1395" w:rsidRPr="00291538" w:rsidRDefault="00B609E5" w:rsidP="00B609E5">
            <w:pPr>
              <w:rPr>
                <w:rFonts w:ascii="Arial" w:hAnsi="Arial" w:cs="Arial"/>
                <w:sz w:val="20"/>
                <w:szCs w:val="20"/>
              </w:rPr>
            </w:pPr>
            <w:r w:rsidRPr="008D44C0">
              <w:rPr>
                <w:rFonts w:ascii="Arial" w:hAnsi="Arial" w:cs="Arial"/>
                <w:sz w:val="20"/>
                <w:szCs w:val="20"/>
              </w:rPr>
              <w:t>Мы же не сам ЖЦ поддерживаем, а изделие на его жизненном цикле</w:t>
            </w:r>
          </w:p>
        </w:tc>
        <w:tc>
          <w:tcPr>
            <w:tcW w:w="3622" w:type="dxa"/>
            <w:tcBorders>
              <w:top w:val="single" w:sz="4" w:space="0" w:color="auto"/>
              <w:left w:val="single" w:sz="4" w:space="0" w:color="auto"/>
              <w:bottom w:val="single" w:sz="4" w:space="0" w:color="auto"/>
              <w:right w:val="single" w:sz="4" w:space="0" w:color="auto"/>
            </w:tcBorders>
          </w:tcPr>
          <w:p w14:paraId="46B94F5B" w14:textId="77777777" w:rsidR="00291538" w:rsidRDefault="00291538" w:rsidP="00291538">
            <w:pPr>
              <w:ind w:left="51"/>
              <w:rPr>
                <w:rFonts w:ascii="Arial" w:hAnsi="Arial" w:cs="Arial"/>
                <w:sz w:val="20"/>
                <w:szCs w:val="20"/>
              </w:rPr>
            </w:pPr>
            <w:r>
              <w:rPr>
                <w:rFonts w:ascii="Arial" w:hAnsi="Arial" w:cs="Arial"/>
                <w:sz w:val="20"/>
                <w:szCs w:val="20"/>
              </w:rPr>
              <w:t>Принято.</w:t>
            </w:r>
          </w:p>
          <w:p w14:paraId="529FDDBB" w14:textId="299967C9" w:rsidR="00B609E5" w:rsidRDefault="00B609E5" w:rsidP="00291538">
            <w:pPr>
              <w:ind w:left="51"/>
              <w:rPr>
                <w:rFonts w:ascii="Arial" w:hAnsi="Arial" w:cs="Arial"/>
                <w:sz w:val="20"/>
                <w:szCs w:val="20"/>
              </w:rPr>
            </w:pPr>
            <w:r>
              <w:rPr>
                <w:rFonts w:ascii="Arial" w:hAnsi="Arial" w:cs="Arial"/>
                <w:sz w:val="20"/>
                <w:szCs w:val="20"/>
              </w:rPr>
              <w:t xml:space="preserve">С уточнением предлагаемой редакции. Номер раздела исправлен на 4. </w:t>
            </w:r>
          </w:p>
          <w:p w14:paraId="22888FEA" w14:textId="1524AF58" w:rsidR="00B609E5" w:rsidRPr="00291538" w:rsidRDefault="00B609E5" w:rsidP="00291538">
            <w:pPr>
              <w:ind w:left="51"/>
              <w:rPr>
                <w:rFonts w:ascii="Arial" w:hAnsi="Arial" w:cs="Arial"/>
                <w:sz w:val="20"/>
                <w:szCs w:val="20"/>
              </w:rPr>
            </w:pPr>
            <w:r>
              <w:rPr>
                <w:rFonts w:ascii="Arial" w:hAnsi="Arial" w:cs="Arial"/>
                <w:sz w:val="20"/>
                <w:szCs w:val="20"/>
              </w:rPr>
              <w:t>Начало первого абзаца исправлять не надо. Стандарт посвящен именно поддержке ЖЦ изделия</w:t>
            </w:r>
          </w:p>
        </w:tc>
      </w:tr>
      <w:tr w:rsidR="00F64E09" w:rsidRPr="00291538" w14:paraId="2FE431FD" w14:textId="77777777" w:rsidTr="002340DF">
        <w:tc>
          <w:tcPr>
            <w:tcW w:w="704" w:type="dxa"/>
            <w:tcBorders>
              <w:top w:val="single" w:sz="4" w:space="0" w:color="auto"/>
              <w:left w:val="single" w:sz="4" w:space="0" w:color="auto"/>
              <w:bottom w:val="single" w:sz="4" w:space="0" w:color="auto"/>
              <w:right w:val="single" w:sz="4" w:space="0" w:color="auto"/>
            </w:tcBorders>
          </w:tcPr>
          <w:p w14:paraId="1736F2B1" w14:textId="77777777" w:rsidR="00F64E09" w:rsidRPr="00291538" w:rsidRDefault="00F64E09" w:rsidP="002340DF">
            <w:pPr>
              <w:pStyle w:val="aa"/>
              <w:numPr>
                <w:ilvl w:val="0"/>
                <w:numId w:val="3"/>
              </w:numPr>
              <w:autoSpaceDE w:val="0"/>
              <w:autoSpaceDN w:val="0"/>
              <w:adjustRightInd w:val="0"/>
              <w:ind w:left="0" w:firstLine="0"/>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32091DA2" w14:textId="77777777" w:rsidR="00F64E09" w:rsidRPr="00A0753E" w:rsidRDefault="00F64E09" w:rsidP="002340DF">
            <w:pPr>
              <w:autoSpaceDE w:val="0"/>
              <w:autoSpaceDN w:val="0"/>
              <w:adjustRightInd w:val="0"/>
              <w:rPr>
                <w:rFonts w:ascii="Arial" w:hAnsi="Arial" w:cs="Arial"/>
                <w:sz w:val="20"/>
                <w:szCs w:val="20"/>
              </w:rPr>
            </w:pPr>
            <w:r w:rsidRPr="00A0753E">
              <w:rPr>
                <w:rFonts w:ascii="Arial" w:hAnsi="Arial" w:cs="Arial"/>
                <w:sz w:val="20"/>
                <w:szCs w:val="20"/>
              </w:rPr>
              <w:t>1</w:t>
            </w:r>
          </w:p>
        </w:tc>
        <w:tc>
          <w:tcPr>
            <w:tcW w:w="1985" w:type="dxa"/>
            <w:tcBorders>
              <w:top w:val="single" w:sz="4" w:space="0" w:color="auto"/>
              <w:left w:val="single" w:sz="4" w:space="0" w:color="auto"/>
              <w:bottom w:val="single" w:sz="4" w:space="0" w:color="auto"/>
              <w:right w:val="single" w:sz="4" w:space="0" w:color="auto"/>
            </w:tcBorders>
          </w:tcPr>
          <w:p w14:paraId="22C2A592" w14:textId="77777777" w:rsidR="00F64E09" w:rsidRPr="00A0753E" w:rsidRDefault="00F64E09" w:rsidP="002340DF">
            <w:pPr>
              <w:jc w:val="center"/>
              <w:rPr>
                <w:rFonts w:ascii="Arial" w:hAnsi="Arial" w:cs="Arial"/>
                <w:sz w:val="20"/>
                <w:szCs w:val="20"/>
              </w:rPr>
            </w:pPr>
            <w:r w:rsidRPr="00A0753E">
              <w:rPr>
                <w:rFonts w:ascii="Arial" w:hAnsi="Arial" w:cs="Arial"/>
                <w:sz w:val="20"/>
                <w:szCs w:val="20"/>
              </w:rPr>
              <w:t xml:space="preserve">Госкорпорация «Росатом», </w:t>
            </w:r>
            <w:r w:rsidRPr="00A0753E">
              <w:rPr>
                <w:rFonts w:ascii="Arial" w:hAnsi="Arial" w:cs="Arial"/>
                <w:sz w:val="20"/>
                <w:szCs w:val="20"/>
              </w:rPr>
              <w:br/>
              <w:t>в составе бюллетеня по эл. почте от 03.06.2026</w:t>
            </w:r>
          </w:p>
        </w:tc>
        <w:tc>
          <w:tcPr>
            <w:tcW w:w="6804" w:type="dxa"/>
            <w:tcBorders>
              <w:top w:val="single" w:sz="4" w:space="0" w:color="auto"/>
              <w:left w:val="single" w:sz="4" w:space="0" w:color="auto"/>
              <w:bottom w:val="single" w:sz="4" w:space="0" w:color="auto"/>
              <w:right w:val="single" w:sz="4" w:space="0" w:color="auto"/>
            </w:tcBorders>
          </w:tcPr>
          <w:p w14:paraId="2056A416" w14:textId="77777777" w:rsidR="00F64E09" w:rsidRPr="00A0753E" w:rsidRDefault="00F64E09" w:rsidP="002340DF">
            <w:pPr>
              <w:rPr>
                <w:rFonts w:ascii="Arial" w:hAnsi="Arial" w:cs="Arial"/>
                <w:sz w:val="20"/>
                <w:szCs w:val="20"/>
                <w:u w:val="single"/>
              </w:rPr>
            </w:pPr>
            <w:r w:rsidRPr="00A0753E">
              <w:rPr>
                <w:rFonts w:ascii="Arial" w:hAnsi="Arial" w:cs="Arial"/>
                <w:sz w:val="20"/>
                <w:szCs w:val="20"/>
                <w:u w:val="single"/>
              </w:rPr>
              <w:t>Замечание, предложение:</w:t>
            </w:r>
          </w:p>
          <w:p w14:paraId="36E1B5DC" w14:textId="77777777" w:rsidR="00F64E09" w:rsidRPr="00A0753E" w:rsidRDefault="00F64E09" w:rsidP="002340DF">
            <w:pPr>
              <w:tabs>
                <w:tab w:val="left" w:pos="284"/>
              </w:tabs>
              <w:rPr>
                <w:rFonts w:ascii="Arial" w:hAnsi="Arial" w:cs="Arial"/>
                <w:sz w:val="20"/>
                <w:szCs w:val="20"/>
              </w:rPr>
            </w:pPr>
            <w:r w:rsidRPr="00A0753E">
              <w:rPr>
                <w:rFonts w:ascii="Arial" w:hAnsi="Arial" w:cs="Arial"/>
                <w:sz w:val="20"/>
                <w:szCs w:val="20"/>
              </w:rPr>
              <w:t xml:space="preserve">Дополнить раздел «Область применения» абзацем в следующей редакции: </w:t>
            </w:r>
          </w:p>
          <w:p w14:paraId="0C0A98E9" w14:textId="77777777" w:rsidR="00F64E09" w:rsidRPr="00A0753E" w:rsidRDefault="00F64E09" w:rsidP="002340DF">
            <w:pPr>
              <w:tabs>
                <w:tab w:val="left" w:pos="284"/>
              </w:tabs>
              <w:rPr>
                <w:rFonts w:ascii="Arial" w:hAnsi="Arial" w:cs="Arial"/>
                <w:sz w:val="20"/>
                <w:szCs w:val="20"/>
              </w:rPr>
            </w:pPr>
            <w:r w:rsidRPr="00A0753E">
              <w:rPr>
                <w:rFonts w:ascii="Arial" w:hAnsi="Arial" w:cs="Arial"/>
                <w:sz w:val="20"/>
                <w:szCs w:val="20"/>
              </w:rPr>
              <w:t>«Стандарты СПЖЦ предназначены для использования совместно с действующими стандартами в области системной и программной инженерии, стандартами систем и комплексов стандартов СРПП, ЕСКД, ЕСТД, ЕСПД»</w:t>
            </w:r>
          </w:p>
          <w:p w14:paraId="0D98C9E9" w14:textId="77777777" w:rsidR="00F64E09" w:rsidRPr="00A0753E" w:rsidRDefault="00F64E09" w:rsidP="002340DF">
            <w:pPr>
              <w:rPr>
                <w:rFonts w:ascii="Arial" w:hAnsi="Arial" w:cs="Arial"/>
                <w:sz w:val="20"/>
                <w:szCs w:val="20"/>
                <w:u w:val="single"/>
              </w:rPr>
            </w:pPr>
          </w:p>
          <w:p w14:paraId="3986AA04" w14:textId="77777777" w:rsidR="00F64E09" w:rsidRPr="00A0753E" w:rsidRDefault="00F64E09" w:rsidP="002340DF">
            <w:pPr>
              <w:rPr>
                <w:rFonts w:ascii="Arial" w:hAnsi="Arial" w:cs="Arial"/>
                <w:sz w:val="20"/>
                <w:szCs w:val="20"/>
                <w:u w:val="single"/>
              </w:rPr>
            </w:pPr>
            <w:r w:rsidRPr="00A0753E">
              <w:rPr>
                <w:rFonts w:ascii="Arial" w:hAnsi="Arial" w:cs="Arial"/>
                <w:sz w:val="20"/>
                <w:szCs w:val="20"/>
                <w:u w:val="single"/>
              </w:rPr>
              <w:t>Обоснование предлагаемой редакции:</w:t>
            </w:r>
          </w:p>
          <w:p w14:paraId="7E352208" w14:textId="77777777" w:rsidR="00F64E09" w:rsidRPr="00A0753E" w:rsidRDefault="00F64E09" w:rsidP="002340DF">
            <w:pPr>
              <w:jc w:val="both"/>
              <w:rPr>
                <w:rFonts w:ascii="Arial" w:hAnsi="Arial" w:cs="Arial"/>
                <w:sz w:val="20"/>
                <w:szCs w:val="20"/>
                <w:u w:val="single"/>
              </w:rPr>
            </w:pPr>
          </w:p>
        </w:tc>
        <w:tc>
          <w:tcPr>
            <w:tcW w:w="3622" w:type="dxa"/>
            <w:tcBorders>
              <w:top w:val="single" w:sz="4" w:space="0" w:color="auto"/>
              <w:left w:val="single" w:sz="4" w:space="0" w:color="auto"/>
              <w:bottom w:val="single" w:sz="4" w:space="0" w:color="auto"/>
              <w:right w:val="single" w:sz="4" w:space="0" w:color="auto"/>
            </w:tcBorders>
          </w:tcPr>
          <w:p w14:paraId="57679127" w14:textId="77777777" w:rsidR="00F64E09" w:rsidRPr="00A0753E" w:rsidRDefault="00F64E09" w:rsidP="002340DF">
            <w:pPr>
              <w:tabs>
                <w:tab w:val="left" w:pos="11766"/>
              </w:tabs>
              <w:ind w:left="51"/>
              <w:rPr>
                <w:rFonts w:ascii="Arial" w:hAnsi="Arial" w:cs="Arial"/>
                <w:sz w:val="20"/>
                <w:szCs w:val="20"/>
              </w:rPr>
            </w:pPr>
            <w:r w:rsidRPr="00A0753E">
              <w:rPr>
                <w:rFonts w:ascii="Arial" w:hAnsi="Arial" w:cs="Arial"/>
                <w:sz w:val="20"/>
                <w:szCs w:val="20"/>
              </w:rPr>
              <w:t>Отклонено.</w:t>
            </w:r>
          </w:p>
          <w:p w14:paraId="3B3875F0" w14:textId="77777777" w:rsidR="00F64E09" w:rsidRPr="00A0753E" w:rsidRDefault="00F64E09" w:rsidP="002340DF">
            <w:pPr>
              <w:tabs>
                <w:tab w:val="left" w:pos="11766"/>
              </w:tabs>
              <w:ind w:left="51"/>
              <w:rPr>
                <w:rFonts w:ascii="Arial" w:hAnsi="Arial" w:cs="Arial"/>
                <w:sz w:val="20"/>
                <w:szCs w:val="20"/>
              </w:rPr>
            </w:pPr>
            <w:r w:rsidRPr="00A0753E">
              <w:rPr>
                <w:rFonts w:ascii="Arial" w:hAnsi="Arial" w:cs="Arial"/>
                <w:sz w:val="20"/>
                <w:szCs w:val="20"/>
              </w:rPr>
              <w:t xml:space="preserve">Это замечание было уместно и принято в проекте ГОСТ Р 77.001, который является основополагающим стандартом системы СПЖЦ. </w:t>
            </w:r>
          </w:p>
          <w:p w14:paraId="001139D4" w14:textId="77777777" w:rsidR="00F64E09" w:rsidRPr="00A0753E" w:rsidRDefault="00F64E09" w:rsidP="002340DF">
            <w:pPr>
              <w:tabs>
                <w:tab w:val="left" w:pos="11766"/>
              </w:tabs>
              <w:ind w:left="51"/>
              <w:rPr>
                <w:rFonts w:ascii="Arial" w:hAnsi="Arial" w:cs="Arial"/>
                <w:sz w:val="20"/>
                <w:szCs w:val="20"/>
              </w:rPr>
            </w:pPr>
            <w:r w:rsidRPr="00A0753E">
              <w:rPr>
                <w:rFonts w:ascii="Arial" w:hAnsi="Arial" w:cs="Arial"/>
                <w:sz w:val="20"/>
                <w:szCs w:val="20"/>
              </w:rPr>
              <w:t>Если эту правку принять и здесь, то надо будет такой абзац вставлять во все стандарты данной системы, что будет выглядеть странно и противоречить правилам стандартизации, не допускающим повторения одинаковых требований в разных стандартах</w:t>
            </w:r>
          </w:p>
        </w:tc>
      </w:tr>
      <w:tr w:rsidR="00507098" w:rsidRPr="00291538" w14:paraId="41636562" w14:textId="77777777" w:rsidTr="00A0753E">
        <w:tc>
          <w:tcPr>
            <w:tcW w:w="704" w:type="dxa"/>
            <w:tcBorders>
              <w:top w:val="single" w:sz="4" w:space="0" w:color="auto"/>
              <w:left w:val="single" w:sz="4" w:space="0" w:color="auto"/>
              <w:bottom w:val="single" w:sz="4" w:space="0" w:color="auto"/>
              <w:right w:val="single" w:sz="4" w:space="0" w:color="auto"/>
            </w:tcBorders>
          </w:tcPr>
          <w:p w14:paraId="7381A8D8" w14:textId="77777777" w:rsidR="00507098" w:rsidRPr="00291538" w:rsidRDefault="00507098" w:rsidP="00507098">
            <w:pPr>
              <w:pStyle w:val="aa"/>
              <w:numPr>
                <w:ilvl w:val="0"/>
                <w:numId w:val="3"/>
              </w:numPr>
              <w:autoSpaceDE w:val="0"/>
              <w:autoSpaceDN w:val="0"/>
              <w:adjustRightInd w:val="0"/>
              <w:ind w:left="0" w:firstLine="0"/>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5037585C" w14:textId="64A8D250" w:rsidR="00507098" w:rsidRPr="000369EE" w:rsidRDefault="00507098" w:rsidP="00507098">
            <w:pPr>
              <w:autoSpaceDE w:val="0"/>
              <w:autoSpaceDN w:val="0"/>
              <w:adjustRightInd w:val="0"/>
              <w:rPr>
                <w:rFonts w:ascii="Arial" w:hAnsi="Arial" w:cs="Arial"/>
                <w:sz w:val="20"/>
                <w:szCs w:val="20"/>
              </w:rPr>
            </w:pPr>
            <w:r w:rsidRPr="000369EE">
              <w:rPr>
                <w:rFonts w:ascii="Arial" w:hAnsi="Arial" w:cs="Arial"/>
                <w:sz w:val="20"/>
                <w:szCs w:val="20"/>
              </w:rPr>
              <w:t>4.1</w:t>
            </w:r>
          </w:p>
        </w:tc>
        <w:tc>
          <w:tcPr>
            <w:tcW w:w="1985" w:type="dxa"/>
            <w:tcBorders>
              <w:top w:val="single" w:sz="4" w:space="0" w:color="auto"/>
              <w:left w:val="single" w:sz="4" w:space="0" w:color="auto"/>
              <w:bottom w:val="single" w:sz="4" w:space="0" w:color="auto"/>
              <w:right w:val="single" w:sz="4" w:space="0" w:color="auto"/>
            </w:tcBorders>
          </w:tcPr>
          <w:p w14:paraId="76459EDB" w14:textId="4FFAD180" w:rsidR="00507098" w:rsidRPr="000369EE" w:rsidRDefault="00507098" w:rsidP="00507098">
            <w:pPr>
              <w:jc w:val="center"/>
              <w:rPr>
                <w:rFonts w:ascii="Arial" w:hAnsi="Arial" w:cs="Arial"/>
                <w:sz w:val="20"/>
                <w:szCs w:val="20"/>
              </w:rPr>
            </w:pPr>
            <w:r w:rsidRPr="000369EE">
              <w:rPr>
                <w:rFonts w:ascii="Arial" w:hAnsi="Arial" w:cs="Arial"/>
                <w:sz w:val="20"/>
                <w:szCs w:val="20"/>
              </w:rPr>
              <w:t xml:space="preserve">ООО «ТМХ Инжиниринг», письмо АО «ТМХ», </w:t>
            </w:r>
            <w:r w:rsidRPr="000369EE">
              <w:rPr>
                <w:rFonts w:ascii="Arial" w:hAnsi="Arial" w:cs="Arial"/>
                <w:sz w:val="20"/>
                <w:szCs w:val="20"/>
              </w:rPr>
              <w:br/>
              <w:t>№ 3184-ТМХ от 28.05.2026</w:t>
            </w:r>
          </w:p>
        </w:tc>
        <w:tc>
          <w:tcPr>
            <w:tcW w:w="6804" w:type="dxa"/>
            <w:tcBorders>
              <w:top w:val="single" w:sz="4" w:space="0" w:color="auto"/>
              <w:left w:val="single" w:sz="4" w:space="0" w:color="auto"/>
              <w:bottom w:val="single" w:sz="4" w:space="0" w:color="auto"/>
              <w:right w:val="single" w:sz="4" w:space="0" w:color="auto"/>
            </w:tcBorders>
          </w:tcPr>
          <w:p w14:paraId="38C173B5" w14:textId="77777777" w:rsidR="00507098" w:rsidRPr="000369EE" w:rsidRDefault="00507098" w:rsidP="00507098">
            <w:pPr>
              <w:rPr>
                <w:rFonts w:ascii="Arial" w:hAnsi="Arial" w:cs="Arial"/>
                <w:sz w:val="20"/>
                <w:szCs w:val="20"/>
                <w:u w:val="single"/>
              </w:rPr>
            </w:pPr>
            <w:r w:rsidRPr="000369EE">
              <w:rPr>
                <w:rFonts w:ascii="Arial" w:hAnsi="Arial" w:cs="Arial"/>
                <w:sz w:val="20"/>
                <w:szCs w:val="20"/>
                <w:u w:val="single"/>
              </w:rPr>
              <w:t>Замечание, предложение:</w:t>
            </w:r>
          </w:p>
          <w:p w14:paraId="160A7D29" w14:textId="6A4DCB2E" w:rsidR="00507098" w:rsidRPr="000369EE" w:rsidRDefault="00507098" w:rsidP="00507098">
            <w:pPr>
              <w:tabs>
                <w:tab w:val="left" w:pos="284"/>
              </w:tabs>
              <w:rPr>
                <w:rFonts w:ascii="Arial" w:hAnsi="Arial" w:cs="Arial"/>
                <w:sz w:val="20"/>
                <w:szCs w:val="20"/>
              </w:rPr>
            </w:pPr>
            <w:r w:rsidRPr="000369EE">
              <w:rPr>
                <w:rFonts w:ascii="Arial" w:hAnsi="Arial" w:cs="Arial"/>
                <w:sz w:val="20"/>
                <w:szCs w:val="20"/>
              </w:rPr>
              <w:t>Изложить в новой редакции.</w:t>
            </w:r>
          </w:p>
          <w:p w14:paraId="0F9C47C0" w14:textId="77777777" w:rsidR="00507098" w:rsidRPr="000369EE" w:rsidRDefault="00507098" w:rsidP="00507098">
            <w:pPr>
              <w:rPr>
                <w:rFonts w:ascii="Arial" w:hAnsi="Arial" w:cs="Arial"/>
                <w:sz w:val="20"/>
                <w:szCs w:val="20"/>
                <w:u w:val="single"/>
              </w:rPr>
            </w:pPr>
          </w:p>
          <w:p w14:paraId="79795981" w14:textId="77777777" w:rsidR="00507098" w:rsidRPr="000369EE" w:rsidRDefault="00507098" w:rsidP="00507098">
            <w:pPr>
              <w:rPr>
                <w:rFonts w:ascii="Arial" w:hAnsi="Arial" w:cs="Arial"/>
                <w:sz w:val="20"/>
                <w:szCs w:val="20"/>
                <w:u w:val="single"/>
              </w:rPr>
            </w:pPr>
            <w:r w:rsidRPr="000369EE">
              <w:rPr>
                <w:rFonts w:ascii="Arial" w:hAnsi="Arial" w:cs="Arial"/>
                <w:sz w:val="20"/>
                <w:szCs w:val="20"/>
                <w:u w:val="single"/>
              </w:rPr>
              <w:t>Предлагаемая редакция:</w:t>
            </w:r>
          </w:p>
          <w:p w14:paraId="3F6B9204" w14:textId="173DD9B7" w:rsidR="00507098" w:rsidRPr="000369EE" w:rsidRDefault="0048646A" w:rsidP="00507098">
            <w:pPr>
              <w:rPr>
                <w:rFonts w:ascii="Arial" w:hAnsi="Arial" w:cs="Arial"/>
                <w:sz w:val="20"/>
                <w:szCs w:val="20"/>
              </w:rPr>
            </w:pPr>
            <w:bookmarkStart w:id="1" w:name="_Hlk231235407"/>
            <w:r w:rsidRPr="000369EE">
              <w:rPr>
                <w:rFonts w:ascii="Arial" w:hAnsi="Arial" w:cs="Arial"/>
                <w:sz w:val="20"/>
                <w:szCs w:val="20"/>
              </w:rPr>
              <w:t>Поддержку изделия на ЖЦ, если она признана целесообразной разработчиком и изготовителем изделия, следует осуществлять в рамках реализации программы ЖЦ изделия, с применением правил, установленных программой ЖЦ (если та разрабатывалась) и моделью ЖЦ изделия (если она не имеет вариантов).</w:t>
            </w:r>
            <w:bookmarkEnd w:id="1"/>
          </w:p>
          <w:p w14:paraId="1CCD6983" w14:textId="77777777" w:rsidR="00507098" w:rsidRPr="000369EE" w:rsidRDefault="00507098" w:rsidP="00507098">
            <w:pPr>
              <w:rPr>
                <w:rFonts w:ascii="Arial" w:hAnsi="Arial" w:cs="Arial"/>
                <w:sz w:val="20"/>
                <w:szCs w:val="20"/>
              </w:rPr>
            </w:pPr>
          </w:p>
          <w:p w14:paraId="0F559A10" w14:textId="77777777" w:rsidR="00507098" w:rsidRPr="000369EE" w:rsidRDefault="00507098" w:rsidP="00507098">
            <w:pPr>
              <w:rPr>
                <w:rFonts w:ascii="Arial" w:hAnsi="Arial" w:cs="Arial"/>
                <w:sz w:val="20"/>
                <w:szCs w:val="20"/>
                <w:u w:val="single"/>
              </w:rPr>
            </w:pPr>
            <w:r w:rsidRPr="000369EE">
              <w:rPr>
                <w:rFonts w:ascii="Arial" w:hAnsi="Arial" w:cs="Arial"/>
                <w:sz w:val="20"/>
                <w:szCs w:val="20"/>
                <w:u w:val="single"/>
              </w:rPr>
              <w:t>Обоснование предлагаемой редакции:</w:t>
            </w:r>
          </w:p>
          <w:p w14:paraId="2D2C8112" w14:textId="766F8684" w:rsidR="0048646A" w:rsidRPr="000369EE" w:rsidRDefault="0048646A" w:rsidP="0048646A">
            <w:pPr>
              <w:rPr>
                <w:rFonts w:ascii="Arial" w:hAnsi="Arial" w:cs="Arial"/>
                <w:sz w:val="20"/>
                <w:szCs w:val="20"/>
              </w:rPr>
            </w:pPr>
            <w:r w:rsidRPr="000369EE">
              <w:rPr>
                <w:rFonts w:ascii="Arial" w:hAnsi="Arial" w:cs="Arial"/>
                <w:sz w:val="20"/>
                <w:szCs w:val="20"/>
              </w:rPr>
              <w:t>Поддержка изделий на ЖЦ возможна лишь в очень узких рамках. Пример – поддержка болта на стадии ЖЦ эксплуатация, может включать дефектоскопию, а может завершиться с монтажом.</w:t>
            </w:r>
          </w:p>
          <w:p w14:paraId="1F60694E" w14:textId="222C62A4" w:rsidR="0048646A" w:rsidRPr="000369EE" w:rsidRDefault="0048646A" w:rsidP="0048646A">
            <w:pPr>
              <w:rPr>
                <w:rFonts w:ascii="Arial" w:hAnsi="Arial" w:cs="Arial"/>
                <w:sz w:val="20"/>
                <w:szCs w:val="20"/>
              </w:rPr>
            </w:pPr>
            <w:r w:rsidRPr="000369EE">
              <w:rPr>
                <w:rFonts w:ascii="Arial" w:hAnsi="Arial" w:cs="Arial"/>
                <w:sz w:val="20"/>
                <w:szCs w:val="20"/>
              </w:rPr>
              <w:t>Необходимо составить перечень условий, при которых это делается без программы ЖЦ, плюс, условия распространения на класс, тип, серию. Напоминаем, областью применения данного стандарта заявлены все изделия машиностроения. Составление такого количества программ немыслимо, а отслеживание их реализации просто невозможно, так как зависит больше от конкретного собственника, чем от любых писанных стандартов.</w:t>
            </w:r>
          </w:p>
          <w:p w14:paraId="50B4A00A" w14:textId="77777777" w:rsidR="0048646A" w:rsidRPr="000369EE" w:rsidRDefault="0048646A" w:rsidP="0048646A">
            <w:pPr>
              <w:rPr>
                <w:rFonts w:ascii="Arial" w:hAnsi="Arial" w:cs="Arial"/>
                <w:sz w:val="20"/>
                <w:szCs w:val="20"/>
              </w:rPr>
            </w:pPr>
            <w:r w:rsidRPr="000369EE">
              <w:rPr>
                <w:rFonts w:ascii="Arial" w:hAnsi="Arial" w:cs="Arial"/>
                <w:sz w:val="20"/>
                <w:szCs w:val="20"/>
              </w:rPr>
              <w:t>Жизненный цикл – условное понятие, его поддерживать не следует. Правила и модель – только если были созданы.</w:t>
            </w:r>
          </w:p>
          <w:p w14:paraId="3A6CE6CE" w14:textId="77777777" w:rsidR="00507098" w:rsidRDefault="0048646A" w:rsidP="0048646A">
            <w:pPr>
              <w:rPr>
                <w:rFonts w:ascii="Arial" w:hAnsi="Arial" w:cs="Arial"/>
                <w:sz w:val="20"/>
                <w:szCs w:val="20"/>
              </w:rPr>
            </w:pPr>
            <w:r w:rsidRPr="000369EE">
              <w:rPr>
                <w:rFonts w:ascii="Arial" w:hAnsi="Arial" w:cs="Arial"/>
                <w:sz w:val="20"/>
                <w:szCs w:val="20"/>
              </w:rPr>
              <w:t>Конкретные формулировки должны быть обсуждены совещанием</w:t>
            </w:r>
          </w:p>
          <w:p w14:paraId="67EC24CD" w14:textId="37F483B1" w:rsidR="00F64E09" w:rsidRPr="000369EE" w:rsidRDefault="00F64E09" w:rsidP="0048646A">
            <w:pPr>
              <w:rPr>
                <w:rFonts w:ascii="Arial" w:hAnsi="Arial" w:cs="Arial"/>
                <w:sz w:val="20"/>
                <w:szCs w:val="20"/>
              </w:rPr>
            </w:pPr>
          </w:p>
        </w:tc>
        <w:tc>
          <w:tcPr>
            <w:tcW w:w="3622" w:type="dxa"/>
            <w:tcBorders>
              <w:top w:val="single" w:sz="4" w:space="0" w:color="auto"/>
              <w:left w:val="single" w:sz="4" w:space="0" w:color="auto"/>
              <w:bottom w:val="single" w:sz="4" w:space="0" w:color="auto"/>
              <w:right w:val="single" w:sz="4" w:space="0" w:color="auto"/>
            </w:tcBorders>
          </w:tcPr>
          <w:p w14:paraId="52319089" w14:textId="1008D57B" w:rsidR="00507098" w:rsidRPr="000369EE" w:rsidRDefault="00507098" w:rsidP="00507098">
            <w:pPr>
              <w:ind w:left="51"/>
              <w:rPr>
                <w:rFonts w:ascii="Arial" w:hAnsi="Arial" w:cs="Arial"/>
                <w:sz w:val="20"/>
                <w:szCs w:val="20"/>
              </w:rPr>
            </w:pPr>
            <w:r w:rsidRPr="000369EE">
              <w:rPr>
                <w:rFonts w:ascii="Arial" w:hAnsi="Arial" w:cs="Arial"/>
                <w:sz w:val="20"/>
                <w:szCs w:val="20"/>
              </w:rPr>
              <w:t>Принято.</w:t>
            </w:r>
          </w:p>
          <w:p w14:paraId="694CC661" w14:textId="3E1F6C56" w:rsidR="00997BB9" w:rsidRPr="00997BB9" w:rsidRDefault="00186724" w:rsidP="000369EE">
            <w:pPr>
              <w:ind w:left="51"/>
              <w:rPr>
                <w:rFonts w:ascii="Arial" w:hAnsi="Arial" w:cs="Arial"/>
                <w:sz w:val="20"/>
                <w:szCs w:val="20"/>
              </w:rPr>
            </w:pPr>
            <w:r w:rsidRPr="000369EE">
              <w:rPr>
                <w:rFonts w:ascii="Arial" w:hAnsi="Arial" w:cs="Arial"/>
                <w:sz w:val="20"/>
                <w:szCs w:val="20"/>
              </w:rPr>
              <w:t>С доработкой предлагаемой редакции.</w:t>
            </w:r>
            <w:r w:rsidR="000369EE" w:rsidRPr="000369EE">
              <w:rPr>
                <w:rFonts w:ascii="Arial" w:hAnsi="Arial" w:cs="Arial"/>
                <w:sz w:val="20"/>
                <w:szCs w:val="20"/>
              </w:rPr>
              <w:t xml:space="preserve"> Существенно дополнен </w:t>
            </w:r>
            <w:r w:rsidR="00AA320E" w:rsidRPr="000369EE">
              <w:rPr>
                <w:rFonts w:ascii="Arial" w:hAnsi="Arial" w:cs="Arial"/>
                <w:sz w:val="20"/>
                <w:szCs w:val="20"/>
              </w:rPr>
              <w:t>п. 4.1</w:t>
            </w:r>
            <w:r w:rsidR="000369EE" w:rsidRPr="000369EE">
              <w:rPr>
                <w:rFonts w:ascii="Arial" w:hAnsi="Arial" w:cs="Arial"/>
                <w:sz w:val="20"/>
                <w:szCs w:val="20"/>
              </w:rPr>
              <w:t xml:space="preserve">, приведены условиях, при которых следует  применять </w:t>
            </w:r>
            <w:r w:rsidR="00FE749C">
              <w:rPr>
                <w:rFonts w:ascii="Arial" w:hAnsi="Arial" w:cs="Arial"/>
                <w:sz w:val="20"/>
                <w:szCs w:val="20"/>
              </w:rPr>
              <w:t xml:space="preserve">общие </w:t>
            </w:r>
            <w:r w:rsidR="000369EE" w:rsidRPr="000369EE">
              <w:rPr>
                <w:rFonts w:ascii="Arial" w:hAnsi="Arial" w:cs="Arial"/>
                <w:sz w:val="20"/>
                <w:szCs w:val="20"/>
              </w:rPr>
              <w:t xml:space="preserve">требования </w:t>
            </w:r>
            <w:r w:rsidR="00FE749C">
              <w:rPr>
                <w:rFonts w:ascii="Arial" w:hAnsi="Arial" w:cs="Arial"/>
                <w:sz w:val="20"/>
                <w:szCs w:val="20"/>
              </w:rPr>
              <w:t>к поддержке ЖЦ</w:t>
            </w:r>
          </w:p>
        </w:tc>
      </w:tr>
      <w:tr w:rsidR="0062466E" w:rsidRPr="00291538" w14:paraId="1A6E90B0" w14:textId="77777777" w:rsidTr="00A0753E">
        <w:tc>
          <w:tcPr>
            <w:tcW w:w="704" w:type="dxa"/>
            <w:tcBorders>
              <w:top w:val="single" w:sz="4" w:space="0" w:color="auto"/>
              <w:left w:val="single" w:sz="4" w:space="0" w:color="auto"/>
              <w:bottom w:val="single" w:sz="4" w:space="0" w:color="auto"/>
              <w:right w:val="single" w:sz="4" w:space="0" w:color="auto"/>
            </w:tcBorders>
          </w:tcPr>
          <w:p w14:paraId="733F58FD" w14:textId="77777777" w:rsidR="0062466E" w:rsidRPr="00291538" w:rsidRDefault="0062466E" w:rsidP="00BD5E8C">
            <w:pPr>
              <w:pStyle w:val="aa"/>
              <w:numPr>
                <w:ilvl w:val="0"/>
                <w:numId w:val="3"/>
              </w:numPr>
              <w:autoSpaceDE w:val="0"/>
              <w:autoSpaceDN w:val="0"/>
              <w:adjustRightInd w:val="0"/>
              <w:ind w:left="0" w:firstLine="0"/>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6045D154" w14:textId="77777777" w:rsidR="0062466E" w:rsidRPr="00291538" w:rsidRDefault="0062466E" w:rsidP="00BD5E8C">
            <w:pPr>
              <w:autoSpaceDE w:val="0"/>
              <w:autoSpaceDN w:val="0"/>
              <w:adjustRightInd w:val="0"/>
              <w:rPr>
                <w:rFonts w:ascii="Arial" w:hAnsi="Arial" w:cs="Arial"/>
                <w:sz w:val="20"/>
                <w:szCs w:val="20"/>
              </w:rPr>
            </w:pPr>
            <w:r>
              <w:rPr>
                <w:rFonts w:ascii="Arial" w:hAnsi="Arial" w:cs="Arial"/>
                <w:sz w:val="20"/>
                <w:szCs w:val="20"/>
              </w:rPr>
              <w:t>4.5.6</w:t>
            </w:r>
          </w:p>
        </w:tc>
        <w:tc>
          <w:tcPr>
            <w:tcW w:w="1985" w:type="dxa"/>
            <w:tcBorders>
              <w:top w:val="single" w:sz="4" w:space="0" w:color="auto"/>
              <w:left w:val="single" w:sz="4" w:space="0" w:color="auto"/>
              <w:bottom w:val="single" w:sz="4" w:space="0" w:color="auto"/>
              <w:right w:val="single" w:sz="4" w:space="0" w:color="auto"/>
            </w:tcBorders>
          </w:tcPr>
          <w:p w14:paraId="717C6140" w14:textId="77777777" w:rsidR="0062466E" w:rsidRPr="00291538" w:rsidRDefault="0062466E" w:rsidP="00BD5E8C">
            <w:pPr>
              <w:jc w:val="center"/>
              <w:rPr>
                <w:rFonts w:ascii="Arial" w:hAnsi="Arial" w:cs="Arial"/>
                <w:sz w:val="20"/>
                <w:szCs w:val="20"/>
              </w:rPr>
            </w:pPr>
            <w:r w:rsidRPr="00507098">
              <w:rPr>
                <w:rFonts w:ascii="Arial" w:hAnsi="Arial" w:cs="Arial"/>
                <w:sz w:val="20"/>
                <w:szCs w:val="20"/>
              </w:rPr>
              <w:t xml:space="preserve">ООО «ТМХ </w:t>
            </w:r>
            <w:r>
              <w:rPr>
                <w:rFonts w:ascii="Arial" w:hAnsi="Arial" w:cs="Arial"/>
                <w:sz w:val="20"/>
                <w:szCs w:val="20"/>
              </w:rPr>
              <w:t>Технологии</w:t>
            </w:r>
            <w:r w:rsidRPr="00507098">
              <w:rPr>
                <w:rFonts w:ascii="Arial" w:hAnsi="Arial" w:cs="Arial"/>
                <w:sz w:val="20"/>
                <w:szCs w:val="20"/>
              </w:rPr>
              <w:t>»</w:t>
            </w:r>
            <w:r>
              <w:rPr>
                <w:rFonts w:ascii="Arial" w:hAnsi="Arial" w:cs="Arial"/>
                <w:sz w:val="20"/>
                <w:szCs w:val="20"/>
              </w:rPr>
              <w:t xml:space="preserve">, </w:t>
            </w:r>
            <w:r w:rsidRPr="00887DA2">
              <w:rPr>
                <w:rFonts w:ascii="Arial" w:hAnsi="Arial" w:cs="Arial"/>
                <w:sz w:val="20"/>
                <w:szCs w:val="20"/>
              </w:rPr>
              <w:t xml:space="preserve">письмо АО «ТМХ», </w:t>
            </w:r>
            <w:r w:rsidRPr="00887DA2">
              <w:rPr>
                <w:rFonts w:ascii="Arial" w:hAnsi="Arial" w:cs="Arial"/>
                <w:sz w:val="20"/>
                <w:szCs w:val="20"/>
              </w:rPr>
              <w:br/>
              <w:t>№ 3184-ТМХ от 28.05.2026</w:t>
            </w:r>
          </w:p>
        </w:tc>
        <w:tc>
          <w:tcPr>
            <w:tcW w:w="6804" w:type="dxa"/>
            <w:tcBorders>
              <w:top w:val="single" w:sz="4" w:space="0" w:color="auto"/>
              <w:left w:val="single" w:sz="4" w:space="0" w:color="auto"/>
              <w:bottom w:val="single" w:sz="4" w:space="0" w:color="auto"/>
              <w:right w:val="single" w:sz="4" w:space="0" w:color="auto"/>
            </w:tcBorders>
          </w:tcPr>
          <w:p w14:paraId="4BABB701" w14:textId="77777777" w:rsidR="0062466E" w:rsidRPr="00887DA2" w:rsidRDefault="0062466E" w:rsidP="00BD5E8C">
            <w:pPr>
              <w:rPr>
                <w:rFonts w:ascii="Arial" w:hAnsi="Arial" w:cs="Arial"/>
                <w:sz w:val="20"/>
                <w:szCs w:val="20"/>
                <w:u w:val="single"/>
              </w:rPr>
            </w:pPr>
            <w:r w:rsidRPr="00887DA2">
              <w:rPr>
                <w:rFonts w:ascii="Arial" w:hAnsi="Arial" w:cs="Arial"/>
                <w:sz w:val="20"/>
                <w:szCs w:val="20"/>
                <w:u w:val="single"/>
              </w:rPr>
              <w:t>Замечание, предложение:</w:t>
            </w:r>
          </w:p>
          <w:p w14:paraId="15988ACA" w14:textId="77777777" w:rsidR="0062466E" w:rsidRPr="008D44C0" w:rsidRDefault="0062466E" w:rsidP="00BD5E8C">
            <w:pPr>
              <w:tabs>
                <w:tab w:val="left" w:pos="284"/>
              </w:tabs>
              <w:rPr>
                <w:rFonts w:ascii="Arial" w:hAnsi="Arial" w:cs="Arial"/>
                <w:sz w:val="20"/>
                <w:szCs w:val="20"/>
              </w:rPr>
            </w:pPr>
            <w:r w:rsidRPr="00AF02F9">
              <w:rPr>
                <w:rFonts w:ascii="Arial" w:hAnsi="Arial" w:cs="Arial"/>
                <w:sz w:val="20"/>
                <w:szCs w:val="20"/>
              </w:rPr>
              <w:t>Откорректировать ссылки на пункты. П. 4.4.4,</w:t>
            </w:r>
            <w:r>
              <w:rPr>
                <w:rFonts w:ascii="Arial" w:hAnsi="Arial" w:cs="Arial"/>
                <w:sz w:val="20"/>
                <w:szCs w:val="20"/>
              </w:rPr>
              <w:t xml:space="preserve"> </w:t>
            </w:r>
            <w:r w:rsidRPr="00AF02F9">
              <w:rPr>
                <w:rFonts w:ascii="Arial" w:hAnsi="Arial" w:cs="Arial"/>
                <w:sz w:val="20"/>
                <w:szCs w:val="20"/>
              </w:rPr>
              <w:t>4.4.5 отсутствуют в стандарте</w:t>
            </w:r>
            <w:r>
              <w:rPr>
                <w:rFonts w:ascii="Arial" w:hAnsi="Arial" w:cs="Arial"/>
                <w:sz w:val="20"/>
                <w:szCs w:val="20"/>
              </w:rPr>
              <w:t>.</w:t>
            </w:r>
          </w:p>
          <w:p w14:paraId="181130AA" w14:textId="77777777" w:rsidR="0062466E" w:rsidRPr="00887DA2" w:rsidRDefault="0062466E" w:rsidP="00BD5E8C">
            <w:pPr>
              <w:rPr>
                <w:rFonts w:ascii="Arial" w:hAnsi="Arial" w:cs="Arial"/>
                <w:sz w:val="20"/>
                <w:szCs w:val="20"/>
                <w:u w:val="single"/>
              </w:rPr>
            </w:pPr>
          </w:p>
          <w:p w14:paraId="6684B5F5" w14:textId="77777777" w:rsidR="0062466E" w:rsidRPr="00887DA2" w:rsidRDefault="0062466E" w:rsidP="00BD5E8C">
            <w:pPr>
              <w:rPr>
                <w:rFonts w:ascii="Arial" w:hAnsi="Arial" w:cs="Arial"/>
                <w:sz w:val="20"/>
                <w:szCs w:val="20"/>
                <w:u w:val="single"/>
              </w:rPr>
            </w:pPr>
            <w:r w:rsidRPr="00887DA2">
              <w:rPr>
                <w:rFonts w:ascii="Arial" w:hAnsi="Arial" w:cs="Arial"/>
                <w:sz w:val="20"/>
                <w:szCs w:val="20"/>
                <w:u w:val="single"/>
              </w:rPr>
              <w:t>Обоснование предлагаемой редакции:</w:t>
            </w:r>
          </w:p>
          <w:p w14:paraId="0C456DCB" w14:textId="77777777" w:rsidR="0062466E" w:rsidRPr="00291538" w:rsidRDefault="0062466E" w:rsidP="00BD5E8C">
            <w:pPr>
              <w:rPr>
                <w:rFonts w:ascii="Arial" w:hAnsi="Arial" w:cs="Arial"/>
                <w:sz w:val="20"/>
                <w:szCs w:val="20"/>
              </w:rPr>
            </w:pPr>
          </w:p>
        </w:tc>
        <w:tc>
          <w:tcPr>
            <w:tcW w:w="3622" w:type="dxa"/>
            <w:tcBorders>
              <w:top w:val="single" w:sz="4" w:space="0" w:color="auto"/>
              <w:left w:val="single" w:sz="4" w:space="0" w:color="auto"/>
              <w:bottom w:val="single" w:sz="4" w:space="0" w:color="auto"/>
              <w:right w:val="single" w:sz="4" w:space="0" w:color="auto"/>
            </w:tcBorders>
          </w:tcPr>
          <w:p w14:paraId="5E91CCE7" w14:textId="77777777" w:rsidR="0062466E" w:rsidRPr="00291538" w:rsidRDefault="0062466E" w:rsidP="00BD5E8C">
            <w:pPr>
              <w:ind w:left="51"/>
              <w:rPr>
                <w:rFonts w:ascii="Arial" w:hAnsi="Arial" w:cs="Arial"/>
                <w:sz w:val="20"/>
                <w:szCs w:val="20"/>
              </w:rPr>
            </w:pPr>
            <w:r>
              <w:rPr>
                <w:rFonts w:ascii="Arial" w:hAnsi="Arial" w:cs="Arial"/>
                <w:sz w:val="20"/>
                <w:szCs w:val="20"/>
              </w:rPr>
              <w:t>Принято.</w:t>
            </w:r>
          </w:p>
        </w:tc>
      </w:tr>
      <w:tr w:rsidR="00CF04D6" w:rsidRPr="00291538" w14:paraId="4A102EB6" w14:textId="77777777" w:rsidTr="00A0753E">
        <w:tc>
          <w:tcPr>
            <w:tcW w:w="704" w:type="dxa"/>
            <w:tcBorders>
              <w:top w:val="single" w:sz="4" w:space="0" w:color="auto"/>
              <w:left w:val="single" w:sz="4" w:space="0" w:color="auto"/>
              <w:bottom w:val="single" w:sz="4" w:space="0" w:color="auto"/>
              <w:right w:val="single" w:sz="4" w:space="0" w:color="auto"/>
            </w:tcBorders>
          </w:tcPr>
          <w:p w14:paraId="05C75FA2" w14:textId="77777777" w:rsidR="00CF04D6" w:rsidRPr="00291538" w:rsidRDefault="00CF04D6" w:rsidP="00CF04D6">
            <w:pPr>
              <w:pStyle w:val="aa"/>
              <w:numPr>
                <w:ilvl w:val="0"/>
                <w:numId w:val="3"/>
              </w:numPr>
              <w:autoSpaceDE w:val="0"/>
              <w:autoSpaceDN w:val="0"/>
              <w:adjustRightInd w:val="0"/>
              <w:ind w:left="0" w:firstLine="0"/>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4CAC71A3" w14:textId="0F804078" w:rsidR="00CF04D6" w:rsidRPr="00291538" w:rsidRDefault="00CF04D6" w:rsidP="00CF04D6">
            <w:pPr>
              <w:autoSpaceDE w:val="0"/>
              <w:autoSpaceDN w:val="0"/>
              <w:adjustRightInd w:val="0"/>
              <w:rPr>
                <w:rFonts w:ascii="Arial" w:hAnsi="Arial" w:cs="Arial"/>
                <w:sz w:val="20"/>
                <w:szCs w:val="20"/>
              </w:rPr>
            </w:pPr>
            <w:r>
              <w:rPr>
                <w:rFonts w:ascii="Arial" w:hAnsi="Arial" w:cs="Arial"/>
                <w:sz w:val="20"/>
                <w:szCs w:val="20"/>
              </w:rPr>
              <w:t>4.</w:t>
            </w:r>
            <w:r w:rsidR="006112D7">
              <w:rPr>
                <w:rFonts w:ascii="Arial" w:hAnsi="Arial" w:cs="Arial"/>
                <w:sz w:val="20"/>
                <w:szCs w:val="20"/>
              </w:rPr>
              <w:t>5.6</w:t>
            </w:r>
          </w:p>
        </w:tc>
        <w:tc>
          <w:tcPr>
            <w:tcW w:w="1985" w:type="dxa"/>
            <w:tcBorders>
              <w:top w:val="single" w:sz="4" w:space="0" w:color="auto"/>
              <w:left w:val="single" w:sz="4" w:space="0" w:color="auto"/>
              <w:bottom w:val="single" w:sz="4" w:space="0" w:color="auto"/>
              <w:right w:val="single" w:sz="4" w:space="0" w:color="auto"/>
            </w:tcBorders>
          </w:tcPr>
          <w:p w14:paraId="012E5581" w14:textId="77777777" w:rsidR="00CF04D6" w:rsidRDefault="00CF04D6" w:rsidP="00CF04D6">
            <w:pPr>
              <w:jc w:val="center"/>
              <w:rPr>
                <w:rFonts w:ascii="Arial" w:hAnsi="Arial" w:cs="Arial"/>
                <w:sz w:val="20"/>
                <w:szCs w:val="20"/>
              </w:rPr>
            </w:pPr>
            <w:r w:rsidRPr="00507098">
              <w:rPr>
                <w:rFonts w:ascii="Arial" w:hAnsi="Arial" w:cs="Arial"/>
                <w:sz w:val="20"/>
                <w:szCs w:val="20"/>
              </w:rPr>
              <w:t xml:space="preserve">ООО «ТМХ </w:t>
            </w:r>
            <w:r w:rsidR="006112D7">
              <w:rPr>
                <w:rFonts w:ascii="Arial" w:hAnsi="Arial" w:cs="Arial"/>
                <w:sz w:val="20"/>
                <w:szCs w:val="20"/>
              </w:rPr>
              <w:t>Технологии</w:t>
            </w:r>
            <w:r w:rsidRPr="00507098">
              <w:rPr>
                <w:rFonts w:ascii="Arial" w:hAnsi="Arial" w:cs="Arial"/>
                <w:sz w:val="20"/>
                <w:szCs w:val="20"/>
              </w:rPr>
              <w:t>»</w:t>
            </w:r>
            <w:r>
              <w:rPr>
                <w:rFonts w:ascii="Arial" w:hAnsi="Arial" w:cs="Arial"/>
                <w:sz w:val="20"/>
                <w:szCs w:val="20"/>
              </w:rPr>
              <w:t xml:space="preserve">, </w:t>
            </w:r>
            <w:r w:rsidRPr="00887DA2">
              <w:rPr>
                <w:rFonts w:ascii="Arial" w:hAnsi="Arial" w:cs="Arial"/>
                <w:sz w:val="20"/>
                <w:szCs w:val="20"/>
              </w:rPr>
              <w:t xml:space="preserve">письмо АО «ТМХ», </w:t>
            </w:r>
            <w:r w:rsidRPr="00887DA2">
              <w:rPr>
                <w:rFonts w:ascii="Arial" w:hAnsi="Arial" w:cs="Arial"/>
                <w:sz w:val="20"/>
                <w:szCs w:val="20"/>
              </w:rPr>
              <w:br/>
              <w:t>№ 3184-ТМХ от 28.05.2026</w:t>
            </w:r>
          </w:p>
          <w:p w14:paraId="0E90655E" w14:textId="4FEFF4DA" w:rsidR="0062466E" w:rsidRPr="00291538" w:rsidRDefault="0062466E" w:rsidP="00CF04D6">
            <w:pPr>
              <w:jc w:val="center"/>
              <w:rPr>
                <w:rFonts w:ascii="Arial" w:hAnsi="Arial" w:cs="Arial"/>
                <w:sz w:val="20"/>
                <w:szCs w:val="20"/>
              </w:rPr>
            </w:pPr>
            <w:r w:rsidRPr="00163FFC">
              <w:rPr>
                <w:rFonts w:ascii="Arial" w:hAnsi="Arial" w:cs="Arial"/>
                <w:sz w:val="20"/>
                <w:szCs w:val="20"/>
              </w:rPr>
              <w:t>АО «Коломенский завод»</w:t>
            </w:r>
            <w:r>
              <w:rPr>
                <w:rFonts w:ascii="Arial" w:hAnsi="Arial" w:cs="Arial"/>
                <w:sz w:val="20"/>
                <w:szCs w:val="20"/>
              </w:rPr>
              <w:t xml:space="preserve">, </w:t>
            </w:r>
            <w:r>
              <w:rPr>
                <w:rFonts w:ascii="Arial" w:hAnsi="Arial" w:cs="Arial"/>
                <w:sz w:val="20"/>
                <w:szCs w:val="20"/>
              </w:rPr>
              <w:br/>
              <w:t xml:space="preserve">№ </w:t>
            </w:r>
            <w:r w:rsidRPr="00163FFC">
              <w:rPr>
                <w:rFonts w:ascii="Arial" w:hAnsi="Arial" w:cs="Arial"/>
                <w:sz w:val="20"/>
                <w:szCs w:val="20"/>
              </w:rPr>
              <w:t>504-1240 от 29.05.2026</w:t>
            </w:r>
          </w:p>
        </w:tc>
        <w:tc>
          <w:tcPr>
            <w:tcW w:w="6804" w:type="dxa"/>
            <w:tcBorders>
              <w:top w:val="single" w:sz="4" w:space="0" w:color="auto"/>
              <w:left w:val="single" w:sz="4" w:space="0" w:color="auto"/>
              <w:bottom w:val="single" w:sz="4" w:space="0" w:color="auto"/>
              <w:right w:val="single" w:sz="4" w:space="0" w:color="auto"/>
            </w:tcBorders>
          </w:tcPr>
          <w:p w14:paraId="606B1361" w14:textId="77777777" w:rsidR="00CF04D6" w:rsidRPr="00887DA2" w:rsidRDefault="00CF04D6" w:rsidP="00CF04D6">
            <w:pPr>
              <w:rPr>
                <w:rFonts w:ascii="Arial" w:hAnsi="Arial" w:cs="Arial"/>
                <w:sz w:val="20"/>
                <w:szCs w:val="20"/>
                <w:u w:val="single"/>
              </w:rPr>
            </w:pPr>
            <w:r w:rsidRPr="00887DA2">
              <w:rPr>
                <w:rFonts w:ascii="Arial" w:hAnsi="Arial" w:cs="Arial"/>
                <w:sz w:val="20"/>
                <w:szCs w:val="20"/>
                <w:u w:val="single"/>
              </w:rPr>
              <w:t>Замечание, предложение:</w:t>
            </w:r>
          </w:p>
          <w:p w14:paraId="06D34AAE" w14:textId="538643B1" w:rsidR="00CF04D6" w:rsidRPr="008D44C0" w:rsidRDefault="00AF02F9" w:rsidP="00CF04D6">
            <w:pPr>
              <w:tabs>
                <w:tab w:val="left" w:pos="284"/>
              </w:tabs>
              <w:rPr>
                <w:rFonts w:ascii="Arial" w:hAnsi="Arial" w:cs="Arial"/>
                <w:sz w:val="20"/>
                <w:szCs w:val="20"/>
              </w:rPr>
            </w:pPr>
            <w:r w:rsidRPr="00AF02F9">
              <w:rPr>
                <w:rFonts w:ascii="Arial" w:hAnsi="Arial" w:cs="Arial"/>
                <w:sz w:val="20"/>
                <w:szCs w:val="20"/>
              </w:rPr>
              <w:t xml:space="preserve">Откорректировать </w:t>
            </w:r>
            <w:r w:rsidR="0062466E">
              <w:rPr>
                <w:rFonts w:ascii="Arial" w:hAnsi="Arial" w:cs="Arial"/>
                <w:sz w:val="20"/>
                <w:szCs w:val="20"/>
              </w:rPr>
              <w:t>нумерацию. Правильный номер 4.5.7.</w:t>
            </w:r>
          </w:p>
          <w:p w14:paraId="4A89C9B4" w14:textId="77777777" w:rsidR="00CF04D6" w:rsidRPr="00887DA2" w:rsidRDefault="00CF04D6" w:rsidP="00CF04D6">
            <w:pPr>
              <w:rPr>
                <w:rFonts w:ascii="Arial" w:hAnsi="Arial" w:cs="Arial"/>
                <w:sz w:val="20"/>
                <w:szCs w:val="20"/>
                <w:u w:val="single"/>
              </w:rPr>
            </w:pPr>
          </w:p>
          <w:p w14:paraId="4AFBD5A3" w14:textId="77777777" w:rsidR="00CF04D6" w:rsidRPr="00887DA2" w:rsidRDefault="00CF04D6" w:rsidP="00CF04D6">
            <w:pPr>
              <w:rPr>
                <w:rFonts w:ascii="Arial" w:hAnsi="Arial" w:cs="Arial"/>
                <w:sz w:val="20"/>
                <w:szCs w:val="20"/>
                <w:u w:val="single"/>
              </w:rPr>
            </w:pPr>
            <w:r w:rsidRPr="00887DA2">
              <w:rPr>
                <w:rFonts w:ascii="Arial" w:hAnsi="Arial" w:cs="Arial"/>
                <w:sz w:val="20"/>
                <w:szCs w:val="20"/>
                <w:u w:val="single"/>
              </w:rPr>
              <w:t>Обоснование предлагаемой редакции:</w:t>
            </w:r>
          </w:p>
          <w:p w14:paraId="548D70E2" w14:textId="27B9E779" w:rsidR="00CF04D6" w:rsidRPr="00291538" w:rsidRDefault="00CF04D6" w:rsidP="002768B0">
            <w:pPr>
              <w:rPr>
                <w:rFonts w:ascii="Arial" w:hAnsi="Arial" w:cs="Arial"/>
                <w:sz w:val="20"/>
                <w:szCs w:val="20"/>
              </w:rPr>
            </w:pPr>
          </w:p>
        </w:tc>
        <w:tc>
          <w:tcPr>
            <w:tcW w:w="3622" w:type="dxa"/>
            <w:tcBorders>
              <w:top w:val="single" w:sz="4" w:space="0" w:color="auto"/>
              <w:left w:val="single" w:sz="4" w:space="0" w:color="auto"/>
              <w:bottom w:val="single" w:sz="4" w:space="0" w:color="auto"/>
              <w:right w:val="single" w:sz="4" w:space="0" w:color="auto"/>
            </w:tcBorders>
          </w:tcPr>
          <w:p w14:paraId="51306E9C" w14:textId="2BDC5C5F" w:rsidR="00CF04D6" w:rsidRPr="00291538" w:rsidRDefault="0062466E" w:rsidP="00CF04D6">
            <w:pPr>
              <w:ind w:left="51"/>
              <w:rPr>
                <w:rFonts w:ascii="Arial" w:hAnsi="Arial" w:cs="Arial"/>
                <w:sz w:val="20"/>
                <w:szCs w:val="20"/>
              </w:rPr>
            </w:pPr>
            <w:r>
              <w:rPr>
                <w:rFonts w:ascii="Arial" w:hAnsi="Arial" w:cs="Arial"/>
                <w:sz w:val="20"/>
                <w:szCs w:val="20"/>
              </w:rPr>
              <w:t>Принято.</w:t>
            </w:r>
          </w:p>
        </w:tc>
      </w:tr>
      <w:tr w:rsidR="00D2348A" w:rsidRPr="00291538" w14:paraId="2D2C23DD" w14:textId="77777777" w:rsidTr="00A0753E">
        <w:tc>
          <w:tcPr>
            <w:tcW w:w="704" w:type="dxa"/>
            <w:tcBorders>
              <w:top w:val="single" w:sz="4" w:space="0" w:color="auto"/>
              <w:left w:val="single" w:sz="4" w:space="0" w:color="auto"/>
              <w:bottom w:val="single" w:sz="4" w:space="0" w:color="auto"/>
              <w:right w:val="single" w:sz="4" w:space="0" w:color="auto"/>
            </w:tcBorders>
          </w:tcPr>
          <w:p w14:paraId="49D1F1C5" w14:textId="77777777" w:rsidR="00D2348A" w:rsidRPr="00291538" w:rsidRDefault="00D2348A" w:rsidP="00CF04D6">
            <w:pPr>
              <w:pStyle w:val="aa"/>
              <w:numPr>
                <w:ilvl w:val="0"/>
                <w:numId w:val="3"/>
              </w:numPr>
              <w:autoSpaceDE w:val="0"/>
              <w:autoSpaceDN w:val="0"/>
              <w:adjustRightInd w:val="0"/>
              <w:ind w:left="0" w:firstLine="0"/>
              <w:rPr>
                <w:rFonts w:ascii="Arial" w:hAnsi="Arial" w:cs="Arial"/>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14:paraId="1634F28D" w14:textId="3BE5A58D" w:rsidR="00D2348A" w:rsidRDefault="00D2348A" w:rsidP="00CF04D6">
            <w:pPr>
              <w:autoSpaceDE w:val="0"/>
              <w:autoSpaceDN w:val="0"/>
              <w:adjustRightInd w:val="0"/>
              <w:rPr>
                <w:rFonts w:ascii="Arial" w:hAnsi="Arial" w:cs="Arial"/>
                <w:sz w:val="20"/>
                <w:szCs w:val="20"/>
              </w:rPr>
            </w:pPr>
            <w:r>
              <w:rPr>
                <w:rFonts w:ascii="Arial" w:hAnsi="Arial" w:cs="Arial"/>
                <w:sz w:val="20"/>
                <w:szCs w:val="20"/>
              </w:rPr>
              <w:t>Приложение А, рисунок А.1</w:t>
            </w:r>
          </w:p>
        </w:tc>
        <w:tc>
          <w:tcPr>
            <w:tcW w:w="1985" w:type="dxa"/>
            <w:tcBorders>
              <w:top w:val="single" w:sz="4" w:space="0" w:color="auto"/>
              <w:left w:val="single" w:sz="4" w:space="0" w:color="auto"/>
              <w:bottom w:val="single" w:sz="4" w:space="0" w:color="auto"/>
              <w:right w:val="single" w:sz="4" w:space="0" w:color="auto"/>
            </w:tcBorders>
          </w:tcPr>
          <w:p w14:paraId="0849D8DA" w14:textId="3822F96F" w:rsidR="00D2348A" w:rsidRPr="00507098" w:rsidRDefault="00D2348A" w:rsidP="00CF04D6">
            <w:pPr>
              <w:jc w:val="center"/>
              <w:rPr>
                <w:rFonts w:ascii="Arial" w:hAnsi="Arial" w:cs="Arial"/>
                <w:sz w:val="20"/>
                <w:szCs w:val="20"/>
              </w:rPr>
            </w:pPr>
            <w:r w:rsidRPr="00D2348A">
              <w:rPr>
                <w:rFonts w:ascii="Arial" w:hAnsi="Arial" w:cs="Arial"/>
                <w:sz w:val="20"/>
                <w:szCs w:val="20"/>
              </w:rPr>
              <w:t>ПАО «РКК «Энергия»</w:t>
            </w:r>
            <w:r>
              <w:rPr>
                <w:rFonts w:ascii="Arial" w:hAnsi="Arial" w:cs="Arial"/>
                <w:sz w:val="20"/>
                <w:szCs w:val="20"/>
              </w:rPr>
              <w:t xml:space="preserve">, </w:t>
            </w:r>
            <w:r>
              <w:rPr>
                <w:rFonts w:ascii="Arial" w:hAnsi="Arial" w:cs="Arial"/>
                <w:sz w:val="20"/>
                <w:szCs w:val="20"/>
              </w:rPr>
              <w:br/>
              <w:t xml:space="preserve">№ </w:t>
            </w:r>
            <w:r w:rsidRPr="00D2348A">
              <w:rPr>
                <w:rFonts w:ascii="Arial" w:hAnsi="Arial" w:cs="Arial"/>
                <w:sz w:val="20"/>
                <w:szCs w:val="20"/>
              </w:rPr>
              <w:t>251-4264 от 29.05.2026</w:t>
            </w:r>
          </w:p>
        </w:tc>
        <w:tc>
          <w:tcPr>
            <w:tcW w:w="6804" w:type="dxa"/>
            <w:tcBorders>
              <w:top w:val="single" w:sz="4" w:space="0" w:color="auto"/>
              <w:left w:val="single" w:sz="4" w:space="0" w:color="auto"/>
              <w:bottom w:val="single" w:sz="4" w:space="0" w:color="auto"/>
              <w:right w:val="single" w:sz="4" w:space="0" w:color="auto"/>
            </w:tcBorders>
          </w:tcPr>
          <w:p w14:paraId="7621373D" w14:textId="77777777" w:rsidR="00D2348A" w:rsidRPr="00887DA2" w:rsidRDefault="00D2348A" w:rsidP="00D2348A">
            <w:pPr>
              <w:rPr>
                <w:rFonts w:ascii="Arial" w:hAnsi="Arial" w:cs="Arial"/>
                <w:sz w:val="20"/>
                <w:szCs w:val="20"/>
                <w:u w:val="single"/>
              </w:rPr>
            </w:pPr>
            <w:r w:rsidRPr="00887DA2">
              <w:rPr>
                <w:rFonts w:ascii="Arial" w:hAnsi="Arial" w:cs="Arial"/>
                <w:sz w:val="20"/>
                <w:szCs w:val="20"/>
                <w:u w:val="single"/>
              </w:rPr>
              <w:t>Замечание, предложение:</w:t>
            </w:r>
          </w:p>
          <w:p w14:paraId="0C5E6398" w14:textId="5D62444C" w:rsidR="00D2348A" w:rsidRPr="00D2348A" w:rsidRDefault="00D2348A" w:rsidP="00D2348A">
            <w:pPr>
              <w:rPr>
                <w:rFonts w:ascii="Arial" w:hAnsi="Arial" w:cs="Arial"/>
                <w:sz w:val="20"/>
                <w:szCs w:val="20"/>
              </w:rPr>
            </w:pPr>
            <w:r w:rsidRPr="00D2348A">
              <w:rPr>
                <w:rFonts w:ascii="Arial" w:hAnsi="Arial" w:cs="Arial"/>
                <w:sz w:val="20"/>
                <w:szCs w:val="20"/>
              </w:rPr>
              <w:t>В триплете «Система поддержки ЖЦ изделия – Объект поддержки – Изделие» предикат «Объект поддержки» заменить на предикат, выраженный в форме глагола</w:t>
            </w:r>
            <w:r>
              <w:rPr>
                <w:rFonts w:ascii="Arial" w:hAnsi="Arial" w:cs="Arial"/>
                <w:sz w:val="20"/>
                <w:szCs w:val="20"/>
              </w:rPr>
              <w:t>.</w:t>
            </w:r>
          </w:p>
          <w:p w14:paraId="0A49C33E" w14:textId="77777777" w:rsidR="00D2348A" w:rsidRDefault="00D2348A" w:rsidP="00D2348A">
            <w:pPr>
              <w:rPr>
                <w:rFonts w:ascii="Arial" w:hAnsi="Arial" w:cs="Arial"/>
                <w:sz w:val="20"/>
                <w:szCs w:val="20"/>
              </w:rPr>
            </w:pPr>
            <w:r w:rsidRPr="00D2348A">
              <w:rPr>
                <w:rFonts w:ascii="Arial" w:hAnsi="Arial" w:cs="Arial"/>
                <w:sz w:val="20"/>
                <w:szCs w:val="20"/>
              </w:rPr>
              <w:t>Уточнить предикаты «определяет необходимость и правила» и «взаимодействие» в схеме «Программа ЖЦ изделия – «Управление ЖЦ изделия – Поддержка ЖЦ изделия»</w:t>
            </w:r>
          </w:p>
          <w:p w14:paraId="3C2EEC35" w14:textId="77777777" w:rsidR="00D2348A" w:rsidRDefault="00D2348A" w:rsidP="00D2348A">
            <w:pPr>
              <w:rPr>
                <w:rFonts w:ascii="Arial" w:hAnsi="Arial" w:cs="Arial"/>
                <w:sz w:val="20"/>
                <w:szCs w:val="20"/>
              </w:rPr>
            </w:pPr>
          </w:p>
          <w:p w14:paraId="7EA00EBC" w14:textId="77777777" w:rsidR="00D2348A" w:rsidRPr="00887DA2" w:rsidRDefault="00D2348A" w:rsidP="00D2348A">
            <w:pPr>
              <w:rPr>
                <w:rFonts w:ascii="Arial" w:hAnsi="Arial" w:cs="Arial"/>
                <w:sz w:val="20"/>
                <w:szCs w:val="20"/>
                <w:u w:val="single"/>
              </w:rPr>
            </w:pPr>
            <w:r w:rsidRPr="00887DA2">
              <w:rPr>
                <w:rFonts w:ascii="Arial" w:hAnsi="Arial" w:cs="Arial"/>
                <w:sz w:val="20"/>
                <w:szCs w:val="20"/>
                <w:u w:val="single"/>
              </w:rPr>
              <w:t>Обоснование предлагаемой редакции:</w:t>
            </w:r>
          </w:p>
          <w:p w14:paraId="1410DD91" w14:textId="4AD3D8BF" w:rsidR="00D2348A" w:rsidRPr="00D2348A" w:rsidRDefault="00D2348A" w:rsidP="00D2348A">
            <w:pPr>
              <w:rPr>
                <w:rFonts w:ascii="Arial" w:hAnsi="Arial" w:cs="Arial"/>
                <w:sz w:val="20"/>
                <w:szCs w:val="20"/>
              </w:rPr>
            </w:pPr>
          </w:p>
        </w:tc>
        <w:tc>
          <w:tcPr>
            <w:tcW w:w="3622" w:type="dxa"/>
            <w:tcBorders>
              <w:top w:val="single" w:sz="4" w:space="0" w:color="auto"/>
              <w:left w:val="single" w:sz="4" w:space="0" w:color="auto"/>
              <w:bottom w:val="single" w:sz="4" w:space="0" w:color="auto"/>
              <w:right w:val="single" w:sz="4" w:space="0" w:color="auto"/>
            </w:tcBorders>
          </w:tcPr>
          <w:p w14:paraId="6610CA42" w14:textId="0A94ED31" w:rsidR="00D2348A" w:rsidRDefault="008A63C2" w:rsidP="00CF04D6">
            <w:pPr>
              <w:ind w:left="51"/>
              <w:rPr>
                <w:rFonts w:ascii="Arial" w:hAnsi="Arial" w:cs="Arial"/>
                <w:sz w:val="20"/>
                <w:szCs w:val="20"/>
              </w:rPr>
            </w:pPr>
            <w:r>
              <w:rPr>
                <w:rFonts w:ascii="Arial" w:hAnsi="Arial" w:cs="Arial"/>
                <w:sz w:val="20"/>
                <w:szCs w:val="20"/>
              </w:rPr>
              <w:t>Принято.</w:t>
            </w:r>
          </w:p>
        </w:tc>
      </w:tr>
    </w:tbl>
    <w:p w14:paraId="50D5023F" w14:textId="24688AE1" w:rsidR="009E1788" w:rsidRDefault="009E1788" w:rsidP="000369EE">
      <w:pPr>
        <w:spacing w:after="0"/>
      </w:pPr>
    </w:p>
    <w:tbl>
      <w:tblPr>
        <w:tblStyle w:val="a4"/>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8"/>
        <w:gridCol w:w="8091"/>
      </w:tblGrid>
      <w:tr w:rsidR="009220B6" w14:paraId="685AD285" w14:textId="77777777" w:rsidTr="009220B6">
        <w:tc>
          <w:tcPr>
            <w:tcW w:w="6771" w:type="dxa"/>
            <w:hideMark/>
          </w:tcPr>
          <w:bookmarkEnd w:id="0"/>
          <w:p w14:paraId="7D172528" w14:textId="77777777" w:rsidR="009220B6" w:rsidRDefault="009220B6" w:rsidP="000369EE">
            <w:pPr>
              <w:ind w:firstLine="595"/>
              <w:rPr>
                <w:rFonts w:ascii="Arial" w:hAnsi="Arial" w:cs="Arial"/>
                <w:sz w:val="24"/>
                <w:szCs w:val="24"/>
              </w:rPr>
            </w:pPr>
            <w:r>
              <w:rPr>
                <w:rFonts w:ascii="Arial" w:hAnsi="Arial" w:cs="Arial"/>
                <w:sz w:val="24"/>
                <w:szCs w:val="24"/>
              </w:rPr>
              <w:t>Руководитель разработки</w:t>
            </w:r>
            <w:r>
              <w:rPr>
                <w:rFonts w:ascii="Arial" w:hAnsi="Arial" w:cs="Arial"/>
                <w:noProof/>
                <w:sz w:val="24"/>
                <w:szCs w:val="24"/>
              </w:rPr>
              <w:t xml:space="preserve">  </w:t>
            </w:r>
          </w:p>
          <w:p w14:paraId="7BF96098" w14:textId="5376D44B" w:rsidR="009220B6" w:rsidRDefault="009220B6" w:rsidP="000369EE">
            <w:pPr>
              <w:tabs>
                <w:tab w:val="left" w:pos="8080"/>
              </w:tabs>
              <w:ind w:firstLine="595"/>
              <w:rPr>
                <w:rFonts w:ascii="Arial" w:hAnsi="Arial"/>
                <w:bCs/>
                <w:sz w:val="24"/>
                <w:szCs w:val="26"/>
              </w:rPr>
            </w:pPr>
            <w:r>
              <w:rPr>
                <w:rFonts w:ascii="Arial" w:hAnsi="Arial"/>
                <w:bCs/>
                <w:sz w:val="24"/>
                <w:szCs w:val="26"/>
              </w:rPr>
              <w:t>руководитель отдела НО</w:t>
            </w:r>
            <w:r w:rsidR="000369EE">
              <w:rPr>
                <w:rFonts w:ascii="Arial" w:hAnsi="Arial"/>
                <w:bCs/>
                <w:sz w:val="24"/>
                <w:szCs w:val="26"/>
              </w:rPr>
              <w:t xml:space="preserve">, </w:t>
            </w:r>
          </w:p>
          <w:p w14:paraId="28FBAB2B" w14:textId="77777777" w:rsidR="009220B6" w:rsidRDefault="009220B6" w:rsidP="000369EE">
            <w:pPr>
              <w:ind w:firstLine="595"/>
              <w:rPr>
                <w:rFonts w:ascii="Arial" w:hAnsi="Arial" w:cs="Arial"/>
                <w:caps/>
                <w:sz w:val="24"/>
                <w:szCs w:val="24"/>
                <w:highlight w:val="yellow"/>
              </w:rPr>
            </w:pPr>
            <w:r>
              <w:rPr>
                <w:rFonts w:ascii="Arial" w:hAnsi="Arial"/>
                <w:bCs/>
                <w:sz w:val="24"/>
                <w:szCs w:val="26"/>
              </w:rPr>
              <w:t>АО НИЦ «Прикладная логистика»</w:t>
            </w:r>
          </w:p>
        </w:tc>
        <w:tc>
          <w:tcPr>
            <w:tcW w:w="8363" w:type="dxa"/>
          </w:tcPr>
          <w:p w14:paraId="59E26583" w14:textId="3A286EEC" w:rsidR="009220B6" w:rsidRDefault="009220B6" w:rsidP="000369EE">
            <w:pPr>
              <w:jc w:val="right"/>
              <w:rPr>
                <w:rFonts w:ascii="Arial" w:hAnsi="Arial"/>
                <w:bCs/>
                <w:sz w:val="24"/>
                <w:szCs w:val="26"/>
              </w:rPr>
            </w:pPr>
          </w:p>
          <w:p w14:paraId="5D5D4B13" w14:textId="77777777" w:rsidR="009220B6" w:rsidRDefault="009220B6" w:rsidP="000369EE">
            <w:pPr>
              <w:jc w:val="right"/>
              <w:rPr>
                <w:rFonts w:ascii="Arial" w:hAnsi="Arial"/>
                <w:bCs/>
                <w:sz w:val="24"/>
                <w:szCs w:val="26"/>
              </w:rPr>
            </w:pPr>
          </w:p>
          <w:p w14:paraId="5F15F4BD" w14:textId="77777777" w:rsidR="009220B6" w:rsidRDefault="009220B6" w:rsidP="000369EE">
            <w:pPr>
              <w:jc w:val="right"/>
              <w:rPr>
                <w:rFonts w:ascii="Arial" w:hAnsi="Arial" w:cs="Arial"/>
                <w:caps/>
                <w:sz w:val="24"/>
                <w:szCs w:val="24"/>
                <w:highlight w:val="yellow"/>
              </w:rPr>
            </w:pPr>
            <w:r>
              <w:rPr>
                <w:rFonts w:ascii="Arial" w:hAnsi="Arial"/>
                <w:bCs/>
                <w:sz w:val="24"/>
                <w:szCs w:val="26"/>
              </w:rPr>
              <w:t>Е.В. Селезнёва</w:t>
            </w:r>
          </w:p>
        </w:tc>
      </w:tr>
    </w:tbl>
    <w:p w14:paraId="7596F345" w14:textId="2026570B" w:rsidR="009220B6" w:rsidRDefault="009220B6" w:rsidP="000369EE">
      <w:pPr>
        <w:spacing w:after="0" w:line="200" w:lineRule="exact"/>
      </w:pPr>
    </w:p>
    <w:sectPr w:rsidR="009220B6" w:rsidSect="000369EE">
      <w:footerReference w:type="default" r:id="rId7"/>
      <w:pgSz w:w="16838" w:h="11906" w:orient="landscape"/>
      <w:pgMar w:top="720" w:right="720" w:bottom="720" w:left="720"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9FE0E" w14:textId="77777777" w:rsidR="00633298" w:rsidRDefault="00633298" w:rsidP="00FF5E22">
      <w:pPr>
        <w:spacing w:after="0" w:line="240" w:lineRule="auto"/>
      </w:pPr>
      <w:r>
        <w:separator/>
      </w:r>
    </w:p>
  </w:endnote>
  <w:endnote w:type="continuationSeparator" w:id="0">
    <w:p w14:paraId="03CD7915" w14:textId="77777777" w:rsidR="00633298" w:rsidRDefault="00633298" w:rsidP="00FF5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709653"/>
      <w:docPartObj>
        <w:docPartGallery w:val="Page Numbers (Bottom of Page)"/>
        <w:docPartUnique/>
      </w:docPartObj>
    </w:sdtPr>
    <w:sdtEndPr>
      <w:rPr>
        <w:rFonts w:ascii="Arial" w:hAnsi="Arial" w:cs="Arial"/>
      </w:rPr>
    </w:sdtEndPr>
    <w:sdtContent>
      <w:p w14:paraId="7D511A1D" w14:textId="2FB2F768" w:rsidR="00FF5E22" w:rsidRPr="00FF5E22" w:rsidRDefault="00FF5E22">
        <w:pPr>
          <w:pStyle w:val="af0"/>
          <w:jc w:val="center"/>
          <w:rPr>
            <w:rFonts w:ascii="Arial" w:hAnsi="Arial" w:cs="Arial"/>
          </w:rPr>
        </w:pPr>
        <w:r w:rsidRPr="00FF5E22">
          <w:rPr>
            <w:rFonts w:ascii="Arial" w:hAnsi="Arial" w:cs="Arial"/>
          </w:rPr>
          <w:fldChar w:fldCharType="begin"/>
        </w:r>
        <w:r w:rsidRPr="00FF5E22">
          <w:rPr>
            <w:rFonts w:ascii="Arial" w:hAnsi="Arial" w:cs="Arial"/>
          </w:rPr>
          <w:instrText>PAGE   \* MERGEFORMAT</w:instrText>
        </w:r>
        <w:r w:rsidRPr="00FF5E22">
          <w:rPr>
            <w:rFonts w:ascii="Arial" w:hAnsi="Arial" w:cs="Arial"/>
          </w:rPr>
          <w:fldChar w:fldCharType="separate"/>
        </w:r>
        <w:r w:rsidRPr="00FF5E22">
          <w:rPr>
            <w:rFonts w:ascii="Arial" w:hAnsi="Arial" w:cs="Arial"/>
          </w:rPr>
          <w:t>2</w:t>
        </w:r>
        <w:r w:rsidRPr="00FF5E22">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C257E" w14:textId="77777777" w:rsidR="00633298" w:rsidRDefault="00633298" w:rsidP="00FF5E22">
      <w:pPr>
        <w:spacing w:after="0" w:line="240" w:lineRule="auto"/>
      </w:pPr>
      <w:r>
        <w:separator/>
      </w:r>
    </w:p>
  </w:footnote>
  <w:footnote w:type="continuationSeparator" w:id="0">
    <w:p w14:paraId="578501C5" w14:textId="77777777" w:rsidR="00633298" w:rsidRDefault="00633298" w:rsidP="00FF5E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E60C8"/>
    <w:multiLevelType w:val="hybridMultilevel"/>
    <w:tmpl w:val="5E625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002AE3"/>
    <w:multiLevelType w:val="hybridMultilevel"/>
    <w:tmpl w:val="9664E046"/>
    <w:lvl w:ilvl="0" w:tplc="373A18AA">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2" w15:restartNumberingAfterBreak="0">
    <w:nsid w:val="73705DB0"/>
    <w:multiLevelType w:val="hybridMultilevel"/>
    <w:tmpl w:val="7F0C8434"/>
    <w:lvl w:ilvl="0" w:tplc="6432658E">
      <w:start w:val="1"/>
      <w:numFmt w:val="decimal"/>
      <w:lvlText w:val="%1."/>
      <w:lvlJc w:val="left"/>
      <w:pPr>
        <w:ind w:left="785"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788"/>
    <w:rsid w:val="000369EE"/>
    <w:rsid w:val="00063F78"/>
    <w:rsid w:val="000669CA"/>
    <w:rsid w:val="00074C4A"/>
    <w:rsid w:val="000A097E"/>
    <w:rsid w:val="00186724"/>
    <w:rsid w:val="00255A75"/>
    <w:rsid w:val="002768B0"/>
    <w:rsid w:val="00291538"/>
    <w:rsid w:val="002A4038"/>
    <w:rsid w:val="002F232C"/>
    <w:rsid w:val="004113EE"/>
    <w:rsid w:val="0042160C"/>
    <w:rsid w:val="00440891"/>
    <w:rsid w:val="0044674E"/>
    <w:rsid w:val="0048646A"/>
    <w:rsid w:val="00507098"/>
    <w:rsid w:val="00590C15"/>
    <w:rsid w:val="006112D7"/>
    <w:rsid w:val="0062466E"/>
    <w:rsid w:val="00633298"/>
    <w:rsid w:val="006C6307"/>
    <w:rsid w:val="0077202C"/>
    <w:rsid w:val="008A63C2"/>
    <w:rsid w:val="008D426F"/>
    <w:rsid w:val="008D44C0"/>
    <w:rsid w:val="009220B6"/>
    <w:rsid w:val="009356F3"/>
    <w:rsid w:val="00997BB9"/>
    <w:rsid w:val="009E1788"/>
    <w:rsid w:val="00A0753E"/>
    <w:rsid w:val="00AA320E"/>
    <w:rsid w:val="00AF02F9"/>
    <w:rsid w:val="00B0136C"/>
    <w:rsid w:val="00B609E5"/>
    <w:rsid w:val="00CF04D6"/>
    <w:rsid w:val="00D210D2"/>
    <w:rsid w:val="00D2348A"/>
    <w:rsid w:val="00D311BF"/>
    <w:rsid w:val="00D70A31"/>
    <w:rsid w:val="00E272D3"/>
    <w:rsid w:val="00EC1395"/>
    <w:rsid w:val="00F12CF1"/>
    <w:rsid w:val="00F1641C"/>
    <w:rsid w:val="00F64E09"/>
    <w:rsid w:val="00FA1CDB"/>
    <w:rsid w:val="00FE749C"/>
    <w:rsid w:val="00FF5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D34FA"/>
  <w15:chartTrackingRefBased/>
  <w15:docId w15:val="{26241232-97F3-4268-BE73-3D722893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9E1788"/>
    <w:rPr>
      <w:rFonts w:ascii="Times New Roman" w:eastAsia="Times New Roman" w:hAnsi="Times New Roman" w:cs="Times New Roman"/>
      <w:sz w:val="28"/>
      <w:szCs w:val="28"/>
    </w:rPr>
  </w:style>
  <w:style w:type="paragraph" w:customStyle="1" w:styleId="1">
    <w:name w:val="Основной текст1"/>
    <w:basedOn w:val="a"/>
    <w:link w:val="a3"/>
    <w:rsid w:val="009E1788"/>
    <w:pPr>
      <w:widowControl w:val="0"/>
      <w:spacing w:after="0" w:line="240" w:lineRule="auto"/>
      <w:ind w:firstLine="400"/>
    </w:pPr>
    <w:rPr>
      <w:rFonts w:ascii="Times New Roman" w:eastAsia="Times New Roman" w:hAnsi="Times New Roman" w:cs="Times New Roman"/>
      <w:sz w:val="28"/>
      <w:szCs w:val="28"/>
    </w:rPr>
  </w:style>
  <w:style w:type="table" w:styleId="a4">
    <w:name w:val="Table Grid"/>
    <w:basedOn w:val="a1"/>
    <w:uiPriority w:val="59"/>
    <w:rsid w:val="009E1788"/>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таблиц Знак"/>
    <w:link w:val="a6"/>
    <w:locked/>
    <w:rsid w:val="009E1788"/>
    <w:rPr>
      <w:rFonts w:ascii="Arial" w:hAnsi="Arial" w:cs="Arial"/>
      <w:color w:val="000000"/>
      <w:sz w:val="24"/>
      <w:szCs w:val="26"/>
    </w:rPr>
  </w:style>
  <w:style w:type="paragraph" w:customStyle="1" w:styleId="a6">
    <w:name w:val="Текст таблиц"/>
    <w:basedOn w:val="a"/>
    <w:link w:val="a5"/>
    <w:qFormat/>
    <w:rsid w:val="009E1788"/>
    <w:pPr>
      <w:suppressAutoHyphens/>
      <w:spacing w:after="0" w:line="240" w:lineRule="auto"/>
      <w:jc w:val="center"/>
    </w:pPr>
    <w:rPr>
      <w:rFonts w:ascii="Arial" w:hAnsi="Arial" w:cs="Arial"/>
      <w:color w:val="000000"/>
      <w:sz w:val="24"/>
      <w:szCs w:val="26"/>
    </w:rPr>
  </w:style>
  <w:style w:type="paragraph" w:styleId="a7">
    <w:name w:val="annotation text"/>
    <w:basedOn w:val="a"/>
    <w:link w:val="a8"/>
    <w:uiPriority w:val="99"/>
    <w:semiHidden/>
    <w:unhideWhenUsed/>
    <w:rsid w:val="00D210D2"/>
    <w:pPr>
      <w:spacing w:after="0" w:line="240" w:lineRule="auto"/>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uiPriority w:val="99"/>
    <w:semiHidden/>
    <w:rsid w:val="00D210D2"/>
    <w:rPr>
      <w:rFonts w:ascii="Times New Roman" w:eastAsia="Times New Roman" w:hAnsi="Times New Roman" w:cs="Times New Roman"/>
      <w:sz w:val="20"/>
      <w:szCs w:val="20"/>
      <w:lang w:eastAsia="ru-RU"/>
    </w:rPr>
  </w:style>
  <w:style w:type="character" w:styleId="a9">
    <w:name w:val="Hyperlink"/>
    <w:basedOn w:val="a0"/>
    <w:uiPriority w:val="99"/>
    <w:semiHidden/>
    <w:unhideWhenUsed/>
    <w:rsid w:val="000669CA"/>
    <w:rPr>
      <w:color w:val="0000FF"/>
      <w:u w:val="single"/>
    </w:rPr>
  </w:style>
  <w:style w:type="paragraph" w:styleId="aa">
    <w:name w:val="List Paragraph"/>
    <w:basedOn w:val="a"/>
    <w:uiPriority w:val="34"/>
    <w:qFormat/>
    <w:rsid w:val="00291538"/>
    <w:pPr>
      <w:ind w:left="720"/>
      <w:contextualSpacing/>
    </w:pPr>
  </w:style>
  <w:style w:type="character" w:styleId="ab">
    <w:name w:val="annotation reference"/>
    <w:basedOn w:val="a0"/>
    <w:uiPriority w:val="99"/>
    <w:semiHidden/>
    <w:unhideWhenUsed/>
    <w:rsid w:val="002A4038"/>
    <w:rPr>
      <w:sz w:val="16"/>
      <w:szCs w:val="16"/>
    </w:rPr>
  </w:style>
  <w:style w:type="paragraph" w:styleId="ac">
    <w:name w:val="annotation subject"/>
    <w:basedOn w:val="a7"/>
    <w:next w:val="a7"/>
    <w:link w:val="ad"/>
    <w:uiPriority w:val="99"/>
    <w:semiHidden/>
    <w:unhideWhenUsed/>
    <w:rsid w:val="002A4038"/>
    <w:pPr>
      <w:spacing w:after="160"/>
    </w:pPr>
    <w:rPr>
      <w:rFonts w:asciiTheme="minorHAnsi" w:eastAsiaTheme="minorHAnsi" w:hAnsiTheme="minorHAnsi" w:cstheme="minorBidi"/>
      <w:b/>
      <w:bCs/>
      <w:lang w:eastAsia="en-US"/>
    </w:rPr>
  </w:style>
  <w:style w:type="character" w:customStyle="1" w:styleId="ad">
    <w:name w:val="Тема примечания Знак"/>
    <w:basedOn w:val="a8"/>
    <w:link w:val="ac"/>
    <w:uiPriority w:val="99"/>
    <w:semiHidden/>
    <w:rsid w:val="002A4038"/>
    <w:rPr>
      <w:rFonts w:ascii="Times New Roman" w:eastAsia="Times New Roman" w:hAnsi="Times New Roman" w:cs="Times New Roman"/>
      <w:b/>
      <w:bCs/>
      <w:sz w:val="20"/>
      <w:szCs w:val="20"/>
      <w:lang w:eastAsia="ru-RU"/>
    </w:rPr>
  </w:style>
  <w:style w:type="paragraph" w:styleId="ae">
    <w:name w:val="header"/>
    <w:basedOn w:val="a"/>
    <w:link w:val="af"/>
    <w:uiPriority w:val="99"/>
    <w:unhideWhenUsed/>
    <w:rsid w:val="00FF5E2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F5E22"/>
  </w:style>
  <w:style w:type="paragraph" w:styleId="af0">
    <w:name w:val="footer"/>
    <w:basedOn w:val="a"/>
    <w:link w:val="af1"/>
    <w:uiPriority w:val="99"/>
    <w:unhideWhenUsed/>
    <w:rsid w:val="00FF5E2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F5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3973">
      <w:bodyDiv w:val="1"/>
      <w:marLeft w:val="0"/>
      <w:marRight w:val="0"/>
      <w:marTop w:val="0"/>
      <w:marBottom w:val="0"/>
      <w:divBdr>
        <w:top w:val="none" w:sz="0" w:space="0" w:color="auto"/>
        <w:left w:val="none" w:sz="0" w:space="0" w:color="auto"/>
        <w:bottom w:val="none" w:sz="0" w:space="0" w:color="auto"/>
        <w:right w:val="none" w:sz="0" w:space="0" w:color="auto"/>
      </w:divBdr>
    </w:div>
    <w:div w:id="452789688">
      <w:bodyDiv w:val="1"/>
      <w:marLeft w:val="0"/>
      <w:marRight w:val="0"/>
      <w:marTop w:val="0"/>
      <w:marBottom w:val="0"/>
      <w:divBdr>
        <w:top w:val="none" w:sz="0" w:space="0" w:color="auto"/>
        <w:left w:val="none" w:sz="0" w:space="0" w:color="auto"/>
        <w:bottom w:val="none" w:sz="0" w:space="0" w:color="auto"/>
        <w:right w:val="none" w:sz="0" w:space="0" w:color="auto"/>
      </w:divBdr>
    </w:div>
    <w:div w:id="574433118">
      <w:bodyDiv w:val="1"/>
      <w:marLeft w:val="0"/>
      <w:marRight w:val="0"/>
      <w:marTop w:val="0"/>
      <w:marBottom w:val="0"/>
      <w:divBdr>
        <w:top w:val="none" w:sz="0" w:space="0" w:color="auto"/>
        <w:left w:val="none" w:sz="0" w:space="0" w:color="auto"/>
        <w:bottom w:val="none" w:sz="0" w:space="0" w:color="auto"/>
        <w:right w:val="none" w:sz="0" w:space="0" w:color="auto"/>
      </w:divBdr>
    </w:div>
    <w:div w:id="711269997">
      <w:bodyDiv w:val="1"/>
      <w:marLeft w:val="0"/>
      <w:marRight w:val="0"/>
      <w:marTop w:val="0"/>
      <w:marBottom w:val="0"/>
      <w:divBdr>
        <w:top w:val="none" w:sz="0" w:space="0" w:color="auto"/>
        <w:left w:val="none" w:sz="0" w:space="0" w:color="auto"/>
        <w:bottom w:val="none" w:sz="0" w:space="0" w:color="auto"/>
        <w:right w:val="none" w:sz="0" w:space="0" w:color="auto"/>
      </w:divBdr>
    </w:div>
    <w:div w:id="963003326">
      <w:bodyDiv w:val="1"/>
      <w:marLeft w:val="0"/>
      <w:marRight w:val="0"/>
      <w:marTop w:val="0"/>
      <w:marBottom w:val="0"/>
      <w:divBdr>
        <w:top w:val="none" w:sz="0" w:space="0" w:color="auto"/>
        <w:left w:val="none" w:sz="0" w:space="0" w:color="auto"/>
        <w:bottom w:val="none" w:sz="0" w:space="0" w:color="auto"/>
        <w:right w:val="none" w:sz="0" w:space="0" w:color="auto"/>
      </w:divBdr>
    </w:div>
    <w:div w:id="1021513849">
      <w:bodyDiv w:val="1"/>
      <w:marLeft w:val="0"/>
      <w:marRight w:val="0"/>
      <w:marTop w:val="0"/>
      <w:marBottom w:val="0"/>
      <w:divBdr>
        <w:top w:val="none" w:sz="0" w:space="0" w:color="auto"/>
        <w:left w:val="none" w:sz="0" w:space="0" w:color="auto"/>
        <w:bottom w:val="none" w:sz="0" w:space="0" w:color="auto"/>
        <w:right w:val="none" w:sz="0" w:space="0" w:color="auto"/>
      </w:divBdr>
    </w:div>
    <w:div w:id="1161115128">
      <w:bodyDiv w:val="1"/>
      <w:marLeft w:val="0"/>
      <w:marRight w:val="0"/>
      <w:marTop w:val="0"/>
      <w:marBottom w:val="0"/>
      <w:divBdr>
        <w:top w:val="none" w:sz="0" w:space="0" w:color="auto"/>
        <w:left w:val="none" w:sz="0" w:space="0" w:color="auto"/>
        <w:bottom w:val="none" w:sz="0" w:space="0" w:color="auto"/>
        <w:right w:val="none" w:sz="0" w:space="0" w:color="auto"/>
      </w:divBdr>
    </w:div>
    <w:div w:id="1202598127">
      <w:bodyDiv w:val="1"/>
      <w:marLeft w:val="0"/>
      <w:marRight w:val="0"/>
      <w:marTop w:val="0"/>
      <w:marBottom w:val="0"/>
      <w:divBdr>
        <w:top w:val="none" w:sz="0" w:space="0" w:color="auto"/>
        <w:left w:val="none" w:sz="0" w:space="0" w:color="auto"/>
        <w:bottom w:val="none" w:sz="0" w:space="0" w:color="auto"/>
        <w:right w:val="none" w:sz="0" w:space="0" w:color="auto"/>
      </w:divBdr>
    </w:div>
    <w:div w:id="1321346766">
      <w:bodyDiv w:val="1"/>
      <w:marLeft w:val="0"/>
      <w:marRight w:val="0"/>
      <w:marTop w:val="0"/>
      <w:marBottom w:val="0"/>
      <w:divBdr>
        <w:top w:val="none" w:sz="0" w:space="0" w:color="auto"/>
        <w:left w:val="none" w:sz="0" w:space="0" w:color="auto"/>
        <w:bottom w:val="none" w:sz="0" w:space="0" w:color="auto"/>
        <w:right w:val="none" w:sz="0" w:space="0" w:color="auto"/>
      </w:divBdr>
    </w:div>
    <w:div w:id="1349798344">
      <w:bodyDiv w:val="1"/>
      <w:marLeft w:val="0"/>
      <w:marRight w:val="0"/>
      <w:marTop w:val="0"/>
      <w:marBottom w:val="0"/>
      <w:divBdr>
        <w:top w:val="none" w:sz="0" w:space="0" w:color="auto"/>
        <w:left w:val="none" w:sz="0" w:space="0" w:color="auto"/>
        <w:bottom w:val="none" w:sz="0" w:space="0" w:color="auto"/>
        <w:right w:val="none" w:sz="0" w:space="0" w:color="auto"/>
      </w:divBdr>
    </w:div>
    <w:div w:id="1554854117">
      <w:bodyDiv w:val="1"/>
      <w:marLeft w:val="0"/>
      <w:marRight w:val="0"/>
      <w:marTop w:val="0"/>
      <w:marBottom w:val="0"/>
      <w:divBdr>
        <w:top w:val="none" w:sz="0" w:space="0" w:color="auto"/>
        <w:left w:val="none" w:sz="0" w:space="0" w:color="auto"/>
        <w:bottom w:val="none" w:sz="0" w:space="0" w:color="auto"/>
        <w:right w:val="none" w:sz="0" w:space="0" w:color="auto"/>
      </w:divBdr>
    </w:div>
    <w:div w:id="1679305509">
      <w:bodyDiv w:val="1"/>
      <w:marLeft w:val="0"/>
      <w:marRight w:val="0"/>
      <w:marTop w:val="0"/>
      <w:marBottom w:val="0"/>
      <w:divBdr>
        <w:top w:val="none" w:sz="0" w:space="0" w:color="auto"/>
        <w:left w:val="none" w:sz="0" w:space="0" w:color="auto"/>
        <w:bottom w:val="none" w:sz="0" w:space="0" w:color="auto"/>
        <w:right w:val="none" w:sz="0" w:space="0" w:color="auto"/>
      </w:divBdr>
    </w:div>
    <w:div w:id="177440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748</Words>
  <Characters>4267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selezneva</dc:creator>
  <cp:keywords/>
  <dc:description/>
  <cp:lastModifiedBy>anpetrov</cp:lastModifiedBy>
  <cp:revision>15</cp:revision>
  <cp:lastPrinted>2026-04-15T12:46:00Z</cp:lastPrinted>
  <dcterms:created xsi:type="dcterms:W3CDTF">2026-05-31T15:26:00Z</dcterms:created>
  <dcterms:modified xsi:type="dcterms:W3CDTF">2026-06-04T09:49:00Z</dcterms:modified>
</cp:coreProperties>
</file>