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BCB88" w14:textId="77777777" w:rsidR="009F3005" w:rsidRPr="00C4407D" w:rsidRDefault="009F3005" w:rsidP="00B77D5F">
      <w:pPr>
        <w:tabs>
          <w:tab w:val="left" w:pos="1176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2A872628" w14:textId="0BD12362" w:rsidR="00B77D5F" w:rsidRDefault="009F3005" w:rsidP="00B77D5F">
      <w:pPr>
        <w:shd w:val="clear" w:color="auto" w:fill="FFFFFF"/>
        <w:ind w:firstLine="708"/>
        <w:jc w:val="center"/>
        <w:rPr>
          <w:rFonts w:ascii="Times New Roman" w:eastAsia="Times New Roman" w:hAnsi="Times New Roman"/>
          <w:sz w:val="26"/>
          <w:szCs w:val="26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к </w:t>
      </w:r>
      <w:r>
        <w:rPr>
          <w:rFonts w:ascii="Times New Roman" w:hAnsi="Times New Roman"/>
          <w:sz w:val="24"/>
          <w:szCs w:val="24"/>
        </w:rPr>
        <w:t>окончательной</w:t>
      </w:r>
      <w:r w:rsidRPr="00C4407D">
        <w:rPr>
          <w:rFonts w:ascii="Times New Roman" w:hAnsi="Times New Roman"/>
          <w:sz w:val="24"/>
          <w:szCs w:val="24"/>
        </w:rPr>
        <w:t xml:space="preserve"> редакции </w:t>
      </w:r>
      <w:r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проекта </w:t>
      </w:r>
      <w:r w:rsidR="00B77D5F" w:rsidRPr="00B77D5F">
        <w:rPr>
          <w:rFonts w:ascii="Times New Roman" w:eastAsia="Times New Roman" w:hAnsi="Times New Roman"/>
          <w:sz w:val="26"/>
          <w:szCs w:val="26"/>
        </w:rPr>
        <w:t xml:space="preserve">ГОСТ Р 3.105–202Х «ЕСТД. Документы общего назначения» </w:t>
      </w:r>
      <w:r w:rsidR="002F38B1">
        <w:rPr>
          <w:rFonts w:ascii="Times New Roman" w:eastAsia="Times New Roman" w:hAnsi="Times New Roman"/>
          <w:sz w:val="26"/>
          <w:szCs w:val="26"/>
        </w:rPr>
        <w:br/>
      </w:r>
      <w:r w:rsidR="00B77D5F" w:rsidRPr="00B77D5F">
        <w:rPr>
          <w:rFonts w:ascii="Times New Roman" w:eastAsia="Times New Roman" w:hAnsi="Times New Roman"/>
          <w:sz w:val="26"/>
          <w:szCs w:val="26"/>
        </w:rPr>
        <w:t>(тема ПНС 1.0.482-1.123.26).</w:t>
      </w:r>
    </w:p>
    <w:p w14:paraId="71471A26" w14:textId="5E79B35B" w:rsidR="004442A4" w:rsidRPr="004442A4" w:rsidRDefault="004442A4" w:rsidP="00B77D5F">
      <w:pPr>
        <w:shd w:val="clear" w:color="auto" w:fill="FFFFFF"/>
        <w:ind w:firstLine="708"/>
        <w:jc w:val="center"/>
        <w:rPr>
          <w:rFonts w:ascii="Times New Roman" w:eastAsia="Times New Roman" w:hAnsi="Times New Roman"/>
          <w:color w:val="FF0000"/>
          <w:sz w:val="26"/>
          <w:szCs w:val="26"/>
        </w:rPr>
      </w:pPr>
      <w:r w:rsidRPr="004442A4">
        <w:rPr>
          <w:rFonts w:ascii="Times New Roman" w:eastAsia="Times New Roman" w:hAnsi="Times New Roman"/>
          <w:color w:val="FF0000"/>
          <w:sz w:val="26"/>
          <w:szCs w:val="26"/>
        </w:rPr>
        <w:t xml:space="preserve">Добавлены замечания АО «КБП»: строки № </w:t>
      </w:r>
      <w:r w:rsidR="005C3965">
        <w:rPr>
          <w:rFonts w:ascii="Times New Roman" w:eastAsia="Times New Roman" w:hAnsi="Times New Roman"/>
          <w:color w:val="FF0000"/>
          <w:sz w:val="26"/>
          <w:szCs w:val="26"/>
        </w:rPr>
        <w:t xml:space="preserve">26-28, 32, 39-41 </w:t>
      </w:r>
      <w:r w:rsidRPr="004442A4">
        <w:rPr>
          <w:rFonts w:ascii="Times New Roman" w:eastAsia="Times New Roman" w:hAnsi="Times New Roman"/>
          <w:color w:val="FF0000"/>
          <w:sz w:val="26"/>
          <w:szCs w:val="26"/>
        </w:rPr>
        <w:t>(выделены красным)</w:t>
      </w:r>
    </w:p>
    <w:tbl>
      <w:tblPr>
        <w:tblStyle w:val="a5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565"/>
        <w:gridCol w:w="2034"/>
        <w:gridCol w:w="7702"/>
        <w:gridCol w:w="3730"/>
      </w:tblGrid>
      <w:tr w:rsidR="00D124DE" w:rsidRPr="002F38B1" w14:paraId="23850214" w14:textId="77777777" w:rsidTr="002F38B1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E233C6C" w14:textId="77777777" w:rsidR="00D124DE" w:rsidRPr="002F38B1" w:rsidRDefault="00D124DE" w:rsidP="002F38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8D1F25F" w14:textId="77777777" w:rsidR="00D124DE" w:rsidRPr="002F38B1" w:rsidRDefault="00D124DE" w:rsidP="00D124DE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94BF929" w14:textId="77777777" w:rsidR="00D124DE" w:rsidRPr="002F38B1" w:rsidRDefault="00D124DE" w:rsidP="00F636F9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12A25AC9" w14:textId="77777777" w:rsidR="00D124DE" w:rsidRPr="002F38B1" w:rsidRDefault="00D124DE" w:rsidP="00F636F9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9819008" w14:textId="77777777" w:rsidR="00D124DE" w:rsidRPr="002F38B1" w:rsidRDefault="00D124DE" w:rsidP="00F636F9">
            <w:pPr>
              <w:tabs>
                <w:tab w:val="left" w:pos="1176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7A7F79E4" w14:textId="77777777" w:rsidR="00D124DE" w:rsidRPr="002F38B1" w:rsidRDefault="00D124DE" w:rsidP="00F636F9">
            <w:pPr>
              <w:tabs>
                <w:tab w:val="left" w:pos="11766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7740AC1" w14:textId="77777777" w:rsidR="00D124DE" w:rsidRPr="002F38B1" w:rsidRDefault="00D124DE" w:rsidP="00F636F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09CD4963" w14:textId="77777777" w:rsidR="00D124DE" w:rsidRPr="002F38B1" w:rsidRDefault="00D124DE" w:rsidP="00F636F9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D124DE" w:rsidRPr="002F38B1" w14:paraId="6D21F807" w14:textId="77777777" w:rsidTr="002F38B1">
        <w:trPr>
          <w:trHeight w:val="932"/>
        </w:trPr>
        <w:tc>
          <w:tcPr>
            <w:tcW w:w="704" w:type="dxa"/>
          </w:tcPr>
          <w:p w14:paraId="70699EA5" w14:textId="77777777" w:rsidR="00D124DE" w:rsidRPr="002F38B1" w:rsidRDefault="00D124DE" w:rsidP="0081271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233715275"/>
          </w:p>
        </w:tc>
        <w:tc>
          <w:tcPr>
            <w:tcW w:w="1565" w:type="dxa"/>
          </w:tcPr>
          <w:p w14:paraId="1EF80C37" w14:textId="57A269A1" w:rsidR="00D124DE" w:rsidRPr="002F38B1" w:rsidRDefault="00D124DE" w:rsidP="00D124DE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CF95F97" w14:textId="77777777" w:rsidR="00D124DE" w:rsidRPr="002F38B1" w:rsidRDefault="00D124DE" w:rsidP="0081271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F38B1">
              <w:rPr>
                <w:rFonts w:ascii="Arial" w:hAnsi="Arial" w:cs="Arial"/>
                <w:sz w:val="20"/>
                <w:szCs w:val="20"/>
              </w:rPr>
              <w:t>Системы управления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исх. № БФ-1109 от 23.06.2026</w:t>
            </w:r>
          </w:p>
        </w:tc>
        <w:tc>
          <w:tcPr>
            <w:tcW w:w="7702" w:type="dxa"/>
          </w:tcPr>
          <w:p w14:paraId="75D4F3E0" w14:textId="77777777" w:rsidR="00D124DE" w:rsidRPr="002F38B1" w:rsidRDefault="00D124DE" w:rsidP="0081271F">
            <w:pPr>
              <w:tabs>
                <w:tab w:val="left" w:pos="11766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059CD848" w14:textId="56D7AA11" w:rsidR="00D124DE" w:rsidRPr="00024BB4" w:rsidRDefault="00024BB4" w:rsidP="0081271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10BE389F" w14:textId="77777777" w:rsidTr="002F38B1">
        <w:trPr>
          <w:trHeight w:val="696"/>
        </w:trPr>
        <w:tc>
          <w:tcPr>
            <w:tcW w:w="704" w:type="dxa"/>
          </w:tcPr>
          <w:p w14:paraId="4B351562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E823FB8" w14:textId="0CBB1B96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75D35DFE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АО «КБМ», исх. № 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114/</w:t>
            </w:r>
            <w:r w:rsidRPr="002F38B1">
              <w:rPr>
                <w:rFonts w:ascii="Arial" w:hAnsi="Arial" w:cs="Arial"/>
                <w:sz w:val="20"/>
                <w:szCs w:val="20"/>
              </w:rPr>
              <w:t>14374 от 19.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F38B1">
              <w:rPr>
                <w:rFonts w:ascii="Arial" w:hAnsi="Arial" w:cs="Arial"/>
                <w:sz w:val="20"/>
                <w:szCs w:val="20"/>
              </w:rPr>
              <w:t>6.202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</w:tcPr>
          <w:p w14:paraId="48C9C58B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7FAC5177" w14:textId="21AECFE2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795E39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4442A4" w:rsidRPr="004442A4" w14:paraId="67070141" w14:textId="77777777" w:rsidTr="002F38B1">
        <w:trPr>
          <w:trHeight w:val="976"/>
        </w:trPr>
        <w:tc>
          <w:tcPr>
            <w:tcW w:w="704" w:type="dxa"/>
          </w:tcPr>
          <w:p w14:paraId="6C8EDEEF" w14:textId="77777777" w:rsidR="00024BB4" w:rsidRPr="004442A4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00B795A" w14:textId="011DF1A8" w:rsidR="00024BB4" w:rsidRPr="004442A4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42A4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133B355C" w14:textId="77777777" w:rsidR="00024BB4" w:rsidRPr="004442A4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2A4">
              <w:rPr>
                <w:rFonts w:ascii="Arial" w:hAnsi="Arial" w:cs="Arial"/>
                <w:sz w:val="20"/>
                <w:szCs w:val="20"/>
              </w:rPr>
              <w:t>АО «Коломенский завод», исх. № 504/1458 от 23.06.2026</w:t>
            </w:r>
          </w:p>
        </w:tc>
        <w:tc>
          <w:tcPr>
            <w:tcW w:w="7702" w:type="dxa"/>
          </w:tcPr>
          <w:p w14:paraId="617ABEB8" w14:textId="77777777" w:rsidR="00024BB4" w:rsidRPr="004442A4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4442A4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3CF390CE" w14:textId="4A69C64D" w:rsidR="00024BB4" w:rsidRPr="004442A4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442A4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7DA16735" w14:textId="77777777" w:rsidTr="002F38B1">
        <w:trPr>
          <w:trHeight w:val="989"/>
        </w:trPr>
        <w:tc>
          <w:tcPr>
            <w:tcW w:w="704" w:type="dxa"/>
          </w:tcPr>
          <w:p w14:paraId="12C81353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09A2288" w14:textId="74CC7B4A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257CB568" w14:textId="3271748C" w:rsidR="00024BB4" w:rsidRPr="002F38B1" w:rsidRDefault="00024BB4" w:rsidP="00024B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«ЦКБ МТ «Рубин», исх. № ОСПИ/ССН-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57-26 от 26.0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.2026</w:t>
            </w:r>
          </w:p>
        </w:tc>
        <w:tc>
          <w:tcPr>
            <w:tcW w:w="7702" w:type="dxa"/>
          </w:tcPr>
          <w:p w14:paraId="3C48296D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376A21DA" w14:textId="56E95076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795E39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45EB33B3" w14:textId="77777777" w:rsidTr="002F38B1">
        <w:trPr>
          <w:trHeight w:val="692"/>
        </w:trPr>
        <w:tc>
          <w:tcPr>
            <w:tcW w:w="704" w:type="dxa"/>
          </w:tcPr>
          <w:p w14:paraId="3401533E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1E33616" w14:textId="63A2CE1A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749EA52F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F38B1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исх. № УПР-1482 от 29.06.2026</w:t>
            </w:r>
          </w:p>
        </w:tc>
        <w:tc>
          <w:tcPr>
            <w:tcW w:w="7702" w:type="dxa"/>
          </w:tcPr>
          <w:p w14:paraId="0533E8F3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337C62E8" w14:textId="4FC0AC90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795E39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10967476" w14:textId="77777777" w:rsidTr="002F38B1">
        <w:trPr>
          <w:trHeight w:val="701"/>
        </w:trPr>
        <w:tc>
          <w:tcPr>
            <w:tcW w:w="704" w:type="dxa"/>
          </w:tcPr>
          <w:p w14:paraId="6B2B3690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73D918A9" w14:textId="77C9A95D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6A941064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ФАУ «</w:t>
            </w:r>
            <w:proofErr w:type="spellStart"/>
            <w:r w:rsidRPr="002F38B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ГосНИИАС</w:t>
            </w:r>
            <w:proofErr w:type="spellEnd"/>
            <w:r w:rsidRPr="002F38B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»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</w:t>
            </w:r>
            <w:proofErr w:type="spellStart"/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25.06.2026</w:t>
            </w:r>
          </w:p>
        </w:tc>
        <w:tc>
          <w:tcPr>
            <w:tcW w:w="7702" w:type="dxa"/>
          </w:tcPr>
          <w:p w14:paraId="4D45B60D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0665F5E1" w14:textId="2DA8E728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795E39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753A2ACF" w14:textId="77777777" w:rsidTr="002F38B1">
        <w:trPr>
          <w:trHeight w:val="982"/>
        </w:trPr>
        <w:tc>
          <w:tcPr>
            <w:tcW w:w="704" w:type="dxa"/>
          </w:tcPr>
          <w:p w14:paraId="76FE7D6C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C1E9F08" w14:textId="0E734089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DC7C70D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АО «Вертолеты России», по </w:t>
            </w:r>
            <w:proofErr w:type="spellStart"/>
            <w:r w:rsidRPr="002F38B1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F38B1">
              <w:rPr>
                <w:rFonts w:ascii="Arial" w:hAnsi="Arial" w:cs="Arial"/>
                <w:sz w:val="20"/>
                <w:szCs w:val="20"/>
              </w:rPr>
              <w:t xml:space="preserve"> от 17.06.2026</w:t>
            </w:r>
          </w:p>
        </w:tc>
        <w:tc>
          <w:tcPr>
            <w:tcW w:w="7702" w:type="dxa"/>
          </w:tcPr>
          <w:p w14:paraId="542C330F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3EAFB186" w14:textId="43B8B103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795E39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26855D29" w14:textId="77777777" w:rsidTr="002F38B1">
        <w:trPr>
          <w:trHeight w:val="1380"/>
        </w:trPr>
        <w:tc>
          <w:tcPr>
            <w:tcW w:w="704" w:type="dxa"/>
          </w:tcPr>
          <w:p w14:paraId="53892BD4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0633BC2" w14:textId="767F8309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09F84FDB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«НПО «Техномаш»,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исх. № 030/311-23/3009 от 24.06.2026</w:t>
            </w:r>
          </w:p>
        </w:tc>
        <w:tc>
          <w:tcPr>
            <w:tcW w:w="7702" w:type="dxa"/>
          </w:tcPr>
          <w:p w14:paraId="161C37E3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5398C333" w14:textId="1F6BA4DF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795E39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0678CE7E" w14:textId="77777777" w:rsidTr="002F38B1">
        <w:trPr>
          <w:trHeight w:val="903"/>
        </w:trPr>
        <w:tc>
          <w:tcPr>
            <w:tcW w:w="704" w:type="dxa"/>
          </w:tcPr>
          <w:p w14:paraId="6553BB5E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847FE4E" w14:textId="14D2E41D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CF3EB86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2F38B1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2F38B1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F38B1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7702" w:type="dxa"/>
          </w:tcPr>
          <w:p w14:paraId="149F50D2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3EEC334C" w14:textId="6B28194D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85E98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0DD73C2D" w14:textId="77777777" w:rsidTr="002F38B1">
        <w:trPr>
          <w:trHeight w:val="960"/>
        </w:trPr>
        <w:tc>
          <w:tcPr>
            <w:tcW w:w="704" w:type="dxa"/>
          </w:tcPr>
          <w:p w14:paraId="6396701E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D581F85" w14:textId="7985D91D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8BDE504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F38B1">
              <w:rPr>
                <w:rFonts w:ascii="Arial" w:hAnsi="Arial" w:cs="Arial"/>
                <w:sz w:val="20"/>
                <w:szCs w:val="20"/>
              </w:rPr>
              <w:t>НАМИ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исх. № 1001ТР-04/330 от 30.06.2026</w:t>
            </w:r>
          </w:p>
        </w:tc>
        <w:tc>
          <w:tcPr>
            <w:tcW w:w="7702" w:type="dxa"/>
          </w:tcPr>
          <w:p w14:paraId="0807B109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2A1F4CEF" w14:textId="7C5F9249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85E98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4E3BF939" w14:textId="77777777" w:rsidTr="002F38B1">
        <w:trPr>
          <w:trHeight w:val="1115"/>
        </w:trPr>
        <w:tc>
          <w:tcPr>
            <w:tcW w:w="704" w:type="dxa"/>
          </w:tcPr>
          <w:p w14:paraId="152C4B8A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F5AA1A8" w14:textId="1EE730A9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32F89089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7968/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2F38B1">
              <w:rPr>
                <w:rFonts w:ascii="Arial" w:hAnsi="Arial" w:cs="Arial"/>
                <w:sz w:val="20"/>
                <w:szCs w:val="20"/>
              </w:rPr>
              <w:t>0.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F38B1">
              <w:rPr>
                <w:rFonts w:ascii="Arial" w:hAnsi="Arial" w:cs="Arial"/>
                <w:sz w:val="20"/>
                <w:szCs w:val="20"/>
              </w:rPr>
              <w:t>7.202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</w:tcPr>
          <w:p w14:paraId="04CD9DD5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5F2CA17C" w14:textId="797BE956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85E98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07FE6D30" w14:textId="77777777" w:rsidTr="002F38B1">
        <w:trPr>
          <w:trHeight w:val="1231"/>
        </w:trPr>
        <w:tc>
          <w:tcPr>
            <w:tcW w:w="704" w:type="dxa"/>
          </w:tcPr>
          <w:p w14:paraId="6DD4DE1D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A59F9A5" w14:textId="26429871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08CAF334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 xml:space="preserve">НИЦ 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F38B1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Курчатовский институт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», по </w:t>
            </w:r>
            <w:proofErr w:type="spellStart"/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 08.06.2026</w:t>
            </w:r>
          </w:p>
        </w:tc>
        <w:tc>
          <w:tcPr>
            <w:tcW w:w="7702" w:type="dxa"/>
          </w:tcPr>
          <w:p w14:paraId="6CE0D792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08BAF966" w14:textId="21B37AF6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85E98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28E1F571" w14:textId="77777777" w:rsidTr="002F38B1">
        <w:trPr>
          <w:trHeight w:val="696"/>
        </w:trPr>
        <w:tc>
          <w:tcPr>
            <w:tcW w:w="704" w:type="dxa"/>
          </w:tcPr>
          <w:p w14:paraId="46AF8794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6F11AFF" w14:textId="63DEE0BE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7AA5877E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«НИИЭП»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,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F38B1">
              <w:rPr>
                <w:rFonts w:ascii="Arial" w:hAnsi="Arial" w:cs="Arial"/>
                <w:sz w:val="20"/>
                <w:szCs w:val="20"/>
              </w:rPr>
              <w:t>исх. № 5461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/941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F38B1">
              <w:rPr>
                <w:rFonts w:ascii="Arial" w:hAnsi="Arial" w:cs="Arial"/>
                <w:sz w:val="20"/>
                <w:szCs w:val="20"/>
              </w:rPr>
              <w:t>7.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F38B1">
              <w:rPr>
                <w:rFonts w:ascii="Arial" w:hAnsi="Arial" w:cs="Arial"/>
                <w:sz w:val="20"/>
                <w:szCs w:val="20"/>
              </w:rPr>
              <w:t>7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2F38B1">
              <w:rPr>
                <w:rFonts w:ascii="Arial" w:hAnsi="Arial" w:cs="Arial"/>
                <w:sz w:val="20"/>
                <w:szCs w:val="20"/>
              </w:rPr>
              <w:t>20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7702" w:type="dxa"/>
          </w:tcPr>
          <w:p w14:paraId="3B4BEB54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6A8FC769" w14:textId="7D80E670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85E98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2B544B6E" w14:textId="77777777" w:rsidTr="002F38B1">
        <w:trPr>
          <w:trHeight w:val="989"/>
        </w:trPr>
        <w:tc>
          <w:tcPr>
            <w:tcW w:w="704" w:type="dxa"/>
          </w:tcPr>
          <w:p w14:paraId="7F91B1E9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3632AE3" w14:textId="7860D3FA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5E710807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«НЦВ Миль и Камов»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, по </w:t>
            </w:r>
            <w:proofErr w:type="spellStart"/>
            <w:r w:rsidRPr="002F38B1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2F38B1">
              <w:rPr>
                <w:rFonts w:ascii="Arial" w:hAnsi="Arial" w:cs="Arial"/>
                <w:sz w:val="20"/>
                <w:szCs w:val="20"/>
              </w:rPr>
              <w:t xml:space="preserve"> от 10.07.2026</w:t>
            </w:r>
          </w:p>
        </w:tc>
        <w:tc>
          <w:tcPr>
            <w:tcW w:w="7702" w:type="dxa"/>
          </w:tcPr>
          <w:p w14:paraId="314DCBE9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10947B8B" w14:textId="551543EF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385E98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2462A201" w14:textId="77777777" w:rsidTr="002F38B1">
        <w:trPr>
          <w:trHeight w:val="975"/>
        </w:trPr>
        <w:tc>
          <w:tcPr>
            <w:tcW w:w="704" w:type="dxa"/>
          </w:tcPr>
          <w:p w14:paraId="5BDE7CD2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01677788" w14:textId="35B120CC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</w:tcPr>
          <w:p w14:paraId="79615DD1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27590AB9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7702" w:type="dxa"/>
          </w:tcPr>
          <w:p w14:paraId="1DFD1A86" w14:textId="77777777" w:rsidR="00024BB4" w:rsidRPr="002F38B1" w:rsidRDefault="00024BB4" w:rsidP="00024BB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11EF4CD1" w14:textId="328EFD2F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754D9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270DCCBF" w14:textId="77777777" w:rsidTr="002F38B1">
        <w:trPr>
          <w:trHeight w:val="848"/>
        </w:trPr>
        <w:tc>
          <w:tcPr>
            <w:tcW w:w="704" w:type="dxa"/>
          </w:tcPr>
          <w:p w14:paraId="76EDBD0D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97AA0DF" w14:textId="6743F910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5C50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ПАО «РКК «Энергия»,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исх. № 251-7/317 от 07.07.2026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1F9C" w14:textId="77777777" w:rsidR="00024BB4" w:rsidRPr="002F38B1" w:rsidRDefault="00024BB4" w:rsidP="00024B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07AD8682" w14:textId="3293D149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754D9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70BFF4EC" w14:textId="77777777" w:rsidTr="002F38B1">
        <w:trPr>
          <w:trHeight w:val="761"/>
        </w:trPr>
        <w:tc>
          <w:tcPr>
            <w:tcW w:w="704" w:type="dxa"/>
          </w:tcPr>
          <w:p w14:paraId="5774729C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95D9F7E" w14:textId="35B6DB8A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6FEE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АО «КБП», исх. № 114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2F38B1">
              <w:rPr>
                <w:rFonts w:ascii="Arial" w:hAnsi="Arial" w:cs="Arial"/>
                <w:sz w:val="20"/>
                <w:szCs w:val="20"/>
              </w:rPr>
              <w:t>14374 от 19.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F38B1">
              <w:rPr>
                <w:rFonts w:ascii="Arial" w:hAnsi="Arial" w:cs="Arial"/>
                <w:sz w:val="20"/>
                <w:szCs w:val="20"/>
              </w:rPr>
              <w:t>6.202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B80E" w14:textId="77777777" w:rsidR="00024BB4" w:rsidRPr="002F38B1" w:rsidRDefault="00024BB4" w:rsidP="00024B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2C87CC93" w14:textId="6BD0B5DC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8754D9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2AB97D4F" w14:textId="77777777" w:rsidTr="002F38B1">
        <w:trPr>
          <w:trHeight w:val="1187"/>
        </w:trPr>
        <w:tc>
          <w:tcPr>
            <w:tcW w:w="704" w:type="dxa"/>
          </w:tcPr>
          <w:p w14:paraId="0F23F38E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71433EC3" w14:textId="43111938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B72D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ФГБУ «НИЦ «Институт имени </w:t>
            </w:r>
            <w:proofErr w:type="spellStart"/>
            <w:r w:rsidRPr="002F38B1">
              <w:rPr>
                <w:rFonts w:ascii="Arial" w:hAnsi="Arial" w:cs="Arial"/>
                <w:sz w:val="20"/>
                <w:szCs w:val="20"/>
              </w:rPr>
              <w:t>Н.Е.Жуковского</w:t>
            </w:r>
            <w:proofErr w:type="spellEnd"/>
            <w:r w:rsidRPr="002F38B1">
              <w:rPr>
                <w:rFonts w:ascii="Arial" w:hAnsi="Arial" w:cs="Arial"/>
                <w:sz w:val="20"/>
                <w:szCs w:val="20"/>
              </w:rPr>
              <w:t>», исх. № МИ-7/1431 от 14.17.2026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0866" w14:textId="77777777" w:rsidR="00024BB4" w:rsidRPr="002F38B1" w:rsidRDefault="00024BB4" w:rsidP="00024B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3A31FCBC" w14:textId="7F05A0C4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330F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465512B9" w14:textId="77777777" w:rsidTr="002F38B1">
        <w:trPr>
          <w:trHeight w:val="680"/>
        </w:trPr>
        <w:tc>
          <w:tcPr>
            <w:tcW w:w="704" w:type="dxa"/>
          </w:tcPr>
          <w:p w14:paraId="2908FE57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91223C0" w14:textId="02015C41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55EB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АО «НПО «Квант», исх. № 025/3291 от 20.07.2026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D1B2" w14:textId="77777777" w:rsidR="00024BB4" w:rsidRPr="002F38B1" w:rsidRDefault="00024BB4" w:rsidP="00024B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4A374B6B" w14:textId="15F569AE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330F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18E1F400" w14:textId="77777777" w:rsidTr="002F38B1">
        <w:trPr>
          <w:trHeight w:val="1115"/>
        </w:trPr>
        <w:tc>
          <w:tcPr>
            <w:tcW w:w="704" w:type="dxa"/>
          </w:tcPr>
          <w:p w14:paraId="48BC2EA7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7656A8A3" w14:textId="093CD41A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6B99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2F38B1">
              <w:rPr>
                <w:rFonts w:ascii="Arial" w:hAnsi="Arial" w:cs="Arial"/>
                <w:sz w:val="20"/>
                <w:szCs w:val="20"/>
              </w:rPr>
              <w:t>, исх. № Р0530/2-40254 от 21.07.2026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CC7C" w14:textId="77777777" w:rsidR="00024BB4" w:rsidRPr="002F38B1" w:rsidRDefault="00024BB4" w:rsidP="00024BB4">
            <w:pPr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0EBD8D49" w14:textId="02E3F009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330F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3BCE3C91" w14:textId="77777777" w:rsidTr="002F38B1">
        <w:trPr>
          <w:trHeight w:val="948"/>
        </w:trPr>
        <w:tc>
          <w:tcPr>
            <w:tcW w:w="704" w:type="dxa"/>
          </w:tcPr>
          <w:p w14:paraId="2F5A6C9B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B055086" w14:textId="7DA19C8C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F2D4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АО «Концерн «Уралвагонзавод», исх. № 15-110/0089 от 17.07.2026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9A2A" w14:textId="77777777" w:rsidR="00024BB4" w:rsidRPr="002F38B1" w:rsidRDefault="00024BB4" w:rsidP="00024B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0BB50D5C" w14:textId="7D7C491B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330F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281459AD" w14:textId="77777777" w:rsidTr="002F38B1">
        <w:trPr>
          <w:trHeight w:val="989"/>
        </w:trPr>
        <w:tc>
          <w:tcPr>
            <w:tcW w:w="704" w:type="dxa"/>
          </w:tcPr>
          <w:p w14:paraId="71F65EB7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39C7CBB" w14:textId="3BFF930C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DB49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АО «ВПК «НПО машиностроения», исх. № 131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/296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2F38B1">
              <w:rPr>
                <w:rFonts w:ascii="Arial" w:hAnsi="Arial" w:cs="Arial"/>
                <w:sz w:val="20"/>
                <w:szCs w:val="20"/>
              </w:rPr>
              <w:t>.0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2F38B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790D" w14:textId="77777777" w:rsidR="00024BB4" w:rsidRPr="002F38B1" w:rsidRDefault="00024BB4" w:rsidP="00024B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3B46D98A" w14:textId="240D87B9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330F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332665C4" w14:textId="77777777" w:rsidTr="002F38B1">
        <w:trPr>
          <w:trHeight w:val="692"/>
        </w:trPr>
        <w:tc>
          <w:tcPr>
            <w:tcW w:w="704" w:type="dxa"/>
          </w:tcPr>
          <w:p w14:paraId="2FC113D2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D222E31" w14:textId="56B90927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CB8B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АО «ПО «УОМЗ», исх. № 237/123 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60BF" w14:textId="77777777" w:rsidR="00024BB4" w:rsidRPr="002F38B1" w:rsidRDefault="00024BB4" w:rsidP="00024B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652763A4" w14:textId="361C98CD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330F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024BB4" w:rsidRPr="002F38B1" w14:paraId="73364979" w14:textId="77777777" w:rsidTr="002F38B1">
        <w:trPr>
          <w:trHeight w:val="985"/>
        </w:trPr>
        <w:tc>
          <w:tcPr>
            <w:tcW w:w="704" w:type="dxa"/>
          </w:tcPr>
          <w:p w14:paraId="631AEC37" w14:textId="77777777" w:rsidR="00024BB4" w:rsidRPr="002F38B1" w:rsidRDefault="00024BB4" w:rsidP="00024BB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AE4D5EC" w14:textId="13A0F630" w:rsidR="00024BB4" w:rsidRPr="002F38B1" w:rsidRDefault="00024BB4" w:rsidP="00024BB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6D57" w14:textId="77777777" w:rsidR="00024BB4" w:rsidRPr="002F38B1" w:rsidRDefault="00024BB4" w:rsidP="00024BB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ФГУП «ВНИИА», исх. № 8-028-12/25138 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7BB3" w14:textId="77777777" w:rsidR="00024BB4" w:rsidRPr="002F38B1" w:rsidRDefault="00024BB4" w:rsidP="00024B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730" w:type="dxa"/>
          </w:tcPr>
          <w:p w14:paraId="6C903460" w14:textId="021ECD17" w:rsidR="00024BB4" w:rsidRPr="002F38B1" w:rsidRDefault="00024BB4" w:rsidP="00024BB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6330FB">
              <w:rPr>
                <w:rFonts w:ascii="Arial" w:hAnsi="Arial" w:cs="Arial"/>
                <w:sz w:val="20"/>
                <w:szCs w:val="20"/>
              </w:rPr>
              <w:t>Принято</w:t>
            </w:r>
          </w:p>
        </w:tc>
      </w:tr>
      <w:tr w:rsidR="00D124DE" w:rsidRPr="002F38B1" w14:paraId="537D59E1" w14:textId="77777777" w:rsidTr="002F38B1">
        <w:trPr>
          <w:trHeight w:val="198"/>
        </w:trPr>
        <w:tc>
          <w:tcPr>
            <w:tcW w:w="704" w:type="dxa"/>
          </w:tcPr>
          <w:p w14:paraId="17C94287" w14:textId="77777777" w:rsidR="00D124DE" w:rsidRPr="002F38B1" w:rsidRDefault="00D124DE" w:rsidP="00083D5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E1A1" w14:textId="21113AD3" w:rsidR="00D124DE" w:rsidRPr="002F38B1" w:rsidRDefault="00D124DE" w:rsidP="00D124DE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93E3" w14:textId="77777777" w:rsidR="00D124DE" w:rsidRPr="002F38B1" w:rsidRDefault="00D124DE" w:rsidP="00083D5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2F38B1">
              <w:rPr>
                <w:rFonts w:ascii="Arial" w:hAnsi="Arial" w:cs="Arial"/>
                <w:sz w:val="20"/>
                <w:szCs w:val="20"/>
              </w:rPr>
              <w:t>-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2F38B1">
              <w:rPr>
                <w:rFonts w:ascii="Arial" w:hAnsi="Arial" w:cs="Arial"/>
                <w:sz w:val="20"/>
                <w:szCs w:val="20"/>
              </w:rPr>
              <w:t>.0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2F38B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405B" w14:textId="77777777" w:rsidR="00D124DE" w:rsidRPr="002F38B1" w:rsidRDefault="00D124DE" w:rsidP="003C72D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138DB8B" w14:textId="77777777" w:rsidR="00D124DE" w:rsidRPr="002F38B1" w:rsidRDefault="00D124DE" w:rsidP="003C72D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Отсутствуют правила внесения изменений. Предложение ‒Разработать стандарт ЕСТД</w:t>
            </w:r>
          </w:p>
          <w:p w14:paraId="5D4B4055" w14:textId="77777777" w:rsidR="00D124DE" w:rsidRPr="002F38B1" w:rsidRDefault="00D124DE" w:rsidP="003C72D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AEFD8BE" w14:textId="77777777" w:rsidR="00D124DE" w:rsidRPr="002F38B1" w:rsidRDefault="00D124DE" w:rsidP="003C72D5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E5ABF06" w14:textId="7DC26185" w:rsidR="00D124DE" w:rsidRPr="002F38B1" w:rsidRDefault="00D124DE" w:rsidP="003C72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В системе ЕСТД отсутствует ДС, устанавливающий правила внесения изменений в ТД. Вопросы, связанные с порядком внесения изменения регламентированы Р 50–92–88, действующая только для ТД в бумажной форме – в части не противоречащей ГОСТ Р 2.503–2023, не имеющей обязательной силы</w:t>
            </w:r>
          </w:p>
          <w:p w14:paraId="0A5F2665" w14:textId="77777777" w:rsidR="00D124DE" w:rsidRPr="002F38B1" w:rsidRDefault="00D124DE" w:rsidP="00083D5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D774" w14:textId="77777777" w:rsidR="00D124DE" w:rsidRDefault="00024BB4" w:rsidP="00083D5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7F50A2AA" w14:textId="0C49A298" w:rsidR="00024BB4" w:rsidRPr="002F38B1" w:rsidRDefault="00024BB4" w:rsidP="00083D5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Будет учтено при разработке планов ТК 482</w:t>
            </w:r>
          </w:p>
        </w:tc>
      </w:tr>
      <w:tr w:rsidR="004442A4" w:rsidRPr="004442A4" w14:paraId="479D3523" w14:textId="77777777" w:rsidTr="002F38B1">
        <w:trPr>
          <w:trHeight w:val="198"/>
        </w:trPr>
        <w:tc>
          <w:tcPr>
            <w:tcW w:w="704" w:type="dxa"/>
          </w:tcPr>
          <w:p w14:paraId="5FCC4B4A" w14:textId="77777777" w:rsidR="004442A4" w:rsidRPr="004442A4" w:rsidRDefault="004442A4" w:rsidP="00083D5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30EC" w14:textId="10AEA4B2" w:rsidR="004442A4" w:rsidRPr="004442A4" w:rsidRDefault="004442A4" w:rsidP="00D124DE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1758" w14:textId="24D9BA27" w:rsidR="004442A4" w:rsidRPr="004442A4" w:rsidRDefault="004442A4" w:rsidP="00083D5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4FC72882" w14:textId="46D46AF5" w:rsidR="004442A4" w:rsidRPr="004442A4" w:rsidRDefault="004442A4" w:rsidP="00083D5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№62382/0014-26</w:t>
            </w:r>
          </w:p>
          <w:p w14:paraId="5E181CCF" w14:textId="02DF380D" w:rsidR="004442A4" w:rsidRPr="004442A4" w:rsidRDefault="004442A4" w:rsidP="00083D5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 от 24.07.2026</w:t>
            </w:r>
          </w:p>
          <w:p w14:paraId="006E9BD0" w14:textId="3050D1B0" w:rsidR="004442A4" w:rsidRPr="004442A4" w:rsidRDefault="004442A4" w:rsidP="00083D5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48D4" w14:textId="77777777" w:rsidR="004442A4" w:rsidRPr="004442A4" w:rsidRDefault="004442A4" w:rsidP="004442A4">
            <w:pPr>
              <w:rPr>
                <w:rFonts w:ascii="Times New Roman" w:eastAsiaTheme="minorHAnsi" w:hAnsi="Times New Roman"/>
                <w:color w:val="FF0000"/>
                <w:sz w:val="24"/>
                <w:szCs w:val="28"/>
              </w:rPr>
            </w:pPr>
            <w:r w:rsidRPr="004442A4">
              <w:rPr>
                <w:rFonts w:ascii="Times New Roman" w:hAnsi="Times New Roman"/>
                <w:color w:val="FF0000"/>
                <w:sz w:val="24"/>
                <w:szCs w:val="28"/>
              </w:rPr>
              <w:t>Из стандарта ГОСТ Р 3.105 в предлагаемой редакции исключен ТЛ как документ общего назначения, однако он по-прежнему применяется при оформлении:</w:t>
            </w:r>
          </w:p>
          <w:p w14:paraId="4993B399" w14:textId="77777777" w:rsidR="004442A4" w:rsidRPr="004442A4" w:rsidRDefault="004442A4" w:rsidP="004442A4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442A4">
              <w:rPr>
                <w:rFonts w:ascii="Times New Roman" w:hAnsi="Times New Roman"/>
                <w:color w:val="FF0000"/>
                <w:sz w:val="24"/>
                <w:szCs w:val="28"/>
              </w:rPr>
              <w:t>- комплекта технологических документов (далее - комплекта документов) на отдельные технологические процессы (операции), специализированные по методам изготовления или ремонта;</w:t>
            </w:r>
          </w:p>
          <w:p w14:paraId="425DD278" w14:textId="77777777" w:rsidR="004442A4" w:rsidRPr="004442A4" w:rsidRDefault="004442A4" w:rsidP="004442A4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442A4">
              <w:rPr>
                <w:rFonts w:ascii="Times New Roman" w:hAnsi="Times New Roman"/>
                <w:color w:val="FF0000"/>
                <w:sz w:val="24"/>
                <w:szCs w:val="28"/>
              </w:rPr>
              <w:t>- комплекта технологической документации (далее - комплекта документации) на технологические процессы изготовления или ремонта изделий и (или) их составных частей;</w:t>
            </w:r>
          </w:p>
          <w:p w14:paraId="24600FED" w14:textId="77777777" w:rsidR="004442A4" w:rsidRPr="004442A4" w:rsidRDefault="004442A4" w:rsidP="004442A4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442A4">
              <w:rPr>
                <w:rFonts w:ascii="Times New Roman" w:hAnsi="Times New Roman"/>
                <w:color w:val="FF0000"/>
                <w:sz w:val="24"/>
                <w:szCs w:val="28"/>
              </w:rPr>
              <w:t>- отдельных технологических документов (далее - документов), если они имеют самостоятельное применение, например, ВМ, ВО и т.д.</w:t>
            </w:r>
          </w:p>
          <w:p w14:paraId="144FB1C5" w14:textId="77777777" w:rsidR="004442A4" w:rsidRPr="004442A4" w:rsidRDefault="004442A4" w:rsidP="004442A4">
            <w:pPr>
              <w:rPr>
                <w:rFonts w:ascii="Times New Roman" w:hAnsi="Times New Roman"/>
                <w:color w:val="FF0000"/>
                <w:sz w:val="24"/>
                <w:szCs w:val="28"/>
              </w:rPr>
            </w:pPr>
            <w:r w:rsidRPr="004442A4">
              <w:rPr>
                <w:rFonts w:ascii="Times New Roman" w:hAnsi="Times New Roman"/>
                <w:color w:val="FF0000"/>
                <w:sz w:val="24"/>
                <w:szCs w:val="28"/>
              </w:rPr>
              <w:t>Требования к оформлению ТЛ в стандартах ЕСТД с введением ГОСТ Р 3.105 будут отсутствовать, что недопустимо, т.к. ТЛ несет важную информацию о согласовании, утверждении, стадии разработки и т.д. документа.</w:t>
            </w:r>
          </w:p>
          <w:p w14:paraId="2E5C3861" w14:textId="50638EA9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4442A4">
              <w:rPr>
                <w:rFonts w:ascii="Times New Roman" w:hAnsi="Times New Roman"/>
                <w:color w:val="FF0000"/>
                <w:sz w:val="24"/>
                <w:szCs w:val="28"/>
              </w:rPr>
              <w:t>Если требования к ТЛ предполагается изложить при переработке ГОСТ 3.1127, то введение ГОСТ Р 3.105 должно быть синхронным  с ним или порядок оформления ТЛ должен остаться в ГОСТ Р 3.105.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8FE7" w14:textId="39253486" w:rsidR="00C55117" w:rsidRPr="00A7073D" w:rsidRDefault="00C55117" w:rsidP="00083D5B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7073D">
              <w:rPr>
                <w:rFonts w:ascii="Arial" w:hAnsi="Arial" w:cs="Arial"/>
                <w:color w:val="FF0000"/>
                <w:sz w:val="20"/>
                <w:szCs w:val="20"/>
              </w:rPr>
              <w:t>Принято.</w:t>
            </w:r>
          </w:p>
          <w:p w14:paraId="22EBB576" w14:textId="6C1902B0" w:rsidR="00C55117" w:rsidRPr="00A7073D" w:rsidRDefault="00C55117" w:rsidP="00083D5B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7073D">
              <w:rPr>
                <w:rFonts w:ascii="Arial" w:hAnsi="Arial" w:cs="Arial"/>
                <w:color w:val="FF0000"/>
                <w:sz w:val="20"/>
                <w:szCs w:val="20"/>
              </w:rPr>
              <w:t>Срок введения ГОСТ Р 3.105 будет перенесен, для одновременного введения с пересмотренным</w:t>
            </w:r>
            <w:r w:rsidRPr="00A7073D">
              <w:rPr>
                <w:color w:val="FF0000"/>
              </w:rPr>
              <w:t xml:space="preserve"> </w:t>
            </w:r>
            <w:r w:rsidRPr="00A7073D">
              <w:rPr>
                <w:rFonts w:ascii="Arial" w:hAnsi="Arial" w:cs="Arial"/>
                <w:color w:val="FF0000"/>
                <w:sz w:val="20"/>
                <w:szCs w:val="20"/>
              </w:rPr>
              <w:t>ГОСТ 3.1127, который будет базироваться на новом ГОСТ Р 2.105</w:t>
            </w:r>
          </w:p>
        </w:tc>
      </w:tr>
      <w:tr w:rsidR="004442A4" w:rsidRPr="004442A4" w14:paraId="43C27625" w14:textId="77777777" w:rsidTr="002F38B1">
        <w:trPr>
          <w:trHeight w:val="198"/>
        </w:trPr>
        <w:tc>
          <w:tcPr>
            <w:tcW w:w="704" w:type="dxa"/>
          </w:tcPr>
          <w:p w14:paraId="56499417" w14:textId="77777777" w:rsidR="004442A4" w:rsidRPr="004442A4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2AB8" w14:textId="5CDE6559" w:rsidR="004442A4" w:rsidRPr="004442A4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DFF9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4CB728BA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№62382/0014-26</w:t>
            </w:r>
          </w:p>
          <w:p w14:paraId="29A2362C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 от 24.07.2026</w:t>
            </w:r>
          </w:p>
          <w:p w14:paraId="5D4AB20E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1444" w14:textId="77777777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Указать в проекте стандарта возможность добавлять на ТЛ дополнительную информацию на уровне нормативных документов предприятия</w:t>
            </w:r>
          </w:p>
          <w:p w14:paraId="6FE4D871" w14:textId="39505E1D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Предлагаемая редакция:</w:t>
            </w:r>
          </w:p>
          <w:p w14:paraId="7324051E" w14:textId="2DB51CD6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6.5.9 Допускается добавлять на ТЛ дополнительную информацию по отдельным нормативным документам организации.</w:t>
            </w:r>
          </w:p>
          <w:p w14:paraId="1820078D" w14:textId="1FCE5C7B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59D9B6E" w14:textId="0E443866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Проблемы с подписанием ТЛ с ВП.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A706" w14:textId="77777777" w:rsidR="004442A4" w:rsidRDefault="00C55117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5A60845B" w14:textId="601828E2" w:rsidR="00C55117" w:rsidRPr="004442A4" w:rsidRDefault="00C55117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См. ответ п. 26 Сводки отзывов</w:t>
            </w:r>
          </w:p>
        </w:tc>
      </w:tr>
      <w:tr w:rsidR="004442A4" w:rsidRPr="004442A4" w14:paraId="0A45AF26" w14:textId="77777777" w:rsidTr="002F38B1">
        <w:trPr>
          <w:trHeight w:val="198"/>
        </w:trPr>
        <w:tc>
          <w:tcPr>
            <w:tcW w:w="704" w:type="dxa"/>
          </w:tcPr>
          <w:p w14:paraId="4718244B" w14:textId="77777777" w:rsidR="004442A4" w:rsidRPr="004442A4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2CD0" w14:textId="2E5D0339" w:rsidR="004442A4" w:rsidRPr="004442A4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D800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4BDF5DD4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№62382/0014-26</w:t>
            </w:r>
          </w:p>
          <w:p w14:paraId="531F6216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 от 24.07.2026</w:t>
            </w:r>
          </w:p>
          <w:p w14:paraId="0704D9B1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4A28" w14:textId="77777777" w:rsidR="004442A4" w:rsidRPr="004442A4" w:rsidRDefault="004442A4" w:rsidP="004442A4">
            <w:pPr>
              <w:rPr>
                <w:rFonts w:ascii="Times New Roman" w:eastAsiaTheme="minorHAnsi" w:hAnsi="Times New Roman"/>
                <w:color w:val="FF0000"/>
                <w:szCs w:val="28"/>
                <w:lang w:eastAsia="ru-RU"/>
              </w:rPr>
            </w:pP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>Сейчас в стандартах присутствуют разночтения по ТЛ:</w:t>
            </w:r>
          </w:p>
          <w:p w14:paraId="1EEAB2CE" w14:textId="77777777" w:rsidR="004442A4" w:rsidRPr="004442A4" w:rsidRDefault="004442A4" w:rsidP="004442A4">
            <w:pPr>
              <w:rPr>
                <w:rFonts w:ascii="Times New Roman" w:hAnsi="Times New Roman"/>
                <w:color w:val="FF0000"/>
                <w:szCs w:val="28"/>
                <w:lang w:eastAsia="ru-RU"/>
              </w:rPr>
            </w:pP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>Согласно ГОСТ 3.1105-2011 (стандарт действует, а в Приказе от 20.11.24г. №1713-ст отсутствует ссылка на ГОСТ 3.1105) ТЛ относится к документам общего назначения.</w:t>
            </w:r>
          </w:p>
          <w:p w14:paraId="2CDA4D3F" w14:textId="77777777" w:rsidR="004442A4" w:rsidRPr="004442A4" w:rsidRDefault="004442A4" w:rsidP="004442A4">
            <w:pPr>
              <w:rPr>
                <w:rFonts w:ascii="Times New Roman" w:hAnsi="Times New Roman"/>
                <w:color w:val="FF0000"/>
                <w:szCs w:val="28"/>
                <w:lang w:eastAsia="ru-RU"/>
              </w:rPr>
            </w:pP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 xml:space="preserve">Согласно ГОСТ Р 3.102 ТЛ </w:t>
            </w:r>
            <w:proofErr w:type="gramStart"/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>- это</w:t>
            </w:r>
            <w:proofErr w:type="gramEnd"/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 xml:space="preserve"> не отдельный документ общего назначения, а в соответствии с ГОСТ Р 2.105 - </w:t>
            </w:r>
            <w:r w:rsidRPr="004442A4">
              <w:rPr>
                <w:rFonts w:ascii="Times New Roman" w:hAnsi="Times New Roman"/>
                <w:b/>
                <w:color w:val="FF0000"/>
                <w:szCs w:val="28"/>
                <w:lang w:eastAsia="ru-RU"/>
              </w:rPr>
              <w:t>первый лист документа или первый лист комплекта документов (формулировка дана в ГОСТ Р 3.102)</w:t>
            </w: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>.</w:t>
            </w:r>
          </w:p>
          <w:p w14:paraId="4DD23D82" w14:textId="77777777" w:rsidR="004442A4" w:rsidRPr="004442A4" w:rsidRDefault="004442A4" w:rsidP="004442A4">
            <w:pPr>
              <w:rPr>
                <w:rFonts w:ascii="Times New Roman" w:hAnsi="Times New Roman"/>
                <w:color w:val="FF0000"/>
                <w:szCs w:val="28"/>
                <w:lang w:eastAsia="ru-RU"/>
              </w:rPr>
            </w:pP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 xml:space="preserve">При этом, согласно ГОСТ Р 2.105 ТЛ является первым листом </w:t>
            </w:r>
            <w:r w:rsidRPr="004442A4">
              <w:rPr>
                <w:rFonts w:ascii="Times New Roman" w:hAnsi="Times New Roman"/>
                <w:b/>
                <w:color w:val="FF0000"/>
                <w:szCs w:val="28"/>
                <w:lang w:eastAsia="ru-RU"/>
              </w:rPr>
              <w:t>документа</w:t>
            </w: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>. ТЛ, составленный на альбом документов</w:t>
            </w:r>
            <w:r w:rsidRPr="004442A4">
              <w:rPr>
                <w:rFonts w:ascii="Times New Roman" w:hAnsi="Times New Roman"/>
                <w:b/>
                <w:color w:val="FF0000"/>
                <w:szCs w:val="28"/>
                <w:lang w:eastAsia="ru-RU"/>
              </w:rPr>
              <w:t xml:space="preserve">, является первым листом описи этого альбома. </w:t>
            </w: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>Т.е. нет указаний, что ТЛ может являться первым листом комплекта документов.</w:t>
            </w:r>
          </w:p>
          <w:p w14:paraId="158E72FB" w14:textId="77777777" w:rsidR="004442A4" w:rsidRPr="004442A4" w:rsidRDefault="004442A4" w:rsidP="004442A4">
            <w:pPr>
              <w:rPr>
                <w:rFonts w:ascii="Times New Roman" w:hAnsi="Times New Roman"/>
                <w:color w:val="FF0000"/>
                <w:szCs w:val="28"/>
                <w:lang w:eastAsia="ru-RU"/>
              </w:rPr>
            </w:pP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>Обратите внимание, что КТД и опись альбома это не одно и тоже.</w:t>
            </w:r>
          </w:p>
          <w:p w14:paraId="14DDB6FE" w14:textId="77777777" w:rsidR="004442A4" w:rsidRPr="004442A4" w:rsidRDefault="004442A4" w:rsidP="004442A4">
            <w:pPr>
              <w:rPr>
                <w:rFonts w:ascii="Times New Roman" w:hAnsi="Times New Roman"/>
                <w:color w:val="FF0000"/>
                <w:szCs w:val="28"/>
                <w:lang w:eastAsia="ru-RU"/>
              </w:rPr>
            </w:pP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lastRenderedPageBreak/>
              <w:t>Кроме того</w:t>
            </w:r>
            <w:r w:rsidRPr="004442A4">
              <w:rPr>
                <w:rFonts w:ascii="Times New Roman" w:hAnsi="Times New Roman"/>
                <w:b/>
                <w:color w:val="FF0000"/>
                <w:szCs w:val="28"/>
                <w:lang w:eastAsia="ru-RU"/>
              </w:rPr>
              <w:t xml:space="preserve">, </w:t>
            </w: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>по</w:t>
            </w:r>
            <w:r w:rsidRPr="004442A4">
              <w:rPr>
                <w:rFonts w:ascii="Times New Roman" w:hAnsi="Times New Roman"/>
                <w:b/>
                <w:color w:val="FF0000"/>
                <w:szCs w:val="28"/>
                <w:lang w:eastAsia="ru-RU"/>
              </w:rPr>
              <w:t xml:space="preserve"> </w:t>
            </w: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>ГОСТ Р 2.105 ТЛ может быть только в книжной ориентации, для технологической документации, кроме ТИ, применяется в основном ТЛ в альбомной ориентации (см. ГОСТ 3.105 и первую редакцию ГОСТ Р 3.105 соответственно).</w:t>
            </w:r>
          </w:p>
          <w:p w14:paraId="18C1DD68" w14:textId="77777777" w:rsidR="004442A4" w:rsidRPr="004442A4" w:rsidRDefault="004442A4" w:rsidP="004442A4">
            <w:pPr>
              <w:rPr>
                <w:rFonts w:ascii="Times New Roman" w:hAnsi="Times New Roman"/>
                <w:color w:val="FF0000"/>
                <w:szCs w:val="28"/>
                <w:lang w:eastAsia="ru-RU"/>
              </w:rPr>
            </w:pP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 xml:space="preserve">Требования к заполнению в </w:t>
            </w:r>
            <w:proofErr w:type="gramStart"/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>выше перечисленных</w:t>
            </w:r>
            <w:proofErr w:type="gramEnd"/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 xml:space="preserve"> стандартах также сильно разняться. </w:t>
            </w:r>
          </w:p>
          <w:p w14:paraId="602022A2" w14:textId="60579BEC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Times New Roman" w:hAnsi="Times New Roman"/>
                <w:color w:val="FF0000"/>
                <w:szCs w:val="28"/>
                <w:lang w:eastAsia="ru-RU"/>
              </w:rPr>
              <w:t>Чтобы не создавать путаницы, считаем необходимым вернуть ТЛ в раздел документов общего назначения в ГОСТ Р 3.102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9FFB" w14:textId="77777777" w:rsidR="00C55117" w:rsidRDefault="00C55117" w:rsidP="00C55117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Принято к сведению.</w:t>
            </w:r>
          </w:p>
          <w:p w14:paraId="4BDD77B1" w14:textId="492253B9" w:rsidR="004442A4" w:rsidRPr="004442A4" w:rsidRDefault="00C55117" w:rsidP="00C55117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См. ответ п. 26 Сводки отзывов</w:t>
            </w:r>
          </w:p>
        </w:tc>
      </w:tr>
      <w:tr w:rsidR="004442A4" w:rsidRPr="002F38B1" w14:paraId="66B37D32" w14:textId="77777777" w:rsidTr="002F38B1">
        <w:trPr>
          <w:trHeight w:val="198"/>
        </w:trPr>
        <w:tc>
          <w:tcPr>
            <w:tcW w:w="704" w:type="dxa"/>
          </w:tcPr>
          <w:p w14:paraId="0AEDEBFA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64828420" w14:textId="77777777" w:rsidR="004442A4" w:rsidRPr="002F38B1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A334" w14:textId="77777777" w:rsidR="004442A4" w:rsidRPr="002F38B1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ООО «УК РМ Рейл» и </w:t>
            </w:r>
            <w:r w:rsidRPr="002F38B1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EB17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E0FAC19" w14:textId="77777777" w:rsidR="004442A4" w:rsidRPr="002F38B1" w:rsidRDefault="004442A4" w:rsidP="004442A4">
            <w:pPr>
              <w:ind w:right="138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Настоящий стандарт устанавливает формы и правила оформления технологических документов общего назначения Единой системы технологической документации.</w:t>
            </w:r>
          </w:p>
          <w:p w14:paraId="5A49ED48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На основе настоящего стандарта допускается, при необходимости, разрабатывать стандарты с учетом особенностей разработки технологических документов на изделия конкретных видов техники и отраслей промышленности.</w:t>
            </w:r>
          </w:p>
          <w:p w14:paraId="6120D7D1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4046603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7CA48F1" w14:textId="77777777" w:rsidR="004442A4" w:rsidRPr="002F38B1" w:rsidRDefault="004442A4" w:rsidP="004442A4">
            <w:pPr>
              <w:shd w:val="clear" w:color="auto" w:fill="FFFFFF"/>
              <w:ind w:right="80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Настоящий стандарт устанавливает формы и правила оформления технологических документов общего назначения </w:t>
            </w:r>
            <w:r w:rsidRPr="002F38B1">
              <w:rPr>
                <w:rFonts w:ascii="Arial" w:hAnsi="Arial" w:cs="Arial"/>
                <w:b/>
                <w:sz w:val="20"/>
                <w:szCs w:val="20"/>
                <w:u w:val="single"/>
              </w:rPr>
              <w:t>для изделий машиностроения</w:t>
            </w:r>
            <w:r w:rsidRPr="002F38B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5D4D2C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На основе настоящего стандарта допускается, при необходимости, разрабатывать </w:t>
            </w:r>
            <w:r w:rsidRPr="002F38B1">
              <w:rPr>
                <w:rFonts w:ascii="Arial" w:hAnsi="Arial" w:cs="Arial"/>
                <w:b/>
                <w:sz w:val="20"/>
                <w:szCs w:val="20"/>
                <w:u w:val="single"/>
              </w:rPr>
              <w:t>документы по стандартизации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с учетом особенностей разработки технологических документов на изделия конкретных видов техники и отраслей промышленности.</w:t>
            </w:r>
          </w:p>
          <w:p w14:paraId="64666221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6CF8153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1A1383A" w14:textId="77777777" w:rsidR="004442A4" w:rsidRPr="002F38B1" w:rsidRDefault="004442A4" w:rsidP="004442A4">
            <w:pPr>
              <w:shd w:val="clear" w:color="auto" w:fill="FFFFFF"/>
              <w:ind w:right="30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Предлагаем по аналогии со стандартами ЕСКД распространить стандарт ЕСТД для изделий машиностроения.</w:t>
            </w:r>
          </w:p>
          <w:p w14:paraId="40F6D233" w14:textId="77777777" w:rsidR="004442A4" w:rsidRPr="002F38B1" w:rsidRDefault="004442A4" w:rsidP="004442A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7EAD328" w14:textId="32313406" w:rsidR="004442A4" w:rsidRPr="002F38B1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442A4" w:rsidRPr="002F38B1" w14:paraId="50AED27F" w14:textId="77777777" w:rsidTr="002F38B1">
        <w:trPr>
          <w:trHeight w:val="198"/>
        </w:trPr>
        <w:tc>
          <w:tcPr>
            <w:tcW w:w="704" w:type="dxa"/>
          </w:tcPr>
          <w:p w14:paraId="0ED6D4F0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B2A2" w14:textId="77777777" w:rsidR="004442A4" w:rsidRPr="002F38B1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DA94" w14:textId="77777777" w:rsidR="004442A4" w:rsidRPr="002F38B1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2F38B1">
              <w:rPr>
                <w:rFonts w:ascii="Arial" w:hAnsi="Arial" w:cs="Arial"/>
                <w:sz w:val="20"/>
                <w:szCs w:val="20"/>
              </w:rPr>
              <w:t>-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2F38B1">
              <w:rPr>
                <w:rFonts w:ascii="Arial" w:hAnsi="Arial" w:cs="Arial"/>
                <w:sz w:val="20"/>
                <w:szCs w:val="20"/>
              </w:rPr>
              <w:t>.0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2F38B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1E8D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10F0FAB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Привести редакцию в соответствие ГОСТ Р 1.5-2012 (п.3.6.5)</w:t>
            </w:r>
          </w:p>
          <w:p w14:paraId="79D8E41E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0B43A4D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D2D68EC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ГОСТ Р 3.103–20ХХ …</w:t>
            </w:r>
          </w:p>
          <w:p w14:paraId="021F147C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ГОСТ Р 3.301…</w:t>
            </w:r>
          </w:p>
          <w:p w14:paraId="7D617824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ГОСТ Р 54088 Интегрированная логистическая поддержка. Эксплуатационная и ремонтная документация в форме интерактивных электронных технических руководств. Основные положения и общие требования.</w:t>
            </w:r>
          </w:p>
          <w:p w14:paraId="1F4AE588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75464E8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BAFCB3C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lastRenderedPageBreak/>
              <w:t>Ссылочные документы размещают в порядке возрастания регистрационных номеров обозначений.</w:t>
            </w:r>
          </w:p>
          <w:p w14:paraId="4214840E" w14:textId="77777777" w:rsidR="004442A4" w:rsidRPr="002F38B1" w:rsidRDefault="004442A4" w:rsidP="00444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В стандарте на ГОСТ Р 3.103–20ХХ дана датированная ссылка (п.5.1.7), по </w:t>
            </w:r>
            <w:r w:rsidRPr="002F38B1">
              <w:rPr>
                <w:rFonts w:ascii="Arial" w:hAnsi="Arial" w:cs="Arial"/>
                <w:sz w:val="20"/>
                <w:szCs w:val="20"/>
              </w:rPr>
              <w:br/>
              <w:t>ГОСТ Р 1.5–2012 в разделе нормативные ссылки приводят цифры года утверждения (принятия) данного ссылочного документа</w:t>
            </w:r>
          </w:p>
          <w:p w14:paraId="281ADCF6" w14:textId="77777777" w:rsidR="004442A4" w:rsidRPr="002F38B1" w:rsidRDefault="004442A4" w:rsidP="004442A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2211" w14:textId="77777777" w:rsidR="004442A4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  <w:p w14:paraId="299B94F9" w14:textId="0881064E" w:rsidR="004442A4" w:rsidRPr="002F38B1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Датированная ссылка на ГОСТ Р 3.103 исключена</w:t>
            </w:r>
          </w:p>
        </w:tc>
      </w:tr>
      <w:tr w:rsidR="004442A4" w:rsidRPr="002F38B1" w14:paraId="55AB85CE" w14:textId="77777777" w:rsidTr="002F38B1">
        <w:trPr>
          <w:trHeight w:val="198"/>
        </w:trPr>
        <w:tc>
          <w:tcPr>
            <w:tcW w:w="704" w:type="dxa"/>
          </w:tcPr>
          <w:p w14:paraId="5DCE3B42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BC44D1C" w14:textId="77777777" w:rsidR="004442A4" w:rsidRPr="002F38B1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07DC" w14:textId="77777777" w:rsidR="004442A4" w:rsidRPr="002F38B1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ООО «УК РМ Рейл» и </w:t>
            </w:r>
            <w:r w:rsidRPr="002F38B1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932A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2E9BB3B" w14:textId="77777777" w:rsidR="004442A4" w:rsidRPr="002F38B1" w:rsidRDefault="004442A4" w:rsidP="004442A4">
            <w:pPr>
              <w:shd w:val="clear" w:color="auto" w:fill="FFFFFF"/>
              <w:ind w:right="80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Предлагаем в раздел 3 «Добавить термин технологические документы общего назначения:</w:t>
            </w:r>
          </w:p>
          <w:p w14:paraId="5BC07B68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«3.1.4 </w:t>
            </w:r>
            <w:r w:rsidRPr="002F38B1">
              <w:rPr>
                <w:rFonts w:ascii="Arial" w:hAnsi="Arial" w:cs="Arial"/>
                <w:b/>
                <w:sz w:val="20"/>
                <w:szCs w:val="20"/>
              </w:rPr>
              <w:t>технологические документы общего назначения: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38B1">
              <w:rPr>
                <w:rFonts w:ascii="Arial" w:hAnsi="Arial" w:cs="Arial"/>
                <w:bCs/>
                <w:sz w:val="20"/>
                <w:szCs w:val="20"/>
              </w:rPr>
              <w:t>Технологические документы на технологический процесс (операции), оформляемые независимо от типа и вида производства и применяемых технологических методов изготовления или ремонта изделий.»</w:t>
            </w:r>
          </w:p>
          <w:p w14:paraId="024B2EBC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94CA6A2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CA16182" w14:textId="77777777" w:rsidR="004442A4" w:rsidRPr="002F38B1" w:rsidRDefault="004442A4" w:rsidP="00444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Для лучшего понимания стандарта целесообразно привести определение «технологические документы общего назначения», так как в ГОСТ 3.1109 нет определения «технологические документы общего назначение». Данное определение приводится в пункте 5.1.1 </w:t>
            </w:r>
            <w:r w:rsidRPr="002F38B1">
              <w:rPr>
                <w:rFonts w:ascii="Arial" w:hAnsi="Arial" w:cs="Arial"/>
                <w:bCs/>
                <w:sz w:val="20"/>
                <w:szCs w:val="20"/>
              </w:rPr>
              <w:t>ГОСТ Р 3.102-2024 «Единая система технологической документации. Стадии разработки и виды технологических документов», который не является стандарта на термины и определения</w:t>
            </w:r>
            <w:r w:rsidRPr="002F38B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267BBD" w14:textId="77777777" w:rsidR="004442A4" w:rsidRPr="002F38B1" w:rsidRDefault="004442A4" w:rsidP="004442A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EB04CC7" w14:textId="77777777" w:rsidR="004442A4" w:rsidRDefault="004442A4" w:rsidP="004442A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3F0875FE" w14:textId="77777777" w:rsidR="004442A4" w:rsidRDefault="004442A4" w:rsidP="004442A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Разрабатываемый стандарт также не является стандартом на термины и определения.</w:t>
            </w:r>
          </w:p>
          <w:p w14:paraId="305DB218" w14:textId="688BEB3C" w:rsidR="004442A4" w:rsidRDefault="004442A4" w:rsidP="004442A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Комплекс стандартов ЕСТД взаимоувязан, поэтому ГОСТ Р 3.102 должен применяться совместно с ГОСТ Р 3.105. Не считаем правильным повторять описания видов документов из ГОСТ Р 3.105 в виде терминов (такая же стратегия в ЕСКД).</w:t>
            </w:r>
          </w:p>
          <w:p w14:paraId="4D65CE63" w14:textId="7EF7A0E8" w:rsidR="004442A4" w:rsidRPr="002F38B1" w:rsidRDefault="004442A4" w:rsidP="004442A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 в системе ЕСТД Р запланирована разработка стандарта на термины и определения и необходимость предлагаемого термина можно будет рассмотреть при его разработке</w:t>
            </w:r>
          </w:p>
        </w:tc>
      </w:tr>
      <w:tr w:rsidR="004442A4" w:rsidRPr="004442A4" w14:paraId="046F5C87" w14:textId="77777777" w:rsidTr="002F38B1">
        <w:trPr>
          <w:trHeight w:val="198"/>
        </w:trPr>
        <w:tc>
          <w:tcPr>
            <w:tcW w:w="704" w:type="dxa"/>
          </w:tcPr>
          <w:p w14:paraId="748DA5BD" w14:textId="77777777" w:rsidR="004442A4" w:rsidRPr="004442A4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791C486E" w14:textId="2D727BB1" w:rsidR="004442A4" w:rsidRPr="004442A4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F880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26DE3685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№62382/0014-26</w:t>
            </w:r>
          </w:p>
          <w:p w14:paraId="35DE5513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 от 24.07.2026</w:t>
            </w:r>
          </w:p>
          <w:p w14:paraId="4D139F11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39CD" w14:textId="5966E261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Раздел должен содержать данные, относящиеся не ко всем ТД, а применительно к документам общего назначения, а именно ТИ, ТЛ, ЭГМТ и КЭ.</w:t>
            </w:r>
          </w:p>
        </w:tc>
        <w:tc>
          <w:tcPr>
            <w:tcW w:w="3730" w:type="dxa"/>
          </w:tcPr>
          <w:p w14:paraId="1867FD6E" w14:textId="77777777" w:rsidR="004442A4" w:rsidRDefault="00C55117" w:rsidP="004442A4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Принято.</w:t>
            </w:r>
          </w:p>
          <w:p w14:paraId="5D183328" w14:textId="22DA2C35" w:rsidR="00A7073D" w:rsidRPr="004442A4" w:rsidRDefault="00A7073D" w:rsidP="004442A4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С учетом ответа на замечание в п. 26 сводки отзывов</w:t>
            </w:r>
          </w:p>
        </w:tc>
      </w:tr>
      <w:tr w:rsidR="004442A4" w:rsidRPr="002F38B1" w14:paraId="4FADCD40" w14:textId="77777777" w:rsidTr="00024BB4">
        <w:trPr>
          <w:trHeight w:val="198"/>
        </w:trPr>
        <w:tc>
          <w:tcPr>
            <w:tcW w:w="704" w:type="dxa"/>
            <w:tcBorders>
              <w:bottom w:val="single" w:sz="4" w:space="0" w:color="auto"/>
            </w:tcBorders>
          </w:tcPr>
          <w:p w14:paraId="186BEF6F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7FCD37B5" w14:textId="7D7D086A" w:rsidR="004442A4" w:rsidRPr="00024BB4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1868" w14:textId="40B8C8B0" w:rsidR="004442A4" w:rsidRPr="00024BB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024BB4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024BB4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DD49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3EF0E8BA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3B1CEBAE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ТИ и КЭ могут быть выполнены в бумажной и электронной форме согласно требованиям ГОСТ Р 3.301.</w:t>
            </w:r>
          </w:p>
          <w:p w14:paraId="5F8A5052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58383906" w14:textId="77777777" w:rsidR="004442A4" w:rsidRPr="00024BB4" w:rsidRDefault="004442A4" w:rsidP="004442A4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7FF06FD8" w14:textId="77777777" w:rsidR="004442A4" w:rsidRPr="00024BB4" w:rsidRDefault="004442A4" w:rsidP="004442A4">
            <w:pPr>
              <w:rPr>
                <w:rFonts w:ascii="Arial" w:hAnsi="Arial" w:cs="Arial"/>
                <w:sz w:val="20"/>
                <w:szCs w:val="20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ТИ и КЭ могут быть выполнены:</w:t>
            </w:r>
          </w:p>
          <w:p w14:paraId="45FFBB69" w14:textId="77777777" w:rsidR="004442A4" w:rsidRPr="00024BB4" w:rsidRDefault="004442A4" w:rsidP="004442A4">
            <w:pPr>
              <w:rPr>
                <w:rFonts w:ascii="Arial" w:hAnsi="Arial" w:cs="Arial"/>
                <w:sz w:val="20"/>
                <w:szCs w:val="20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- в бумажной форме;</w:t>
            </w:r>
          </w:p>
          <w:p w14:paraId="7EC5946A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- в электронной форме согласно требованиям ГОСТ Р 3.301.</w:t>
            </w:r>
          </w:p>
          <w:p w14:paraId="7CDBAE93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12C53837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4FB83F26" w14:textId="7C724FFB" w:rsidR="004442A4" w:rsidRPr="00024BB4" w:rsidRDefault="004442A4" w:rsidP="004442A4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 xml:space="preserve">Изложение требования одним непрерывным предложением (без разделения на части или выделения запятыми) создает толкование, что и бумажная форма ТИ </w:t>
            </w:r>
            <w:r w:rsidRPr="00024BB4">
              <w:rPr>
                <w:rFonts w:ascii="Arial" w:hAnsi="Arial" w:cs="Arial"/>
                <w:sz w:val="20"/>
                <w:szCs w:val="20"/>
              </w:rPr>
              <w:lastRenderedPageBreak/>
              <w:t>и КЭ должна соответствовать ГОСТ Р 3.301, что нарушает требования пункта 4.1.2 ГОСТ 1.5-2001</w:t>
            </w:r>
          </w:p>
        </w:tc>
        <w:tc>
          <w:tcPr>
            <w:tcW w:w="3730" w:type="dxa"/>
            <w:tcBorders>
              <w:bottom w:val="single" w:sz="4" w:space="0" w:color="auto"/>
            </w:tcBorders>
          </w:tcPr>
          <w:p w14:paraId="6A5B67E6" w14:textId="7F3A8A39" w:rsidR="004442A4" w:rsidRPr="002F38B1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4442A4" w:rsidRPr="002F38B1" w14:paraId="702A5FF8" w14:textId="77777777" w:rsidTr="002F38B1">
        <w:trPr>
          <w:trHeight w:val="163"/>
        </w:trPr>
        <w:tc>
          <w:tcPr>
            <w:tcW w:w="704" w:type="dxa"/>
          </w:tcPr>
          <w:p w14:paraId="1DA8BD8A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1BB1" w14:textId="573E24B5" w:rsidR="004442A4" w:rsidRPr="00024BB4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5.1.4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36DB" w14:textId="06132739" w:rsidR="004442A4" w:rsidRPr="00024BB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024BB4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024BB4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65AA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1A4CE7D4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136664EB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Требования безопасности труда в ТИ — по ГОСТ 3.1120.</w:t>
            </w:r>
          </w:p>
          <w:p w14:paraId="5A3A47FD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8E88CBB" w14:textId="77777777" w:rsidR="004442A4" w:rsidRPr="00024BB4" w:rsidRDefault="004442A4" w:rsidP="004442A4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5C6B90EA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Оформление требований безопасности труда в ТИ — по ГОСТ 3.1120.</w:t>
            </w:r>
          </w:p>
          <w:p w14:paraId="25A33694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1718FE1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7CA9627B" w14:textId="77777777" w:rsidR="004442A4" w:rsidRPr="00024BB4" w:rsidRDefault="004442A4" w:rsidP="004442A4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ГОСТ 3.1120 не регламентирует требования безопасности труда, он устанавливает порядок по отражению и оформлению требований безопасности труда в ТД, то есть имеет иную область применения</w:t>
            </w:r>
          </w:p>
          <w:p w14:paraId="0D285C95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7E9E" w14:textId="28219D97" w:rsidR="004442A4" w:rsidRPr="002F38B1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442A4" w:rsidRPr="002F38B1" w14:paraId="76738DF9" w14:textId="77777777" w:rsidTr="002F38B1">
        <w:trPr>
          <w:trHeight w:val="163"/>
        </w:trPr>
        <w:tc>
          <w:tcPr>
            <w:tcW w:w="704" w:type="dxa"/>
          </w:tcPr>
          <w:p w14:paraId="3DF15040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7E2A" w14:textId="52F94B1B" w:rsidR="004442A4" w:rsidRPr="00024BB4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5.2.4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0612" w14:textId="40C31C7B" w:rsidR="004442A4" w:rsidRPr="00024BB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024BB4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024BB4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7413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62F9CB20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23F27CBE" w14:textId="77777777" w:rsidR="004442A4" w:rsidRPr="00024BB4" w:rsidRDefault="004442A4" w:rsidP="004442A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24BB4">
              <w:rPr>
                <w:rFonts w:ascii="Arial" w:eastAsia="Times New Roman" w:hAnsi="Arial" w:cs="Arial"/>
                <w:sz w:val="20"/>
                <w:szCs w:val="20"/>
              </w:rPr>
              <w:t>В целях оптимизации записи текстовой информации, связанной с записью переходов на установку и крепление изделия (составной части изделия) на оборудо</w:t>
            </w:r>
            <w:r w:rsidRPr="00024BB4">
              <w:rPr>
                <w:rFonts w:ascii="Arial" w:eastAsia="Times New Roman" w:hAnsi="Arial" w:cs="Arial"/>
                <w:sz w:val="20"/>
                <w:szCs w:val="20"/>
              </w:rPr>
              <w:softHyphen/>
              <w:t>вании или в приспособлении с применением методов обработки резанием, давлением и сборки, следует указывать в КЭ обозначения опор, зажимов и установочных устройств по ГОСТ 3.1107.</w:t>
            </w:r>
          </w:p>
          <w:p w14:paraId="28A85101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eastAsia="Times New Roman" w:hAnsi="Arial" w:cs="Arial"/>
                <w:sz w:val="20"/>
                <w:szCs w:val="20"/>
              </w:rPr>
              <w:t>Условные обозначения опор, зажимов, установочных устройств отображать на полке с линией-выноской, в отображении «спереди, сзади» по ГОСТ 3.1107</w:t>
            </w:r>
          </w:p>
          <w:p w14:paraId="5C384DE2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7710AB9E" w14:textId="77777777" w:rsidR="004442A4" w:rsidRPr="00024BB4" w:rsidRDefault="004442A4" w:rsidP="004442A4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5594C867" w14:textId="77777777" w:rsidR="004442A4" w:rsidRPr="00024BB4" w:rsidRDefault="004442A4" w:rsidP="004442A4">
            <w:pPr>
              <w:rPr>
                <w:rFonts w:ascii="Arial" w:hAnsi="Arial" w:cs="Arial"/>
                <w:sz w:val="20"/>
                <w:szCs w:val="20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Исключить пункт вместе с текстом</w:t>
            </w:r>
          </w:p>
          <w:p w14:paraId="47D908EF" w14:textId="77777777" w:rsidR="004442A4" w:rsidRPr="00024BB4" w:rsidRDefault="004442A4" w:rsidP="004442A4">
            <w:pPr>
              <w:rPr>
                <w:rFonts w:ascii="Arial" w:hAnsi="Arial" w:cs="Arial"/>
                <w:sz w:val="20"/>
                <w:szCs w:val="20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или изложить в следующей редакции:</w:t>
            </w:r>
          </w:p>
          <w:p w14:paraId="6C3899C7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bookmarkStart w:id="1" w:name="_Hlk236411557"/>
            <w:r w:rsidRPr="00024BB4">
              <w:rPr>
                <w:rFonts w:ascii="Arial" w:eastAsia="Times New Roman" w:hAnsi="Arial" w:cs="Arial"/>
                <w:sz w:val="20"/>
                <w:szCs w:val="20"/>
              </w:rPr>
              <w:t>В целях оптимизации записи текстовой информации, связанной с записью переходов технологических процессов, графические изображения в КЭ следует указывать в соответствии со стандартами на эти процессы.</w:t>
            </w:r>
          </w:p>
          <w:bookmarkEnd w:id="1"/>
          <w:p w14:paraId="52706925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D7E820A" w14:textId="77777777" w:rsidR="004442A4" w:rsidRPr="00024BB4" w:rsidRDefault="004442A4" w:rsidP="004442A4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394F8C0E" w14:textId="77777777" w:rsidR="004442A4" w:rsidRPr="00024BB4" w:rsidRDefault="004442A4" w:rsidP="004442A4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024BB4">
              <w:rPr>
                <w:rFonts w:ascii="Arial" w:hAnsi="Arial" w:cs="Arial"/>
                <w:sz w:val="20"/>
                <w:szCs w:val="20"/>
              </w:rPr>
              <w:t>В данном пункте установлены требования к частному случаю применения методов обработки резанием, давлением и сборкой, приведена ссылка на соответствующий ГОСТ. При этом существуют иные стандартизированные методы: поковка (ГОСТ 3.1126), литье (ГОСТ 3.1401), раскрой (3.1402) и т.д.</w:t>
            </w:r>
          </w:p>
          <w:p w14:paraId="5E96C145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3EF1" w14:textId="77777777" w:rsidR="004442A4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58816103" w14:textId="7059BC21" w:rsidR="004442A4" w:rsidRPr="002F38B1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2A4" w:rsidRPr="002F38B1" w14:paraId="6A8C9E3B" w14:textId="77777777" w:rsidTr="00FB7EC7">
        <w:trPr>
          <w:trHeight w:val="163"/>
        </w:trPr>
        <w:tc>
          <w:tcPr>
            <w:tcW w:w="704" w:type="dxa"/>
          </w:tcPr>
          <w:p w14:paraId="131503D8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37A2" w14:textId="77777777" w:rsidR="004442A4" w:rsidRPr="00FF1DBA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.2.5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043C" w14:textId="77777777" w:rsidR="004442A4" w:rsidRPr="002F38B1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6F74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5538012" w14:textId="77777777" w:rsidR="004442A4" w:rsidRPr="002F38B1" w:rsidRDefault="004442A4" w:rsidP="004442A4">
            <w:pPr>
              <w:keepLines/>
              <w:ind w:firstLine="185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lastRenderedPageBreak/>
              <w:t>В п.5.2.5 указано «Допускается выполнять КЭ в виде 3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модели…», однако не указано каким образом соблюдать требования ЕСКД и ЕСТД. Например, на рис. Б.2 нарушены проекционные связи (отверстие и фигурный фланец не связаны проекционной связью как на рис. Б.1), размерные линии резьбы показаны к несуществующей (не указанной) на эскизе линии внутреннего диаметра резьбы, фаски (1), (4) также указаны к условной поверхности. </w:t>
            </w:r>
          </w:p>
          <w:p w14:paraId="0F64FE98" w14:textId="77777777" w:rsidR="004442A4" w:rsidRPr="002F38B1" w:rsidRDefault="004442A4" w:rsidP="004442A4">
            <w:pPr>
              <w:keepLines/>
              <w:ind w:firstLine="185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В КЭ на рис. Б.2 не указаны  шероховатость, установочные элементы по ГОСТ 3.1107 и обрабатываемые поверхности, которые на 2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указывают утолщенной линией, а ГОСТ Р 2.103 не содержит требований к эскизам 3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по аналогии с ГОСТ 3.1128. </w:t>
            </w:r>
          </w:p>
          <w:p w14:paraId="3087CEB5" w14:textId="77777777" w:rsidR="004442A4" w:rsidRPr="002F38B1" w:rsidRDefault="004442A4" w:rsidP="004442A4">
            <w:pPr>
              <w:keepLines/>
              <w:ind w:firstLine="185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Также неверно указаны допуски фасок (1), (4) – 0,6±0,1х45±0,1°, не указаны единицы измерения угла, допуски на размеры (6), (7) - указаны не верно, в КЭ отсутствует пояснение по размеру со звездочкой.</w:t>
            </w:r>
          </w:p>
          <w:p w14:paraId="6511C626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Размерные линии на разрезе указаны неконтрастным цветом и не читаются.</w:t>
            </w:r>
          </w:p>
          <w:p w14:paraId="75EB9C2F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D3A4FE" w14:textId="77777777" w:rsidR="004442A4" w:rsidRPr="002F38B1" w:rsidRDefault="004442A4" w:rsidP="004442A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46D9018" w14:textId="77777777" w:rsidR="004442A4" w:rsidRPr="002F38B1" w:rsidRDefault="004442A4" w:rsidP="004442A4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Уточнить требования ГОСТ в части соблюдения требований как ГОСТ </w:t>
            </w:r>
            <w:proofErr w:type="gramStart"/>
            <w:r w:rsidRPr="002F38B1">
              <w:rPr>
                <w:rFonts w:ascii="Arial" w:hAnsi="Arial" w:cs="Arial"/>
                <w:sz w:val="20"/>
                <w:szCs w:val="20"/>
              </w:rPr>
              <w:t>ЕСКД</w:t>
            </w:r>
            <w:proofErr w:type="gramEnd"/>
            <w:r w:rsidRPr="002F38B1">
              <w:rPr>
                <w:rFonts w:ascii="Arial" w:hAnsi="Arial" w:cs="Arial"/>
                <w:sz w:val="20"/>
                <w:szCs w:val="20"/>
              </w:rPr>
              <w:t xml:space="preserve"> так и ЕСТД</w:t>
            </w:r>
          </w:p>
          <w:p w14:paraId="0A3DD13F" w14:textId="77777777" w:rsidR="004442A4" w:rsidRPr="002F38B1" w:rsidRDefault="004442A4" w:rsidP="004442A4">
            <w:pPr>
              <w:keepLines/>
              <w:rPr>
                <w:rFonts w:ascii="Arial" w:hAnsi="Arial" w:cs="Arial"/>
                <w:sz w:val="20"/>
                <w:szCs w:val="20"/>
              </w:rPr>
            </w:pPr>
          </w:p>
          <w:p w14:paraId="00912047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Уточнить  допуски  на угловые размеры фасок 0,6±0,1х45°±1°, на размеры (6), (7).</w:t>
            </w:r>
          </w:p>
          <w:p w14:paraId="5A8FF4B8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5E1E" w14:textId="77777777" w:rsidR="004442A4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сведению.</w:t>
            </w:r>
          </w:p>
          <w:p w14:paraId="5D2997D7" w14:textId="77777777" w:rsidR="004442A4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Рисунок исключен. Считаем ошибочным разрешать представлять 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-модели в виде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странично-ориентированных документов без преобразования в 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изображения по ГОСТ Р 2.305.</w:t>
            </w:r>
          </w:p>
          <w:p w14:paraId="5FAC2823" w14:textId="6459A73F" w:rsidR="004442A4" w:rsidRPr="00077D65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Пункт 5.2.5 исключен </w:t>
            </w:r>
          </w:p>
        </w:tc>
      </w:tr>
      <w:tr w:rsidR="004442A4" w:rsidRPr="002F38B1" w14:paraId="4CAA71B6" w14:textId="77777777" w:rsidTr="002F38B1">
        <w:trPr>
          <w:trHeight w:val="198"/>
        </w:trPr>
        <w:tc>
          <w:tcPr>
            <w:tcW w:w="704" w:type="dxa"/>
          </w:tcPr>
          <w:p w14:paraId="2DC7A785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65BE" w14:textId="77777777" w:rsidR="004442A4" w:rsidRPr="002F38B1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5.3.1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0E5A" w14:textId="77777777" w:rsidR="004442A4" w:rsidRPr="002F38B1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2F38B1">
              <w:rPr>
                <w:rFonts w:ascii="Arial" w:hAnsi="Arial" w:cs="Arial"/>
                <w:sz w:val="20"/>
                <w:szCs w:val="20"/>
              </w:rPr>
              <w:t>-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2F38B1">
              <w:rPr>
                <w:rFonts w:ascii="Arial" w:hAnsi="Arial" w:cs="Arial"/>
                <w:sz w:val="20"/>
                <w:szCs w:val="20"/>
              </w:rPr>
              <w:t>.0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2F38B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74DA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FA2D34E" w14:textId="7B6D1C83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Разрыв обозначения</w:t>
            </w:r>
          </w:p>
          <w:p w14:paraId="149128C9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FE70E73" w14:textId="23EBD7AF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Разместить обозначение ГОСТ Р 2.057 на одной строке</w:t>
            </w:r>
          </w:p>
          <w:p w14:paraId="5E2242C5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368561B" w14:textId="77777777" w:rsidR="004442A4" w:rsidRPr="002F38B1" w:rsidRDefault="004442A4" w:rsidP="004442A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Обозначения не разбиваются</w:t>
            </w:r>
          </w:p>
          <w:p w14:paraId="34BC4225" w14:textId="77777777" w:rsidR="004442A4" w:rsidRPr="002F38B1" w:rsidRDefault="004442A4" w:rsidP="004442A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5458" w14:textId="7D247AB2" w:rsidR="004442A4" w:rsidRPr="002F38B1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442A4" w:rsidRPr="002F38B1" w14:paraId="6303B719" w14:textId="77777777" w:rsidTr="00FB7EC7">
        <w:trPr>
          <w:trHeight w:val="30"/>
        </w:trPr>
        <w:tc>
          <w:tcPr>
            <w:tcW w:w="704" w:type="dxa"/>
            <w:tcBorders>
              <w:top w:val="single" w:sz="4" w:space="0" w:color="auto"/>
            </w:tcBorders>
          </w:tcPr>
          <w:p w14:paraId="03489DE0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5499" w14:textId="77777777" w:rsidR="004442A4" w:rsidRPr="00FF1DBA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.3.5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A3B" w14:textId="77777777" w:rsidR="004442A4" w:rsidRPr="002F38B1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F033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D46BB68" w14:textId="77777777" w:rsidR="004442A4" w:rsidRPr="002F38B1" w:rsidRDefault="004442A4" w:rsidP="004442A4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В п. 5.3.5 указано «Общие требования к указанию в ЭГМТ размеров, предельных отклонений, допусков формы и расположения, шероховатостей и т. д. – в соответствии со стандартами ЕСКД», требования к указанию в КЭ положений стандартов ЕСТД не указано.</w:t>
            </w:r>
          </w:p>
          <w:p w14:paraId="0D904765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30FB386" w14:textId="77777777" w:rsidR="004442A4" w:rsidRPr="002F38B1" w:rsidRDefault="004442A4" w:rsidP="004442A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C67009C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Внести требования к указанию в ЭГМТ стандартов ЕСТД (ГОСТ 3.1107, ГОСТ 3.1128 п. 4.3.6,  4.6.1 и др.)</w:t>
            </w:r>
          </w:p>
          <w:p w14:paraId="568F2DEC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E24F" w14:textId="77777777" w:rsidR="004442A4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  <w:p w14:paraId="4DE19AFD" w14:textId="2654C1C2" w:rsidR="004442A4" w:rsidRPr="002F38B1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Исправлено на ЕСТД. Перечислять конкретные стандарты считаем неправильным, так как система ЕСТД Р будет развиваться и будут появляться новые стандарты</w:t>
            </w:r>
          </w:p>
        </w:tc>
      </w:tr>
      <w:tr w:rsidR="004442A4" w:rsidRPr="004442A4" w14:paraId="26D28197" w14:textId="77777777" w:rsidTr="00FB7EC7">
        <w:trPr>
          <w:trHeight w:val="30"/>
        </w:trPr>
        <w:tc>
          <w:tcPr>
            <w:tcW w:w="704" w:type="dxa"/>
            <w:tcBorders>
              <w:top w:val="single" w:sz="4" w:space="0" w:color="auto"/>
            </w:tcBorders>
          </w:tcPr>
          <w:p w14:paraId="287A6346" w14:textId="77777777" w:rsidR="004442A4" w:rsidRPr="004442A4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3E28" w14:textId="7EF4E0F7" w:rsidR="004442A4" w:rsidRPr="004442A4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6.5.5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9C0B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6F863AD1" w14:textId="77777777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№62382/0014-26</w:t>
            </w:r>
          </w:p>
          <w:p w14:paraId="67407A8B" w14:textId="0B8B688D" w:rsidR="004442A4" w:rsidRPr="004442A4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lastRenderedPageBreak/>
              <w:t> 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7E3A" w14:textId="19FED1C8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 xml:space="preserve">Допустить вместо должностей на ТЛ применять </w:t>
            </w:r>
            <w:proofErr w:type="gramStart"/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надпись</w:t>
            </w:r>
            <w:proofErr w:type="gramEnd"/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 xml:space="preserve"> отражающую функциональные обязанности согласующего подразделения</w:t>
            </w:r>
          </w:p>
          <w:p w14:paraId="5FC29695" w14:textId="1B80225F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lastRenderedPageBreak/>
              <w:t>Предлагаемая редакция:</w:t>
            </w:r>
          </w:p>
          <w:p w14:paraId="1DB36710" w14:textId="63FCBB17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gramStart"/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…..</w:t>
            </w:r>
            <w:proofErr w:type="gramEnd"/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 xml:space="preserve"> должности (допускается сокращать или изменять наименования должностей)…</w:t>
            </w:r>
          </w:p>
          <w:p w14:paraId="71A251D2" w14:textId="7B29D7C7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FAA03A2" w14:textId="6F6388B8" w:rsidR="004442A4" w:rsidRPr="004442A4" w:rsidRDefault="004442A4" w:rsidP="004442A4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Проблемы с подписанием ТЛ при замещении согласующих лиц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C471" w14:textId="77777777" w:rsidR="00637CE8" w:rsidRDefault="00637CE8" w:rsidP="00637CE8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Принято к сведению.</w:t>
            </w:r>
          </w:p>
          <w:p w14:paraId="285A2F3A" w14:textId="6D2EF159" w:rsidR="004442A4" w:rsidRPr="004442A4" w:rsidRDefault="00637CE8" w:rsidP="00637CE8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См. ответ п. 26 Сводки отзывов</w:t>
            </w:r>
          </w:p>
        </w:tc>
      </w:tr>
      <w:tr w:rsidR="005C3965" w:rsidRPr="004442A4" w14:paraId="18787967" w14:textId="77777777" w:rsidTr="00FB7EC7">
        <w:trPr>
          <w:trHeight w:val="30"/>
        </w:trPr>
        <w:tc>
          <w:tcPr>
            <w:tcW w:w="704" w:type="dxa"/>
            <w:tcBorders>
              <w:top w:val="single" w:sz="4" w:space="0" w:color="auto"/>
            </w:tcBorders>
          </w:tcPr>
          <w:p w14:paraId="0B18D323" w14:textId="77777777" w:rsidR="005C3965" w:rsidRPr="004442A4" w:rsidRDefault="005C3965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AFAB" w14:textId="6E94D839" w:rsidR="005C3965" w:rsidRPr="004442A4" w:rsidRDefault="005C3965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6.5.6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3549" w14:textId="77777777" w:rsidR="005C3965" w:rsidRPr="004442A4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61D821C3" w14:textId="77777777" w:rsidR="005C3965" w:rsidRPr="004442A4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№62382/0014-26</w:t>
            </w:r>
          </w:p>
          <w:p w14:paraId="152817AE" w14:textId="3B94136D" w:rsidR="005C3965" w:rsidRPr="004442A4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 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188C" w14:textId="62790D4E" w:rsidR="005C3965" w:rsidRPr="004442A4" w:rsidRDefault="005C3965" w:rsidP="004442A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</w:rPr>
              <w:t xml:space="preserve">Необходимо добавить информацию о </w:t>
            </w:r>
            <w:proofErr w:type="gramStart"/>
            <w:r w:rsidRPr="005C3965">
              <w:rPr>
                <w:rFonts w:ascii="Arial" w:hAnsi="Arial" w:cs="Arial"/>
                <w:color w:val="FF0000"/>
                <w:sz w:val="20"/>
                <w:szCs w:val="20"/>
              </w:rPr>
              <w:t>том</w:t>
            </w:r>
            <w:proofErr w:type="gramEnd"/>
            <w:r w:rsidRPr="005C3965">
              <w:rPr>
                <w:rFonts w:ascii="Arial" w:hAnsi="Arial" w:cs="Arial"/>
                <w:color w:val="FF0000"/>
                <w:sz w:val="20"/>
                <w:szCs w:val="20"/>
              </w:rPr>
              <w:t xml:space="preserve"> где на ТЛ разметить дополнительные визы в случае если документы электронные. Если на ТЛ визы размещать, </w:t>
            </w:r>
            <w:proofErr w:type="gramStart"/>
            <w:r w:rsidRPr="005C3965">
              <w:rPr>
                <w:rFonts w:ascii="Arial" w:hAnsi="Arial" w:cs="Arial"/>
                <w:color w:val="FF0000"/>
                <w:sz w:val="20"/>
                <w:szCs w:val="20"/>
              </w:rPr>
              <w:t>то</w:t>
            </w:r>
            <w:proofErr w:type="gramEnd"/>
            <w:r w:rsidRPr="005C3965">
              <w:rPr>
                <w:rFonts w:ascii="Arial" w:hAnsi="Arial" w:cs="Arial"/>
                <w:color w:val="FF0000"/>
                <w:sz w:val="20"/>
                <w:szCs w:val="20"/>
              </w:rPr>
              <w:t xml:space="preserve"> где они должны быть отображены?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A172" w14:textId="77777777" w:rsidR="00637CE8" w:rsidRDefault="00637CE8" w:rsidP="00637CE8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16B77E64" w14:textId="6C906402" w:rsidR="005C3965" w:rsidRPr="004442A4" w:rsidRDefault="00637CE8" w:rsidP="00637CE8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См. ответ п. 26 Сводки отзывов</w:t>
            </w:r>
          </w:p>
        </w:tc>
      </w:tr>
      <w:tr w:rsidR="005C3965" w:rsidRPr="004442A4" w14:paraId="3BEC2BF7" w14:textId="77777777" w:rsidTr="00FB7EC7">
        <w:trPr>
          <w:trHeight w:val="30"/>
        </w:trPr>
        <w:tc>
          <w:tcPr>
            <w:tcW w:w="704" w:type="dxa"/>
            <w:tcBorders>
              <w:top w:val="single" w:sz="4" w:space="0" w:color="auto"/>
            </w:tcBorders>
          </w:tcPr>
          <w:p w14:paraId="64B5A4A8" w14:textId="77777777" w:rsidR="005C3965" w:rsidRPr="004442A4" w:rsidRDefault="005C3965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B5EC" w14:textId="0B5240A3" w:rsidR="005C3965" w:rsidRDefault="005C3965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6.5.7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A4EE" w14:textId="77777777" w:rsidR="005C3965" w:rsidRPr="004442A4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20BD07D1" w14:textId="77777777" w:rsidR="005C3965" w:rsidRPr="004442A4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№62382/0014-26</w:t>
            </w:r>
          </w:p>
          <w:p w14:paraId="29A1E000" w14:textId="0EE1B019" w:rsidR="005C3965" w:rsidRPr="004442A4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442A4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 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1B7E" w14:textId="716B3D74" w:rsidR="005C3965" w:rsidRPr="005C3965" w:rsidRDefault="005C3965" w:rsidP="004442A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</w:rPr>
              <w:t>Необходимо конкретизировать для ТДЭ допускается или нет вывод на ТЛ информации об Акте внедрения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9D1" w14:textId="77777777" w:rsidR="00637CE8" w:rsidRDefault="00637CE8" w:rsidP="00637CE8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24FA9328" w14:textId="5A201287" w:rsidR="005C3965" w:rsidRPr="004442A4" w:rsidRDefault="00637CE8" w:rsidP="00637CE8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См. ответ п. 26 Сводки отзывов</w:t>
            </w:r>
          </w:p>
        </w:tc>
      </w:tr>
      <w:tr w:rsidR="004442A4" w:rsidRPr="002F38B1" w14:paraId="368E2557" w14:textId="77777777" w:rsidTr="002F38B1">
        <w:trPr>
          <w:trHeight w:val="336"/>
        </w:trPr>
        <w:tc>
          <w:tcPr>
            <w:tcW w:w="704" w:type="dxa"/>
          </w:tcPr>
          <w:p w14:paraId="41D9205E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1BB9A67" w14:textId="2D0A6AA6" w:rsidR="004442A4" w:rsidRPr="00DF4BF5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F4BF5">
              <w:rPr>
                <w:rFonts w:ascii="Arial" w:hAnsi="Arial" w:cs="Arial"/>
                <w:sz w:val="20"/>
                <w:szCs w:val="20"/>
              </w:rPr>
              <w:t>Приложение А</w:t>
            </w:r>
            <w:r w:rsidRPr="00DF4BF5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DF4BF5">
              <w:rPr>
                <w:rFonts w:ascii="Arial" w:hAnsi="Arial" w:cs="Arial"/>
                <w:sz w:val="20"/>
                <w:szCs w:val="20"/>
              </w:rPr>
              <w:t xml:space="preserve"> лист 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3C9B" w14:textId="77777777" w:rsidR="004442A4" w:rsidRPr="00DF4BF5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4BF5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DF4BF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DF4BF5">
              <w:rPr>
                <w:rFonts w:ascii="Arial" w:hAnsi="Arial" w:cs="Arial"/>
                <w:sz w:val="20"/>
                <w:szCs w:val="20"/>
              </w:rPr>
              <w:t>РФЯЦ-ВНИИЭФ</w:t>
            </w:r>
            <w:r w:rsidRPr="00DF4BF5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DF4BF5">
              <w:rPr>
                <w:rFonts w:ascii="Arial" w:hAnsi="Arial" w:cs="Arial"/>
                <w:sz w:val="20"/>
                <w:szCs w:val="20"/>
              </w:rPr>
              <w:t xml:space="preserve"> исх. № 195-35/46220 от 06.07.2026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E252" w14:textId="77777777" w:rsidR="004442A4" w:rsidRPr="00DF4BF5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4BF5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B4B3FB9" w14:textId="77777777" w:rsidR="004442A4" w:rsidRPr="00DF4BF5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4BF5">
              <w:rPr>
                <w:rFonts w:ascii="Arial" w:hAnsi="Arial" w:cs="Arial"/>
                <w:sz w:val="20"/>
                <w:szCs w:val="20"/>
              </w:rPr>
              <w:t>Указать код организации в обозначении документов в графе 30 примеров</w:t>
            </w:r>
          </w:p>
          <w:p w14:paraId="10D8978B" w14:textId="77777777" w:rsidR="004442A4" w:rsidRPr="00DF4BF5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03A625F" w14:textId="77777777" w:rsidR="004442A4" w:rsidRPr="00DF4BF5" w:rsidRDefault="004442A4" w:rsidP="004442A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4BF5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ADCBD2A" w14:textId="77777777" w:rsidR="004442A4" w:rsidRPr="00DF4BF5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4BF5">
              <w:rPr>
                <w:rFonts w:ascii="Arial" w:hAnsi="Arial" w:cs="Arial"/>
                <w:bCs/>
                <w:sz w:val="20"/>
                <w:szCs w:val="20"/>
              </w:rPr>
              <w:t>АБВГ</w:t>
            </w:r>
            <w:r w:rsidRPr="00DF4BF5">
              <w:rPr>
                <w:rFonts w:ascii="Arial" w:hAnsi="Arial" w:cs="Arial"/>
                <w:sz w:val="20"/>
                <w:szCs w:val="20"/>
              </w:rPr>
              <w:t>.01290.00045</w:t>
            </w:r>
          </w:p>
          <w:p w14:paraId="4151C841" w14:textId="77777777" w:rsidR="004442A4" w:rsidRPr="00DF4BF5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97C30D7" w14:textId="77777777" w:rsidR="004442A4" w:rsidRPr="00DF4BF5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4BF5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F245A5A" w14:textId="6722CE85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F4BF5">
              <w:rPr>
                <w:rFonts w:ascii="Arial" w:hAnsi="Arial" w:cs="Arial"/>
                <w:sz w:val="20"/>
                <w:szCs w:val="20"/>
              </w:rPr>
              <w:t>В соответствии с ГОСТ 3.1201-85</w:t>
            </w:r>
          </w:p>
        </w:tc>
        <w:tc>
          <w:tcPr>
            <w:tcW w:w="3730" w:type="dxa"/>
          </w:tcPr>
          <w:p w14:paraId="7E24252E" w14:textId="77777777" w:rsidR="007704EA" w:rsidRPr="005D6E0D" w:rsidRDefault="007704EA" w:rsidP="007704E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6E0D"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4BB3589C" w14:textId="77777777" w:rsidR="007704EA" w:rsidRDefault="007704EA" w:rsidP="007704EA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5D6E0D">
              <w:rPr>
                <w:rFonts w:ascii="Arial" w:hAnsi="Arial" w:cs="Arial"/>
                <w:sz w:val="20"/>
                <w:szCs w:val="20"/>
              </w:rPr>
              <w:t xml:space="preserve">В соответствии с ГОСТ 3.1201-85 п.3.5 «Код организации-разработчика в графе 25 </w:t>
            </w:r>
            <w:r w:rsidRPr="005D6E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(по ГОСТ 3.1103-82, сейчас это графа 30) </w:t>
            </w:r>
            <w:r w:rsidRPr="005D6E0D">
              <w:rPr>
                <w:rFonts w:ascii="Arial" w:hAnsi="Arial" w:cs="Arial"/>
                <w:sz w:val="20"/>
                <w:szCs w:val="20"/>
              </w:rPr>
              <w:t>основной надписи проставлять не следует».</w:t>
            </w:r>
          </w:p>
          <w:p w14:paraId="00AAE134" w14:textId="26DEBCD4" w:rsidR="004442A4" w:rsidRPr="002F38B1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2A4" w:rsidRPr="002F38B1" w14:paraId="134C23AE" w14:textId="77777777" w:rsidTr="002F38B1">
        <w:trPr>
          <w:trHeight w:val="1380"/>
        </w:trPr>
        <w:tc>
          <w:tcPr>
            <w:tcW w:w="704" w:type="dxa"/>
          </w:tcPr>
          <w:p w14:paraId="063B3CD9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999FF4A" w14:textId="03AA2C6A" w:rsidR="004442A4" w:rsidRPr="002F38B1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Приложение А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лист 8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850A" w14:textId="77777777" w:rsidR="004442A4" w:rsidRPr="002F38B1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2F38B1">
              <w:rPr>
                <w:rFonts w:ascii="Arial" w:hAnsi="Arial" w:cs="Arial"/>
                <w:sz w:val="20"/>
                <w:szCs w:val="20"/>
              </w:rPr>
              <w:t>РФЯЦ-ВНИИЭФ</w:t>
            </w:r>
            <w:r w:rsidRPr="002F38B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 исх. № 195-35/46220 от 06.07.2026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8B3B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DB10B8E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В примерах добавить нумерацию пунктов</w:t>
            </w:r>
          </w:p>
          <w:p w14:paraId="6C153E78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0A736A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9FA59AF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ГОСТ Р 2.105-2019 п. 6.5.5: если документ не имеет подразделов, то нумерация пунктов в нем должна быть в пределах каждого раздела, и номер пункта должен состоять из номеров раздела и пункта, разделенных точкой. В конце номера пункта точка не ставится.</w:t>
            </w:r>
          </w:p>
          <w:p w14:paraId="744F86E8" w14:textId="77777777" w:rsidR="004442A4" w:rsidRPr="002F38B1" w:rsidRDefault="004442A4" w:rsidP="004442A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6D8A773" w14:textId="77777777" w:rsidR="004442A4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Отклонено.</w:t>
            </w:r>
          </w:p>
          <w:p w14:paraId="32CCAAF4" w14:textId="7CE4E155" w:rsidR="004442A4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Стандарты оформляются по ГОСТ 1.5-2001</w:t>
            </w:r>
          </w:p>
          <w:p w14:paraId="29F7678C" w14:textId="68DFC748" w:rsidR="004442A4" w:rsidRPr="002F38B1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Согласно 4.2.3 один пункт стандарта не нумеруют</w:t>
            </w:r>
          </w:p>
        </w:tc>
      </w:tr>
      <w:tr w:rsidR="004442A4" w:rsidRPr="002F38B1" w14:paraId="7FC5FD44" w14:textId="77777777" w:rsidTr="002F38B1">
        <w:trPr>
          <w:trHeight w:val="152"/>
        </w:trPr>
        <w:tc>
          <w:tcPr>
            <w:tcW w:w="704" w:type="dxa"/>
          </w:tcPr>
          <w:p w14:paraId="6B017811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268044F" w14:textId="32768446" w:rsidR="004442A4" w:rsidRPr="002F38B1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Приложение 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2656" w14:textId="77777777" w:rsidR="004442A4" w:rsidRPr="002F38B1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90B3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1450C9A" w14:textId="77777777" w:rsidR="004442A4" w:rsidRPr="002F38B1" w:rsidRDefault="004442A4" w:rsidP="004442A4">
            <w:pPr>
              <w:keepLines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В тексте имеется ссылка на п.5.3.3.6, которого нет в ГОСТ.</w:t>
            </w:r>
          </w:p>
          <w:p w14:paraId="7101473C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916BA16" w14:textId="77777777" w:rsidR="004442A4" w:rsidRPr="002F38B1" w:rsidRDefault="004442A4" w:rsidP="004442A4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7EDD068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Уточнить ссылку на пункт.</w:t>
            </w:r>
          </w:p>
          <w:p w14:paraId="59610DA1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B54D03F" w14:textId="3D49B7FA" w:rsidR="004442A4" w:rsidRPr="002F38B1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4442A4" w:rsidRPr="002F38B1" w14:paraId="4DB12444" w14:textId="77777777" w:rsidTr="002F38B1">
        <w:trPr>
          <w:trHeight w:val="198"/>
        </w:trPr>
        <w:tc>
          <w:tcPr>
            <w:tcW w:w="704" w:type="dxa"/>
          </w:tcPr>
          <w:p w14:paraId="6992079F" w14:textId="77777777" w:rsidR="004442A4" w:rsidRPr="002F38B1" w:rsidRDefault="004442A4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4A96" w14:textId="77777777" w:rsidR="004442A4" w:rsidRPr="002F38B1" w:rsidRDefault="004442A4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Страница 14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1E94" w14:textId="77777777" w:rsidR="004442A4" w:rsidRPr="002F38B1" w:rsidRDefault="004442A4" w:rsidP="004442A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 xml:space="preserve">АО «ЦНИИмаш», исх. № 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2F38B1">
              <w:rPr>
                <w:rFonts w:ascii="Arial" w:hAnsi="Arial" w:cs="Arial"/>
                <w:sz w:val="20"/>
                <w:szCs w:val="20"/>
              </w:rPr>
              <w:t>-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2F38B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2F38B1">
              <w:rPr>
                <w:rFonts w:ascii="Arial" w:hAnsi="Arial" w:cs="Arial"/>
                <w:sz w:val="20"/>
                <w:szCs w:val="20"/>
              </w:rPr>
              <w:t>.0</w:t>
            </w:r>
            <w:r w:rsidRPr="002F38B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2F38B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F58D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C06D746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Страница пустая</w:t>
            </w:r>
          </w:p>
          <w:p w14:paraId="6D7D62FB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4B2D1E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50ED482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8B1">
              <w:rPr>
                <w:rFonts w:ascii="Arial" w:hAnsi="Arial" w:cs="Arial"/>
                <w:sz w:val="20"/>
                <w:szCs w:val="20"/>
              </w:rPr>
              <w:t>Удалить страницу</w:t>
            </w:r>
          </w:p>
          <w:p w14:paraId="44FB3566" w14:textId="77777777" w:rsidR="004442A4" w:rsidRPr="002F38B1" w:rsidRDefault="004442A4" w:rsidP="004442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7067" w14:textId="701725CE" w:rsidR="004442A4" w:rsidRPr="002F38B1" w:rsidRDefault="004442A4" w:rsidP="004442A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  <w:tr w:rsidR="005C3965" w:rsidRPr="005C3965" w14:paraId="32063724" w14:textId="77777777" w:rsidTr="002F38B1">
        <w:trPr>
          <w:trHeight w:val="198"/>
        </w:trPr>
        <w:tc>
          <w:tcPr>
            <w:tcW w:w="704" w:type="dxa"/>
          </w:tcPr>
          <w:p w14:paraId="086E02C5" w14:textId="77777777" w:rsidR="005C3965" w:rsidRPr="005C3965" w:rsidRDefault="005C3965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E3E7" w14:textId="382AD4BE" w:rsidR="005C3965" w:rsidRPr="005C3965" w:rsidRDefault="005C3965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Приложение В, Примеры оформления ТЛ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80CA" w14:textId="77777777" w:rsidR="005C3965" w:rsidRPr="005C3965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04B8A30C" w14:textId="77777777" w:rsidR="005C3965" w:rsidRPr="005C3965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№62382/0014-26</w:t>
            </w:r>
          </w:p>
          <w:p w14:paraId="0F7018CC" w14:textId="3A53B8C9" w:rsidR="005C3965" w:rsidRPr="005C3965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 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8998" w14:textId="77777777" w:rsidR="005C3965" w:rsidRPr="005C3965" w:rsidRDefault="005C3965" w:rsidP="005C3965">
            <w:pPr>
              <w:rPr>
                <w:rFonts w:ascii="Arial" w:eastAsiaTheme="minorHAnsi" w:hAnsi="Arial" w:cs="Arial"/>
                <w:color w:val="FF0000"/>
                <w:sz w:val="20"/>
                <w:szCs w:val="20"/>
                <w:lang w:eastAsia="ru-RU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В примерах должности лиц, согласующих КТД сокращены. Необходимо сделать оговорку, что это допускается.</w:t>
            </w:r>
          </w:p>
          <w:p w14:paraId="745148AF" w14:textId="77777777" w:rsidR="005C3965" w:rsidRPr="005C3965" w:rsidRDefault="005C3965" w:rsidP="005C3965">
            <w:pPr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Более того, желательно, чтобы в данном ГОСТ было прописано, что можно прописывать не должности людей согласующих документы, а, например, роли в которых человек подписывает документ.</w:t>
            </w:r>
          </w:p>
          <w:p w14:paraId="6D5E51D1" w14:textId="77777777" w:rsidR="005C3965" w:rsidRPr="005C3965" w:rsidRDefault="005C3965" w:rsidP="005C3965">
            <w:pPr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При согласовании документов в электронном виде есть несколько проблем:</w:t>
            </w:r>
          </w:p>
          <w:p w14:paraId="5675A80D" w14:textId="77777777" w:rsidR="005C3965" w:rsidRPr="005C3965" w:rsidRDefault="005C3965" w:rsidP="005C3965">
            <w:pPr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1. Очень длинные наименования должностей, всех согласующие не получается вывести на ТЛ</w:t>
            </w:r>
          </w:p>
          <w:p w14:paraId="7ABCCE90" w14:textId="77777777" w:rsidR="005C3965" w:rsidRPr="005C3965" w:rsidRDefault="005C3965" w:rsidP="005C3965">
            <w:pPr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2. В случае замещения, например, главного технолога может замещать начальник отдела, в графу выведется именно должность Начальник отдела.</w:t>
            </w:r>
          </w:p>
          <w:p w14:paraId="5A73F198" w14:textId="384D7455" w:rsidR="005C3965" w:rsidRPr="005C3965" w:rsidRDefault="005C3965" w:rsidP="005C3965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 xml:space="preserve">3. Наименования должностей начальников различных технологических отделов одинаковы </w:t>
            </w:r>
            <w:proofErr w:type="gramStart"/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и следовательно</w:t>
            </w:r>
            <w:proofErr w:type="gramEnd"/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 xml:space="preserve"> в ТП, разработчиками которых являются несколько подразделений не понятно, кто за какой вид работ в ТП расписывается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FE0B" w14:textId="77777777" w:rsidR="00637CE8" w:rsidRDefault="00637CE8" w:rsidP="00637CE8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2D0849DC" w14:textId="2820D02D" w:rsidR="005C3965" w:rsidRPr="005C3965" w:rsidRDefault="00637CE8" w:rsidP="00637CE8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См. ответ п. 26 Сводки отзывов</w:t>
            </w:r>
          </w:p>
        </w:tc>
      </w:tr>
      <w:tr w:rsidR="005C3965" w:rsidRPr="005C3965" w14:paraId="0D0A32D1" w14:textId="77777777" w:rsidTr="002F38B1">
        <w:trPr>
          <w:trHeight w:val="198"/>
        </w:trPr>
        <w:tc>
          <w:tcPr>
            <w:tcW w:w="704" w:type="dxa"/>
          </w:tcPr>
          <w:p w14:paraId="3A2712CD" w14:textId="77777777" w:rsidR="005C3965" w:rsidRPr="005C3965" w:rsidRDefault="005C3965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2502" w14:textId="4D868B0C" w:rsidR="005C3965" w:rsidRPr="005C3965" w:rsidRDefault="005C3965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Приложение В, Примеры оформления ТЛ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5BB5" w14:textId="77777777" w:rsidR="005C3965" w:rsidRPr="005C3965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5ACFFBA1" w14:textId="77777777" w:rsidR="005C3965" w:rsidRPr="005C3965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№62382/0014-26</w:t>
            </w:r>
          </w:p>
          <w:p w14:paraId="61DD6BBB" w14:textId="77F53743" w:rsidR="005C3965" w:rsidRPr="005C3965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 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D302" w14:textId="00312113" w:rsidR="005C3965" w:rsidRPr="005C3965" w:rsidRDefault="005C3965" w:rsidP="005C3965">
            <w:pPr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Необходимо добавить пример оформления ТЛ для ТДЭ, с отображением вывода как простых электронных подписей, так и квалифицированных, ГОСТ РВ 0002-906-2021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9F7E" w14:textId="77777777" w:rsidR="00637CE8" w:rsidRDefault="00637CE8" w:rsidP="00637CE8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30FDA0AF" w14:textId="7EB59294" w:rsidR="005C3965" w:rsidRPr="005C3965" w:rsidRDefault="00637CE8" w:rsidP="00637CE8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См. ответ п. 26 Сводки отзывов</w:t>
            </w:r>
          </w:p>
        </w:tc>
      </w:tr>
      <w:tr w:rsidR="005C3965" w:rsidRPr="005C3965" w14:paraId="6E286AAD" w14:textId="77777777" w:rsidTr="002F38B1">
        <w:trPr>
          <w:trHeight w:val="198"/>
        </w:trPr>
        <w:tc>
          <w:tcPr>
            <w:tcW w:w="704" w:type="dxa"/>
          </w:tcPr>
          <w:p w14:paraId="2E5E4080" w14:textId="77777777" w:rsidR="005C3965" w:rsidRPr="005C3965" w:rsidRDefault="005C3965" w:rsidP="004442A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37ED" w14:textId="70E0F19F" w:rsidR="005C3965" w:rsidRPr="005C3965" w:rsidRDefault="005C3965" w:rsidP="004442A4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Приложение В, Примеры оформления ТЛ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45C2" w14:textId="77777777" w:rsidR="005C3965" w:rsidRPr="005C3965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706EF393" w14:textId="77777777" w:rsidR="005C3965" w:rsidRPr="005C3965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№62382/0014-26</w:t>
            </w:r>
          </w:p>
          <w:p w14:paraId="71B77F99" w14:textId="6B832EE8" w:rsidR="005C3965" w:rsidRPr="005C3965" w:rsidRDefault="005C3965" w:rsidP="005C3965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shd w:val="clear" w:color="auto" w:fill="FFFFFF"/>
              </w:rPr>
              <w:t> от 24.07.2026</w:t>
            </w:r>
          </w:p>
        </w:tc>
        <w:tc>
          <w:tcPr>
            <w:tcW w:w="7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8765" w14:textId="77777777" w:rsidR="005C3965" w:rsidRPr="005C3965" w:rsidRDefault="005C3965" w:rsidP="005C3965">
            <w:pPr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Поле 4 на ТЛ небольшое и вывести информацию о всех согласующих в предложенном формате не представляется возможным.</w:t>
            </w:r>
          </w:p>
          <w:p w14:paraId="262C79A0" w14:textId="77777777" w:rsidR="005C3965" w:rsidRPr="005C3965" w:rsidRDefault="005C3965" w:rsidP="005C3965">
            <w:pPr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</w:p>
          <w:p w14:paraId="27A6FE34" w14:textId="56860E04" w:rsidR="005C3965" w:rsidRPr="005C3965" w:rsidRDefault="005C3965" w:rsidP="005C3965">
            <w:pPr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 xml:space="preserve">Предлагаем добавить </w:t>
            </w:r>
            <w:proofErr w:type="gramStart"/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>пример оформления ТЛ</w:t>
            </w:r>
            <w:proofErr w:type="gramEnd"/>
            <w:r w:rsidRPr="005C3965"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  <w:t xml:space="preserve"> в котором в поле 4 выводить информацию о должности (роли), подписи, дате подписи и ФИО в одну строку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9DB4" w14:textId="77777777" w:rsidR="00637CE8" w:rsidRDefault="00637CE8" w:rsidP="00637CE8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Принято к сведению.</w:t>
            </w:r>
          </w:p>
          <w:p w14:paraId="4C72E0D7" w14:textId="6AA8FF5E" w:rsidR="005C3965" w:rsidRPr="005C3965" w:rsidRDefault="00637CE8" w:rsidP="00637CE8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См. ответ п. 26 Сводки отзывов</w:t>
            </w:r>
          </w:p>
        </w:tc>
      </w:tr>
      <w:bookmarkEnd w:id="0"/>
    </w:tbl>
    <w:p w14:paraId="1E1AC77E" w14:textId="150D8C62" w:rsidR="00D11151" w:rsidRDefault="00D11151" w:rsidP="00A96D33"/>
    <w:tbl>
      <w:tblPr>
        <w:tblW w:w="1148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5"/>
        <w:gridCol w:w="4252"/>
        <w:gridCol w:w="142"/>
        <w:gridCol w:w="2551"/>
        <w:gridCol w:w="142"/>
        <w:gridCol w:w="2410"/>
      </w:tblGrid>
      <w:tr w:rsidR="00A96D33" w:rsidRPr="008434DD" w14:paraId="5935EB21" w14:textId="77777777" w:rsidTr="00A96D33">
        <w:tc>
          <w:tcPr>
            <w:tcW w:w="1985" w:type="dxa"/>
          </w:tcPr>
          <w:p w14:paraId="7FB3DF72" w14:textId="77777777" w:rsidR="00A96D33" w:rsidRPr="008434DD" w:rsidRDefault="00A96D33" w:rsidP="00A96D33">
            <w:pPr>
              <w:suppressAutoHyphens/>
              <w:spacing w:after="0" w:line="240" w:lineRule="auto"/>
              <w:ind w:left="0" w:firstLine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434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Руководитель разработки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14:paraId="3290074F" w14:textId="77777777" w:rsidR="00A96D33" w:rsidRPr="008434DD" w:rsidRDefault="00A96D33" w:rsidP="00A96D33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spacing w:val="-4"/>
                <w:sz w:val="24"/>
                <w:szCs w:val="24"/>
              </w:rPr>
            </w:pPr>
            <w:r w:rsidRPr="008434DD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 xml:space="preserve">Начальник отдела </w:t>
            </w:r>
          </w:p>
          <w:p w14:paraId="5A7534F1" w14:textId="77777777" w:rsidR="00A96D33" w:rsidRPr="008434DD" w:rsidRDefault="00A96D33" w:rsidP="00A96D33">
            <w:pPr>
              <w:spacing w:after="0" w:line="240" w:lineRule="auto"/>
              <w:ind w:left="0" w:firstLine="0"/>
              <w:rPr>
                <w:rFonts w:ascii="Arial" w:eastAsia="Times New Roman" w:hAnsi="Arial" w:cs="Arial"/>
                <w:spacing w:val="-4"/>
                <w:sz w:val="24"/>
                <w:szCs w:val="24"/>
              </w:rPr>
            </w:pPr>
            <w:r w:rsidRPr="008434DD">
              <w:rPr>
                <w:rFonts w:ascii="Arial" w:eastAsia="Times New Roman" w:hAnsi="Arial" w:cs="Arial"/>
                <w:spacing w:val="-4"/>
                <w:sz w:val="24"/>
                <w:szCs w:val="24"/>
              </w:rPr>
              <w:t>НТЦ «Информтехника» - филиала</w:t>
            </w:r>
          </w:p>
          <w:p w14:paraId="5D7CFA2F" w14:textId="77777777" w:rsidR="00A96D33" w:rsidRPr="008434DD" w:rsidRDefault="00A96D33" w:rsidP="00A96D33">
            <w:pPr>
              <w:suppressAutoHyphens/>
              <w:spacing w:after="0" w:line="240" w:lineRule="auto"/>
              <w:ind w:left="0" w:firstLine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434DD">
              <w:rPr>
                <w:rFonts w:ascii="Arial" w:eastAsia="Times New Roman" w:hAnsi="Arial" w:cs="Arial"/>
                <w:spacing w:val="-4"/>
                <w:sz w:val="24"/>
                <w:szCs w:val="24"/>
                <w:lang w:eastAsia="ar-SA"/>
              </w:rPr>
              <w:t>ФГУП «ВНИИ «Центр»</w:t>
            </w:r>
          </w:p>
        </w:tc>
        <w:tc>
          <w:tcPr>
            <w:tcW w:w="142" w:type="dxa"/>
          </w:tcPr>
          <w:p w14:paraId="1E96C7D9" w14:textId="77777777" w:rsidR="00A96D33" w:rsidRPr="008434DD" w:rsidRDefault="00A96D33" w:rsidP="00A96D33">
            <w:pPr>
              <w:suppressAutoHyphens/>
              <w:spacing w:after="0" w:line="240" w:lineRule="auto"/>
              <w:ind w:left="0" w:firstLine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97DA374" w14:textId="77777777" w:rsidR="00A96D33" w:rsidRPr="008434DD" w:rsidRDefault="00A96D33" w:rsidP="00A96D33">
            <w:pPr>
              <w:suppressAutoHyphens/>
              <w:spacing w:after="0" w:line="240" w:lineRule="auto"/>
              <w:ind w:left="0" w:firstLine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2" w:type="dxa"/>
          </w:tcPr>
          <w:p w14:paraId="03F467E5" w14:textId="77777777" w:rsidR="00A96D33" w:rsidRPr="008434DD" w:rsidRDefault="00A96D33" w:rsidP="00A96D33">
            <w:pPr>
              <w:suppressAutoHyphens/>
              <w:spacing w:after="0" w:line="240" w:lineRule="auto"/>
              <w:ind w:left="0" w:firstLine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52426BFF" w14:textId="77777777" w:rsidR="00A96D33" w:rsidRPr="008434DD" w:rsidRDefault="00A96D33" w:rsidP="00A96D33">
            <w:pPr>
              <w:suppressAutoHyphens/>
              <w:spacing w:after="0" w:line="240" w:lineRule="auto"/>
              <w:ind w:left="0" w:firstLine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434D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А.С. Синельников</w:t>
            </w:r>
          </w:p>
        </w:tc>
      </w:tr>
      <w:tr w:rsidR="00A96D33" w:rsidRPr="008434DD" w14:paraId="15B64AE0" w14:textId="77777777" w:rsidTr="00A96D33">
        <w:tc>
          <w:tcPr>
            <w:tcW w:w="1985" w:type="dxa"/>
          </w:tcPr>
          <w:p w14:paraId="048A347F" w14:textId="77777777" w:rsidR="00A96D33" w:rsidRPr="008434DD" w:rsidRDefault="00A96D33" w:rsidP="00A96D33">
            <w:pPr>
              <w:suppressAutoHyphens/>
              <w:spacing w:after="0" w:line="240" w:lineRule="auto"/>
              <w:ind w:left="0" w:firstLine="0"/>
              <w:rPr>
                <w:rFonts w:ascii="Arial" w:eastAsia="Times New Roman" w:hAnsi="Arial" w:cs="Arial"/>
                <w:sz w:val="24"/>
                <w:lang w:eastAsia="ar-SA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center"/>
          </w:tcPr>
          <w:p w14:paraId="450CA801" w14:textId="77777777" w:rsidR="00A96D33" w:rsidRPr="008434DD" w:rsidRDefault="00A96D33" w:rsidP="00A96D33">
            <w:pPr>
              <w:suppressAutoHyphens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position w:val="24"/>
                <w:lang w:eastAsia="ar-SA"/>
              </w:rPr>
            </w:pPr>
            <w:r w:rsidRPr="008434DD">
              <w:rPr>
                <w:rFonts w:ascii="Arial" w:eastAsia="Times New Roman" w:hAnsi="Arial" w:cs="Arial"/>
                <w:position w:val="24"/>
                <w:lang w:eastAsia="ar-SA"/>
              </w:rPr>
              <w:t>должность</w:t>
            </w:r>
          </w:p>
        </w:tc>
        <w:tc>
          <w:tcPr>
            <w:tcW w:w="142" w:type="dxa"/>
          </w:tcPr>
          <w:p w14:paraId="11960D3A" w14:textId="77777777" w:rsidR="00A96D33" w:rsidRPr="008434DD" w:rsidRDefault="00A96D33" w:rsidP="00A96D33">
            <w:pPr>
              <w:suppressAutoHyphens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position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4861BE6" w14:textId="77777777" w:rsidR="00A96D33" w:rsidRPr="008434DD" w:rsidRDefault="00A96D33" w:rsidP="00A96D33">
            <w:pPr>
              <w:suppressAutoHyphens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position w:val="24"/>
                <w:lang w:eastAsia="ar-SA"/>
              </w:rPr>
            </w:pPr>
            <w:r w:rsidRPr="008434DD">
              <w:rPr>
                <w:rFonts w:ascii="Arial" w:eastAsia="Times New Roman" w:hAnsi="Arial" w:cs="Arial"/>
                <w:position w:val="24"/>
                <w:lang w:eastAsia="ar-SA"/>
              </w:rPr>
              <w:t>личная подпись</w:t>
            </w:r>
          </w:p>
        </w:tc>
        <w:tc>
          <w:tcPr>
            <w:tcW w:w="142" w:type="dxa"/>
          </w:tcPr>
          <w:p w14:paraId="67E91860" w14:textId="77777777" w:rsidR="00A96D33" w:rsidRPr="008434DD" w:rsidRDefault="00A96D33" w:rsidP="00A96D33">
            <w:pPr>
              <w:suppressAutoHyphens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position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4590233" w14:textId="77777777" w:rsidR="00A96D33" w:rsidRPr="008434DD" w:rsidRDefault="00A96D33" w:rsidP="00A96D33">
            <w:pPr>
              <w:suppressAutoHyphens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position w:val="24"/>
                <w:lang w:eastAsia="ar-SA"/>
              </w:rPr>
            </w:pPr>
            <w:r w:rsidRPr="008434DD">
              <w:rPr>
                <w:rFonts w:ascii="Arial" w:eastAsia="Times New Roman" w:hAnsi="Arial" w:cs="Arial"/>
                <w:position w:val="24"/>
                <w:lang w:eastAsia="ar-SA"/>
              </w:rPr>
              <w:t>инициалы, фамилия</w:t>
            </w:r>
          </w:p>
        </w:tc>
      </w:tr>
    </w:tbl>
    <w:p w14:paraId="43CF3869" w14:textId="77777777" w:rsidR="00A96D33" w:rsidRDefault="00A96D33" w:rsidP="00A96D33"/>
    <w:sectPr w:rsidR="00A96D33" w:rsidSect="002F38B1">
      <w:footerReference w:type="default" r:id="rId7"/>
      <w:pgSz w:w="16840" w:h="11900" w:orient="landscape" w:code="9"/>
      <w:pgMar w:top="426" w:right="881" w:bottom="851" w:left="918" w:header="488" w:footer="45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6DCAF" w14:textId="77777777" w:rsidR="008228C3" w:rsidRDefault="008228C3" w:rsidP="002F38B1">
      <w:pPr>
        <w:spacing w:after="0" w:line="240" w:lineRule="auto"/>
      </w:pPr>
      <w:r>
        <w:separator/>
      </w:r>
    </w:p>
  </w:endnote>
  <w:endnote w:type="continuationSeparator" w:id="0">
    <w:p w14:paraId="6CD681A7" w14:textId="77777777" w:rsidR="008228C3" w:rsidRDefault="008228C3" w:rsidP="002F3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5362585"/>
      <w:docPartObj>
        <w:docPartGallery w:val="Page Numbers (Bottom of Page)"/>
        <w:docPartUnique/>
      </w:docPartObj>
    </w:sdtPr>
    <w:sdtEndPr/>
    <w:sdtContent>
      <w:p w14:paraId="5F621D09" w14:textId="5E1DD77C" w:rsidR="002F38B1" w:rsidRDefault="002F38B1" w:rsidP="002F38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295BB" w14:textId="77777777" w:rsidR="008228C3" w:rsidRDefault="008228C3" w:rsidP="002F38B1">
      <w:pPr>
        <w:spacing w:after="0" w:line="240" w:lineRule="auto"/>
      </w:pPr>
      <w:r>
        <w:separator/>
      </w:r>
    </w:p>
  </w:footnote>
  <w:footnote w:type="continuationSeparator" w:id="0">
    <w:p w14:paraId="69F77104" w14:textId="77777777" w:rsidR="008228C3" w:rsidRDefault="008228C3" w:rsidP="002F3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75"/>
    <w:rsid w:val="00024BB4"/>
    <w:rsid w:val="00032B90"/>
    <w:rsid w:val="00077D65"/>
    <w:rsid w:val="00083D5B"/>
    <w:rsid w:val="000C10B9"/>
    <w:rsid w:val="000E1528"/>
    <w:rsid w:val="001423AD"/>
    <w:rsid w:val="001A5C71"/>
    <w:rsid w:val="00220DC0"/>
    <w:rsid w:val="00230A11"/>
    <w:rsid w:val="002B2DCD"/>
    <w:rsid w:val="002F38B1"/>
    <w:rsid w:val="00304D52"/>
    <w:rsid w:val="003C72D5"/>
    <w:rsid w:val="003E6DB0"/>
    <w:rsid w:val="0043430F"/>
    <w:rsid w:val="00435A3B"/>
    <w:rsid w:val="00436B08"/>
    <w:rsid w:val="004442A4"/>
    <w:rsid w:val="00477020"/>
    <w:rsid w:val="004C7BD3"/>
    <w:rsid w:val="00516129"/>
    <w:rsid w:val="00556CF6"/>
    <w:rsid w:val="005C3965"/>
    <w:rsid w:val="00611207"/>
    <w:rsid w:val="0062285A"/>
    <w:rsid w:val="00630A75"/>
    <w:rsid w:val="00636E9D"/>
    <w:rsid w:val="00637CE8"/>
    <w:rsid w:val="006559F9"/>
    <w:rsid w:val="006C538C"/>
    <w:rsid w:val="006E2E84"/>
    <w:rsid w:val="00721BC2"/>
    <w:rsid w:val="00750E71"/>
    <w:rsid w:val="007704EA"/>
    <w:rsid w:val="00776BEE"/>
    <w:rsid w:val="007F7C01"/>
    <w:rsid w:val="0081271F"/>
    <w:rsid w:val="008228C3"/>
    <w:rsid w:val="00841DD2"/>
    <w:rsid w:val="008D1CCF"/>
    <w:rsid w:val="008D1D0A"/>
    <w:rsid w:val="009F3005"/>
    <w:rsid w:val="00A7073D"/>
    <w:rsid w:val="00A96D33"/>
    <w:rsid w:val="00B77D5F"/>
    <w:rsid w:val="00B96A0B"/>
    <w:rsid w:val="00BA29E6"/>
    <w:rsid w:val="00C27D29"/>
    <w:rsid w:val="00C46183"/>
    <w:rsid w:val="00C55117"/>
    <w:rsid w:val="00C837B2"/>
    <w:rsid w:val="00C96692"/>
    <w:rsid w:val="00D11151"/>
    <w:rsid w:val="00D124DE"/>
    <w:rsid w:val="00D434C1"/>
    <w:rsid w:val="00D7593F"/>
    <w:rsid w:val="00DF4BF5"/>
    <w:rsid w:val="00E670CB"/>
    <w:rsid w:val="00F02670"/>
    <w:rsid w:val="00F17FAB"/>
    <w:rsid w:val="00FF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EADB"/>
  <w15:chartTrackingRefBased/>
  <w15:docId w15:val="{4D4D0DAD-23F0-4BEA-AAE1-D6BF5425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0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39"/>
    <w:rsid w:val="009F3005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7702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F3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38B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F3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38B1"/>
    <w:rPr>
      <w:rFonts w:ascii="Calibri" w:eastAsia="Calibri" w:hAnsi="Calibri" w:cs="Times New Roman"/>
    </w:rPr>
  </w:style>
  <w:style w:type="paragraph" w:styleId="aa">
    <w:name w:val="Revision"/>
    <w:hidden/>
    <w:uiPriority w:val="99"/>
    <w:semiHidden/>
    <w:rsid w:val="00C55117"/>
    <w:pPr>
      <w:spacing w:after="0" w:line="240" w:lineRule="auto"/>
      <w:ind w:left="0"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2715</Words>
  <Characters>15481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selezneva</cp:lastModifiedBy>
  <cp:revision>7</cp:revision>
  <dcterms:created xsi:type="dcterms:W3CDTF">2026-08-04T13:46:00Z</dcterms:created>
  <dcterms:modified xsi:type="dcterms:W3CDTF">2026-08-09T10:38:00Z</dcterms:modified>
</cp:coreProperties>
</file>