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8EBC" w14:textId="77777777" w:rsidR="00F95A7B" w:rsidRPr="00C4407D" w:rsidRDefault="00F95A7B" w:rsidP="00F95A7B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7808749" w14:textId="1CF38A09" w:rsidR="00273BCF" w:rsidRDefault="00F95A7B" w:rsidP="00273BCF">
      <w:pPr>
        <w:shd w:val="clear" w:color="auto" w:fill="FFFFFF"/>
        <w:ind w:firstLine="708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273BCF" w:rsidRPr="00273BCF">
        <w:rPr>
          <w:rFonts w:ascii="Times New Roman" w:eastAsia="Times New Roman" w:hAnsi="Times New Roman"/>
          <w:sz w:val="26"/>
          <w:szCs w:val="26"/>
        </w:rPr>
        <w:t xml:space="preserve">ГОСТ Р 2.119–202Х «ЕСКД. Эскизный проект» (тема ПНС </w:t>
      </w:r>
      <w:r w:rsidR="00273BCF" w:rsidRPr="00273BCF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1.0.482-1.124.26</w:t>
      </w:r>
      <w:r w:rsidR="00273BCF" w:rsidRPr="00273BCF">
        <w:rPr>
          <w:rFonts w:ascii="Times New Roman" w:eastAsia="Times New Roman" w:hAnsi="Times New Roman"/>
          <w:sz w:val="26"/>
          <w:szCs w:val="26"/>
        </w:rPr>
        <w:t>).</w:t>
      </w:r>
    </w:p>
    <w:p w14:paraId="4603308B" w14:textId="18C799E6" w:rsidR="002854F8" w:rsidRPr="002854F8" w:rsidRDefault="002854F8" w:rsidP="00273BCF">
      <w:pPr>
        <w:shd w:val="clear" w:color="auto" w:fill="FFFFFF"/>
        <w:ind w:firstLine="708"/>
        <w:rPr>
          <w:rFonts w:ascii="Times New Roman" w:eastAsia="Times New Roman" w:hAnsi="Times New Roman"/>
          <w:color w:val="FF0000"/>
          <w:sz w:val="26"/>
          <w:szCs w:val="26"/>
        </w:rPr>
      </w:pPr>
      <w:r w:rsidRPr="002854F8">
        <w:rPr>
          <w:rFonts w:ascii="Times New Roman" w:eastAsia="Times New Roman" w:hAnsi="Times New Roman"/>
          <w:color w:val="FF0000"/>
          <w:sz w:val="26"/>
          <w:szCs w:val="26"/>
        </w:rPr>
        <w:t>Добавлены замечания ПО «КБП»: строки № 46, 51, 106, 119 (выделены красным)</w:t>
      </w:r>
    </w:p>
    <w:tbl>
      <w:tblPr>
        <w:tblStyle w:val="a5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2132"/>
        <w:gridCol w:w="2268"/>
        <w:gridCol w:w="6946"/>
        <w:gridCol w:w="3685"/>
      </w:tblGrid>
      <w:tr w:rsidR="00085D23" w:rsidRPr="00CE5D45" w14:paraId="4C606CE6" w14:textId="77777777" w:rsidTr="00F842D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8DAD710" w14:textId="77777777" w:rsidR="00085D23" w:rsidRPr="00CE5D45" w:rsidRDefault="00085D23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7705CD" w14:textId="77777777" w:rsidR="00085D23" w:rsidRDefault="00085D23" w:rsidP="005961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  <w:p w14:paraId="1E79302B" w14:textId="38D38A51" w:rsidR="00F842D0" w:rsidRPr="00CE5D45" w:rsidRDefault="00F842D0" w:rsidP="005961A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(в скобках – номер пункта в ОР)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A39B3AB" w14:textId="77777777" w:rsidR="00085D23" w:rsidRPr="00CE5D45" w:rsidRDefault="00085D23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2AE7CFE" w14:textId="19A89DED" w:rsidR="00085D23" w:rsidRPr="00CE5D45" w:rsidRDefault="00085D23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FDD5E4" w14:textId="77777777" w:rsidR="00085D23" w:rsidRPr="00855E76" w:rsidRDefault="00085D23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7037FD1" w14:textId="77777777" w:rsidR="00085D23" w:rsidRPr="00855E76" w:rsidRDefault="00085D23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C4B6CBC" w14:textId="77777777" w:rsidR="00085D23" w:rsidRPr="00CE5D45" w:rsidRDefault="00085D23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54975338" w14:textId="77777777" w:rsidR="00085D23" w:rsidRPr="00CE5D45" w:rsidRDefault="00085D23" w:rsidP="005961AD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085D23" w:rsidRPr="00CE5D45" w14:paraId="4561518D" w14:textId="77777777" w:rsidTr="00F842D0">
        <w:trPr>
          <w:trHeight w:val="954"/>
        </w:trPr>
        <w:tc>
          <w:tcPr>
            <w:tcW w:w="704" w:type="dxa"/>
          </w:tcPr>
          <w:p w14:paraId="0E7D0817" w14:textId="77777777" w:rsidR="00085D23" w:rsidRPr="00CE5D45" w:rsidRDefault="00085D23" w:rsidP="0001587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2132" w:type="dxa"/>
          </w:tcPr>
          <w:p w14:paraId="6DAC1326" w14:textId="22D73DEF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7D678CDD" w14:textId="77777777" w:rsidR="00085D23" w:rsidRPr="00CE5D45" w:rsidRDefault="00085D23" w:rsidP="0001587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CE5D45">
              <w:rPr>
                <w:rFonts w:ascii="Arial" w:hAnsi="Arial" w:cs="Arial"/>
                <w:sz w:val="20"/>
                <w:szCs w:val="20"/>
              </w:rPr>
              <w:t>НАМИ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6946" w:type="dxa"/>
          </w:tcPr>
          <w:p w14:paraId="0894086E" w14:textId="77777777" w:rsidR="00085D23" w:rsidRPr="00855E76" w:rsidRDefault="00085D23" w:rsidP="0001587F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3214071A" w14:textId="74BF540D" w:rsidR="00085D23" w:rsidRPr="00855E76" w:rsidRDefault="000E5E36" w:rsidP="0001587F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6578685B" w14:textId="77777777" w:rsidTr="00F842D0">
        <w:trPr>
          <w:trHeight w:val="1115"/>
        </w:trPr>
        <w:tc>
          <w:tcPr>
            <w:tcW w:w="704" w:type="dxa"/>
          </w:tcPr>
          <w:p w14:paraId="418277A6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534E496" w14:textId="366FC67A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19321AB2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E5D45">
              <w:rPr>
                <w:rFonts w:ascii="Arial" w:hAnsi="Arial" w:cs="Arial"/>
                <w:sz w:val="20"/>
                <w:szCs w:val="20"/>
              </w:rPr>
              <w:t>0.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7.202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946" w:type="dxa"/>
          </w:tcPr>
          <w:p w14:paraId="3236EE17" w14:textId="77777777" w:rsidR="005961AD" w:rsidRPr="00855E76" w:rsidRDefault="005961AD" w:rsidP="005961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058B084" w14:textId="5ACC6A3E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2653A681" w14:textId="77777777" w:rsidTr="00F842D0">
        <w:trPr>
          <w:trHeight w:val="1090"/>
        </w:trPr>
        <w:tc>
          <w:tcPr>
            <w:tcW w:w="704" w:type="dxa"/>
          </w:tcPr>
          <w:p w14:paraId="574851EF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C7C351D" w14:textId="791E0930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140E539C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08.06.2026</w:t>
            </w:r>
          </w:p>
        </w:tc>
        <w:tc>
          <w:tcPr>
            <w:tcW w:w="6946" w:type="dxa"/>
          </w:tcPr>
          <w:p w14:paraId="04AA3263" w14:textId="77777777" w:rsidR="005961AD" w:rsidRPr="00855E76" w:rsidRDefault="005961AD" w:rsidP="005961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05BA19C" w14:textId="07C31E00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7BA4EB24" w14:textId="77777777" w:rsidTr="00F842D0">
        <w:trPr>
          <w:trHeight w:val="652"/>
        </w:trPr>
        <w:tc>
          <w:tcPr>
            <w:tcW w:w="704" w:type="dxa"/>
          </w:tcPr>
          <w:p w14:paraId="72276B9E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D58748C" w14:textId="10537299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757C0B47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E5D45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CE5D45">
              <w:rPr>
                <w:rFonts w:ascii="Arial" w:hAnsi="Arial" w:cs="Arial"/>
                <w:sz w:val="20"/>
                <w:szCs w:val="20"/>
              </w:rPr>
              <w:t>20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6946" w:type="dxa"/>
          </w:tcPr>
          <w:p w14:paraId="32C99CB4" w14:textId="77777777" w:rsidR="005961AD" w:rsidRPr="00855E76" w:rsidRDefault="005961AD" w:rsidP="005961A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B8D6D3E" w14:textId="5B754EA9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581F5B27" w14:textId="77777777" w:rsidTr="00F842D0">
        <w:trPr>
          <w:trHeight w:val="790"/>
        </w:trPr>
        <w:tc>
          <w:tcPr>
            <w:tcW w:w="704" w:type="dxa"/>
          </w:tcPr>
          <w:p w14:paraId="00DDBB98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5725EE7" w14:textId="6C600A4E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1FAFB5F6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CE5D45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6.202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946" w:type="dxa"/>
          </w:tcPr>
          <w:p w14:paraId="32E46ED7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07D0B18" w14:textId="3F15DDAD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57E56C44" w14:textId="77777777" w:rsidTr="00F842D0">
        <w:trPr>
          <w:trHeight w:val="985"/>
        </w:trPr>
        <w:tc>
          <w:tcPr>
            <w:tcW w:w="704" w:type="dxa"/>
          </w:tcPr>
          <w:p w14:paraId="45F8D34A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5CEA74E" w14:textId="3B78516A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13F54AFB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CE5D45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6946" w:type="dxa"/>
          </w:tcPr>
          <w:p w14:paraId="444A4B89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140A421" w14:textId="4722F98F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7014807E" w14:textId="77777777" w:rsidTr="00F842D0">
        <w:trPr>
          <w:trHeight w:val="829"/>
        </w:trPr>
        <w:tc>
          <w:tcPr>
            <w:tcW w:w="704" w:type="dxa"/>
          </w:tcPr>
          <w:p w14:paraId="1777444C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583D80C" w14:textId="11D82BBF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3E04264B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«Системы управления», исх. № БФ-1109 от 23.06.2026</w:t>
            </w:r>
          </w:p>
        </w:tc>
        <w:tc>
          <w:tcPr>
            <w:tcW w:w="6946" w:type="dxa"/>
          </w:tcPr>
          <w:p w14:paraId="403DCE3B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E1D961C" w14:textId="02B24932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5CDB764A" w14:textId="77777777" w:rsidTr="00F842D0">
        <w:trPr>
          <w:trHeight w:val="900"/>
        </w:trPr>
        <w:tc>
          <w:tcPr>
            <w:tcW w:w="704" w:type="dxa"/>
          </w:tcPr>
          <w:p w14:paraId="5D92572F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2279830" w14:textId="2D1308DE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5BC7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22E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F550CDD" w14:textId="22C7641A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632E85CD" w14:textId="77777777" w:rsidTr="00F842D0">
        <w:trPr>
          <w:trHeight w:val="620"/>
        </w:trPr>
        <w:tc>
          <w:tcPr>
            <w:tcW w:w="704" w:type="dxa"/>
          </w:tcPr>
          <w:p w14:paraId="6A55E652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C71D823" w14:textId="4E47F541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367DBCB0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CE5D45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6946" w:type="dxa"/>
          </w:tcPr>
          <w:p w14:paraId="10BC7D17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A1783F8" w14:textId="0B2D75A0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38F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16948DE7" w14:textId="77777777" w:rsidTr="00F842D0">
        <w:trPr>
          <w:trHeight w:val="762"/>
        </w:trPr>
        <w:tc>
          <w:tcPr>
            <w:tcW w:w="704" w:type="dxa"/>
          </w:tcPr>
          <w:p w14:paraId="0ACFF8F8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78F005B" w14:textId="399898D4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740DA116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CE5D4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CE5D4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25.06.2026</w:t>
            </w:r>
          </w:p>
        </w:tc>
        <w:tc>
          <w:tcPr>
            <w:tcW w:w="6946" w:type="dxa"/>
          </w:tcPr>
          <w:p w14:paraId="49E9B6C3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61534BA" w14:textId="5F3A42C7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0E015788" w14:textId="77777777" w:rsidTr="00F842D0">
        <w:trPr>
          <w:trHeight w:val="958"/>
        </w:trPr>
        <w:tc>
          <w:tcPr>
            <w:tcW w:w="704" w:type="dxa"/>
          </w:tcPr>
          <w:p w14:paraId="5C149196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C2209F3" w14:textId="2E2BCB2B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60E47CAD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АО «Вертолеты России», по 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 от 17.06.2026</w:t>
            </w:r>
          </w:p>
        </w:tc>
        <w:tc>
          <w:tcPr>
            <w:tcW w:w="6946" w:type="dxa"/>
          </w:tcPr>
          <w:p w14:paraId="388FEB0A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438B195" w14:textId="54055E5C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57628168" w14:textId="77777777" w:rsidTr="00F842D0">
        <w:trPr>
          <w:trHeight w:val="857"/>
        </w:trPr>
        <w:tc>
          <w:tcPr>
            <w:tcW w:w="704" w:type="dxa"/>
          </w:tcPr>
          <w:p w14:paraId="6487AAEF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3B58B4F" w14:textId="611DF567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</w:tcPr>
          <w:p w14:paraId="26AE328A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</w:t>
            </w:r>
            <w:proofErr w:type="spellStart"/>
            <w:r w:rsidRPr="00CE5D4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Техномаш</w:t>
            </w:r>
            <w:proofErr w:type="spellEnd"/>
            <w:r w:rsidRPr="00CE5D4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6946" w:type="dxa"/>
          </w:tcPr>
          <w:p w14:paraId="03D58DA3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32A74DDA" w14:textId="7A05B053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0AC40E7C" w14:textId="77777777" w:rsidTr="00F842D0">
        <w:trPr>
          <w:trHeight w:val="914"/>
        </w:trPr>
        <w:tc>
          <w:tcPr>
            <w:tcW w:w="704" w:type="dxa"/>
          </w:tcPr>
          <w:p w14:paraId="790B4B1E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14DC405" w14:textId="555C66E1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D30C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6E64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1BDD5E9" w14:textId="0C22CC04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1CE39EAF" w14:textId="77777777" w:rsidTr="00F842D0">
        <w:trPr>
          <w:trHeight w:val="1107"/>
        </w:trPr>
        <w:tc>
          <w:tcPr>
            <w:tcW w:w="704" w:type="dxa"/>
          </w:tcPr>
          <w:p w14:paraId="59CF050E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601CD5D" w14:textId="3C6D96EE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C7A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>», исх. № МИ-7/1431 от 14.17.2026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792E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3D2DB0C7" w14:textId="569E9A42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7B574CC2" w14:textId="77777777" w:rsidTr="00F842D0">
        <w:trPr>
          <w:trHeight w:val="670"/>
        </w:trPr>
        <w:tc>
          <w:tcPr>
            <w:tcW w:w="704" w:type="dxa"/>
          </w:tcPr>
          <w:p w14:paraId="634B51A0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B874DDA" w14:textId="5343EC58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F28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«Квант»,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025/3291 от 20.07.2026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0F00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16D5B61" w14:textId="5284D8CC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0A139F48" w14:textId="77777777" w:rsidTr="00F842D0">
        <w:trPr>
          <w:trHeight w:val="1091"/>
        </w:trPr>
        <w:tc>
          <w:tcPr>
            <w:tcW w:w="704" w:type="dxa"/>
          </w:tcPr>
          <w:p w14:paraId="5F28BB57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8A7E507" w14:textId="6FCEDB89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104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CE5D45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8744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0BC11A1E" w14:textId="708D9F3C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5961AD" w:rsidRPr="00CE5D45" w14:paraId="51ABEAFD" w14:textId="77777777" w:rsidTr="00F842D0">
        <w:trPr>
          <w:trHeight w:val="923"/>
        </w:trPr>
        <w:tc>
          <w:tcPr>
            <w:tcW w:w="704" w:type="dxa"/>
          </w:tcPr>
          <w:p w14:paraId="2DD25158" w14:textId="77777777" w:rsidR="005961AD" w:rsidRPr="00CE5D45" w:rsidRDefault="005961AD" w:rsidP="005961A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8875BAE" w14:textId="6DC9025D" w:rsidR="005961AD" w:rsidRPr="00CE5D45" w:rsidRDefault="005961AD" w:rsidP="005961AD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23AF" w14:textId="77777777" w:rsidR="005961AD" w:rsidRPr="00CE5D45" w:rsidRDefault="005961AD" w:rsidP="005961A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EBFB" w14:textId="77777777" w:rsidR="005961AD" w:rsidRPr="00855E76" w:rsidRDefault="005961AD" w:rsidP="005961A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C57DC50" w14:textId="3FAFC43C" w:rsidR="005961AD" w:rsidRPr="00855E76" w:rsidRDefault="005961AD" w:rsidP="005961A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3D7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085D23" w:rsidRPr="00CE5D45" w14:paraId="5321D940" w14:textId="77777777" w:rsidTr="00F842D0">
        <w:trPr>
          <w:trHeight w:val="478"/>
        </w:trPr>
        <w:tc>
          <w:tcPr>
            <w:tcW w:w="704" w:type="dxa"/>
          </w:tcPr>
          <w:p w14:paraId="4B62C48D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71B2A7E" w14:textId="536CA3B1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25F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51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177A8A8C" w14:textId="2F1270A4" w:rsidR="00085D23" w:rsidRPr="00855E76" w:rsidRDefault="005961AD" w:rsidP="00C81EC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085D23" w:rsidRPr="00CE5D45" w14:paraId="2BC45F8D" w14:textId="77777777" w:rsidTr="00F842D0">
        <w:trPr>
          <w:trHeight w:val="279"/>
        </w:trPr>
        <w:tc>
          <w:tcPr>
            <w:tcW w:w="704" w:type="dxa"/>
          </w:tcPr>
          <w:p w14:paraId="54985586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5D762" w14:textId="09D0AB86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569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исх. </w:t>
            </w: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№ 31-21/16570 от 08.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7.202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1BE4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0A8F65C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Изложение и оформление проекта стандарта не соответствует требованиям ГОСТ Р 1.2-2020 (4.3.4, 5.2.1.1), ГОСТ Р 1.5-2012 (3, 4, 5), </w:t>
            </w: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2CFFFD1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9C4040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59D79A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2DB10EA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8B0E9A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BC1B29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346ADF6B" w14:textId="77777777" w:rsidR="00085D23" w:rsidRPr="00855E76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9D887" w14:textId="155A6758" w:rsidR="00085D23" w:rsidRPr="005961AD" w:rsidRDefault="002874AC" w:rsidP="00287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DB1626"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5961A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085D23" w:rsidRPr="00CE5D45" w14:paraId="3C1ABB3F" w14:textId="77777777" w:rsidTr="00F842D0">
        <w:trPr>
          <w:trHeight w:val="279"/>
        </w:trPr>
        <w:tc>
          <w:tcPr>
            <w:tcW w:w="704" w:type="dxa"/>
          </w:tcPr>
          <w:p w14:paraId="27927A05" w14:textId="77777777" w:rsidR="00085D23" w:rsidRPr="00CE5D45" w:rsidRDefault="00085D23" w:rsidP="00B13E3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DB79" w14:textId="2550EE93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79A4" w14:textId="77777777" w:rsidR="00085D23" w:rsidRPr="00CE5D45" w:rsidRDefault="00085D23" w:rsidP="00B13E3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366" w14:textId="04F74E6C" w:rsidR="00085D23" w:rsidRPr="00855E76" w:rsidRDefault="00085D23" w:rsidP="002874AC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Комплексный анализ положений проекта</w:t>
            </w:r>
            <w:r w:rsidR="002874AC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ГОСТ Р 2.119-202Х (окончательная редакция)</w:t>
            </w:r>
          </w:p>
          <w:p w14:paraId="383C6A16" w14:textId="77777777" w:rsidR="00085D23" w:rsidRPr="00855E76" w:rsidRDefault="00085D23" w:rsidP="002874AC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1) Положения проекта ГОСТ Р 2.119-202Х </w:t>
            </w: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 xml:space="preserve">не создают условий для преимущественного развития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по сравнению с действующей редакцией ГОСТ 2.119, который предлагается отменить на территории РФ после принятия ГОСТ Р 2.119, т.к. ГОСТ 2.119 уже содержит необходимые отсылки к ГОСТ 2.103 и ГОСТ 2.125 описывающие порядок и правила создания электронных макетов, получаемых применением средств компьютерного моделирования. Одновременно выявлены аспекты ГОСТ 2.119, которые не нашли отражения в проекте ГОСТ Р 2.119 либо перенесены в проект ГОСТ Р 2.119 с существенными отклонениями:</w:t>
            </w:r>
          </w:p>
          <w:p w14:paraId="00BE9328" w14:textId="352BCACA" w:rsidR="00085D23" w:rsidRPr="00855E76" w:rsidRDefault="002874AC" w:rsidP="002874AC">
            <w:pPr>
              <w:widowControl w:val="0"/>
              <w:tabs>
                <w:tab w:val="left" w:pos="1470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а) 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не отражены требования к учету и хранению КД ЭП (ГОСТ 2.119-2013 (пункт 4.2));</w:t>
            </w:r>
          </w:p>
          <w:p w14:paraId="2A200BBF" w14:textId="3ED162F6" w:rsidR="00085D23" w:rsidRPr="00855E76" w:rsidRDefault="002874AC" w:rsidP="002874AC">
            <w:pPr>
              <w:widowControl w:val="0"/>
              <w:tabs>
                <w:tab w:val="left" w:pos="1470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б) 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дублирование требований ГОСТ 2.103 в проекте ГОСТ Р 2.119 (пункт 6.1, пункт 5.4), при этом вопреки упоминанию в разделе 2 «Нормативные ссылки» ГОСТ 2.103 по тексту проекта не упоминается;</w:t>
            </w:r>
          </w:p>
          <w:p w14:paraId="2A6F6A4B" w14:textId="75891DE7" w:rsidR="00085D23" w:rsidRPr="00855E76" w:rsidRDefault="002874AC" w:rsidP="002874AC">
            <w:pPr>
              <w:widowControl w:val="0"/>
              <w:tabs>
                <w:tab w:val="left" w:pos="1470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в) 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не отражены требования к форматам данных, установленные в ГОСТ 2.103-2013 (пункт 4.7);</w:t>
            </w:r>
          </w:p>
          <w:p w14:paraId="0F4D7E4D" w14:textId="1229F171" w:rsidR="00085D23" w:rsidRPr="00855E76" w:rsidRDefault="002874AC" w:rsidP="002874AC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г) 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требования по внесению изменений в КД ЭП в проекте ГОСТ Р 2.119 (пункт 6.8) разделены ошибочно - ГОСТ Р 2.504 не заменяет ГОСТ Р 2.503 в вопросах внесения изменений, а всего лишь дополняет и конкретизирует отдельные аспекты выполнения изменений применительно к выбранному способу выполнения КД, для чего в тексте ГОСТ Р 2.503 имеются необходимые отсылки к ГОСТ Р 2.504 - 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 xml:space="preserve">однако выбранный способ изложения в проекте ГОСТ Р 2.119 (пункт 6.8) противопоставляет эти два </w:t>
            </w:r>
            <w:proofErr w:type="spellStart"/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стандарта,таким</w:t>
            </w:r>
            <w:proofErr w:type="spellEnd"/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образом фраза п. 4.2 ГОСТ 2.119-2013 «Основные </w:t>
            </w:r>
            <w:r w:rsidR="00085D23"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 xml:space="preserve">требования по разработке КД ЭП по ГОСТ 2.103, учет и хранение </w:t>
            </w:r>
            <w:r w:rsidR="00085D23" w:rsidRPr="00855E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="00085D23"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 xml:space="preserve">по ГОСТ 2.501; внесение изменений </w:t>
            </w:r>
            <w:r w:rsidR="00085D23" w:rsidRPr="00855E7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="00085D23"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по ГОСТ 2.503»</w:t>
            </w:r>
            <w:r w:rsidR="00085D23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представляется более краткой, емкой и целостной, чем предложенные формулировки проекта ГОСТ Р 2.119.</w:t>
            </w:r>
          </w:p>
          <w:p w14:paraId="2AF310E6" w14:textId="77777777" w:rsidR="00085D23" w:rsidRPr="00855E76" w:rsidRDefault="00085D23" w:rsidP="002874AC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Положения проекта ГОСТ Р 2.119-202Х имеют </w:t>
            </w: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 xml:space="preserve">признаки концептуальных противоречий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как с положениями самого проекта ГОСТ Р 2.119, так и с действующими положениями стандартов ЕСКД и СРПП:</w:t>
            </w:r>
          </w:p>
          <w:p w14:paraId="74994BE7" w14:textId="77777777" w:rsidR="002874AC" w:rsidRPr="00855E76" w:rsidRDefault="00085D23" w:rsidP="002874AC">
            <w:pPr>
              <w:widowControl w:val="0"/>
              <w:numPr>
                <w:ilvl w:val="0"/>
                <w:numId w:val="8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«Наименование» и «Область применения» проекта ГОСТ Р 2.119-202Х характеризуют его как стандарт, устанавливающий требования к конструкторским документам, создаваемым на этапе «Эскизный проект», при этом ряд положений описывает организационные и другие работы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не относящиеся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к созданию КД, например: </w:t>
            </w:r>
          </w:p>
          <w:p w14:paraId="49DC1D3C" w14:textId="28FC5D70" w:rsidR="00085D23" w:rsidRPr="00855E76" w:rsidRDefault="00085D23" w:rsidP="002874AC">
            <w:pPr>
              <w:widowControl w:val="0"/>
              <w:tabs>
                <w:tab w:val="left" w:pos="366"/>
              </w:tabs>
              <w:ind w:firstLine="933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пункт 5.4 — устанавливает порядок принятия решения о необходимости разработки, изготовления и испытания макетов;</w:t>
            </w:r>
          </w:p>
          <w:p w14:paraId="1C5A688B" w14:textId="77777777" w:rsidR="00085D23" w:rsidRPr="00855E76" w:rsidRDefault="00085D23" w:rsidP="009B5355">
            <w:pPr>
              <w:widowControl w:val="0"/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пункт 5.6 - устанавливает порядок испытания макетов;</w:t>
            </w:r>
          </w:p>
          <w:p w14:paraId="53696148" w14:textId="77777777" w:rsidR="00085D23" w:rsidRPr="00855E76" w:rsidRDefault="00085D23" w:rsidP="009B5355">
            <w:pPr>
              <w:widowControl w:val="0"/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пункт 5.7 - ссылается на типовой состав работ, при этом в перечне работ Приложения А только 2 пункта из 28 (разработка схемы деления на составные части и оформления документации ЭП, включая КД) относится к созданию КД,</w:t>
            </w:r>
          </w:p>
          <w:p w14:paraId="0CC5D742" w14:textId="77777777" w:rsidR="00085D23" w:rsidRPr="00855E76" w:rsidRDefault="00085D23" w:rsidP="009B5355">
            <w:pPr>
              <w:widowControl w:val="0"/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В настоящий момент ГОСТ 2.103-2013 ссылается на ГОСТ 2.119-2013 в пункте 4.11 как на стандарт, устанавливающий перечень работ: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 xml:space="preserve">«Перечень работ - по ГОСТ 2.119»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Учитывая, что ГОСТ РВ 15.203, ГОСТ 2.902 и другие стандарты по созданию специальной техники, а также определение целей и задач эскизного проекта, установленное в п. 5.1 проекта ГОСТ Р 2.119-202Х устанавливают дополнительные требования и работы на этапе «Эскизный проект», в т.ч. по созданию документов не относящихся к КД, следует определить и четко придерживаться выбранной концепции:</w:t>
            </w:r>
          </w:p>
          <w:p w14:paraId="1CDFB920" w14:textId="77777777" w:rsidR="00085D23" w:rsidRPr="00855E76" w:rsidRDefault="00085D23" w:rsidP="009B5355">
            <w:pPr>
              <w:widowControl w:val="0"/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либо проект ГОСТ Р 2.119-202Х не описывает особенности выполнения работ эскизного проекта вовсе, оставляя это на откуп указным выше стандартам, ограничиваясь установлением требований к конструкторским документам, которые могут создаваться на этапе «Эскизный проект»</w:t>
            </w:r>
          </w:p>
          <w:p w14:paraId="4DCDB24D" w14:textId="77777777" w:rsidR="00085D23" w:rsidRPr="00855E76" w:rsidRDefault="00085D23" w:rsidP="009B5355">
            <w:pPr>
              <w:widowControl w:val="0"/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либо проект ГОСТ Р 2.119-202Х следует вернуть к концепции построения, наименования и области применения, сохраняя полную преемственность с действующей редакцией ГОСТ 2.119-2013.</w:t>
            </w:r>
          </w:p>
          <w:p w14:paraId="673E1E38" w14:textId="77777777" w:rsidR="00085D23" w:rsidRPr="00855E76" w:rsidRDefault="00085D23" w:rsidP="009B5355">
            <w:pPr>
              <w:widowControl w:val="0"/>
              <w:numPr>
                <w:ilvl w:val="0"/>
                <w:numId w:val="8"/>
              </w:numPr>
              <w:tabs>
                <w:tab w:val="left" w:pos="1472"/>
              </w:tabs>
              <w:ind w:firstLine="86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необоснованное </w:t>
            </w:r>
            <w:proofErr w:type="spell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заужение</w:t>
            </w:r>
            <w:proofErr w:type="spell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области применения стандарта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«изделиями машиностроения»,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тогда как ГОСТ Р 2.001-2023 (пункт 5.1) определяет область применения стандартов ЕСКД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 xml:space="preserve">значительно шире, уточняя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 xml:space="preserve">«изделия машиностроения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всех отраслей промышленности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lang w:eastAsia="ru-RU" w:bidi="ru-RU"/>
              </w:rPr>
              <w:t>».</w:t>
            </w:r>
          </w:p>
          <w:p w14:paraId="551A39E9" w14:textId="77777777" w:rsidR="00085D23" w:rsidRPr="00855E76" w:rsidRDefault="00085D23" w:rsidP="00BB548E">
            <w:pPr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 xml:space="preserve">Не достижение целей и задач разработки проекта ГОСТ Р 2.119 -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согласно тезисам, приведенным в разделе 3 пояснительной записки к окончательной редакции проекта ГОСТ Р 2.119-202Х, данный стандарт должен решить в т.ч. ряд таких задач, как:</w:t>
            </w:r>
          </w:p>
          <w:p w14:paraId="6A2C8B3D" w14:textId="77777777" w:rsidR="00085D23" w:rsidRPr="00855E76" w:rsidRDefault="00085D23" w:rsidP="00BB548E">
            <w:pPr>
              <w:widowControl w:val="0"/>
              <w:numPr>
                <w:ilvl w:val="0"/>
                <w:numId w:val="9"/>
              </w:numPr>
              <w:tabs>
                <w:tab w:val="left" w:pos="224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гармонизации перечня работ с работами, выполняемыми при разработке оборонной продукции, с целью унификации подходов и снижения затрат </w:t>
            </w:r>
            <w:r w:rsidRPr="00855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не достигается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lang w:eastAsia="ru-RU" w:bidi="ru-RU"/>
              </w:rPr>
              <w:t>,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т.к. по факту требования к содержанию работ эскизного проекта перенесены из ГОСТ РВ 15.203, ГОСТ РВ 2.902, ГОСТ РВ 0008-000, ГОСТ РВ 0008-003, что избыточно для продукции гражданского назначения - представляется целесообразным при создании общетехнических стандартов, в частности ГОСТ Р 2.119, избегать прямого или косвенного переноса требований стандартов из специальных областей знаний;</w:t>
            </w:r>
          </w:p>
          <w:p w14:paraId="49E69D11" w14:textId="77777777" w:rsidR="00085D23" w:rsidRPr="00855E76" w:rsidRDefault="00085D23" w:rsidP="00BB548E">
            <w:pPr>
              <w:widowControl w:val="0"/>
              <w:numPr>
                <w:ilvl w:val="0"/>
                <w:numId w:val="9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установление обязательности проведения патентных исследований по принятым техническим решениям -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достигается, но вступает в противоречие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с заданной областью применения и наименованием проекта ГОСТ Р 2.119, т.к. не являет собой один из видов экспертиз, при этом необходимость проведение патентных исследований в ходе выполнения ОКР уже неоднократно установлена в ГОСТ 15.016- 2016, ГОСТ Р 15.301-2016, ГОСТ РВ 15.203-2001 и других стандартах СРПП;</w:t>
            </w:r>
          </w:p>
          <w:p w14:paraId="2F248352" w14:textId="77777777" w:rsidR="00085D23" w:rsidRPr="00855E76" w:rsidRDefault="00085D23" w:rsidP="00BB548E">
            <w:pPr>
              <w:widowControl w:val="0"/>
              <w:numPr>
                <w:ilvl w:val="0"/>
                <w:numId w:val="9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применение системного подхода к проведению оценки соответствия разрабатываемого изделия заданным требованиям -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не достигается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lang w:eastAsia="ru-RU" w:bidi="ru-RU"/>
              </w:rPr>
              <w:t>,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т.к. единственным указанием на это является включение в пояснительную записку эскизного проекта (ПЗ ЭП) копии (или выписок) из ТЗ, что,</w:t>
            </w:r>
          </w:p>
          <w:p w14:paraId="26CEBB14" w14:textId="77777777" w:rsidR="00085D23" w:rsidRPr="00855E76" w:rsidRDefault="00085D23" w:rsidP="00BB548E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>во-первых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, является избыточным, т.к. необоснованно расширяет круг лиц имеющих возможность прочесть требования ТЗ. При этом стандартами СРПП установлен порядок рассылки ПЗ ЭП на отзыв в организации, которые либо имеют учтенные копии таких ТЗ, либо могут получить их установленным порядком,</w:t>
            </w:r>
          </w:p>
          <w:p w14:paraId="63EBC362" w14:textId="77777777" w:rsidR="00085D23" w:rsidRPr="00855E76" w:rsidRDefault="00085D23" w:rsidP="00BB548E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>во-вторых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, оценка предполагает применение инструментов сравнения, в связи с чем представляется, что большую ценность, приближающую ГОСТ Р 2.119 к решению поставленной задачи, являет собой включение в ПЗ ЭП не копии ТЗ, а ведомости соответствия требованиям ТЗ, где в табличной форме будет дана отсылка к документам описывающим оценку или подтверждение выполнение требований ТЗ, либо сформулированы предложения по внесению изменений в ТЗ;</w:t>
            </w:r>
          </w:p>
          <w:p w14:paraId="66B36DA0" w14:textId="77777777" w:rsidR="00085D23" w:rsidRPr="00855E76" w:rsidRDefault="00085D23" w:rsidP="00BB548E">
            <w:pPr>
              <w:widowControl w:val="0"/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широкого использования в конструкции изделия программных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 xml:space="preserve">средств и новых материалов (например, композитных) </w:t>
            </w:r>
            <w:r w:rsidRPr="00855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 xml:space="preserve">— 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u w:val="single"/>
                <w:lang w:eastAsia="ru-RU" w:bidi="ru-RU"/>
              </w:rPr>
              <w:t>не достигается</w:t>
            </w:r>
            <w:r w:rsidRPr="00855E76">
              <w:rPr>
                <w:rFonts w:ascii="Arial" w:eastAsia="Times New Roman" w:hAnsi="Arial" w:cs="Arial"/>
                <w:b/>
                <w:bCs/>
                <w:i/>
                <w:iCs/>
                <w:color w:val="191A1A"/>
                <w:sz w:val="20"/>
                <w:szCs w:val="20"/>
                <w:lang w:eastAsia="ru-RU" w:bidi="ru-RU"/>
              </w:rPr>
              <w:t>,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указание на применение электронных макетов в ГОСТ 2.119 (через отсылку к ГОСТ 2.103) было и ранее, требований к применению электронных систем поддержки жизненного цикла (группа стандартов ГОСТ Р 77) в проекте ГОСТ Р 2.119 отсутствуют, равно как и требования к применению новых материалов (в контексте побуждения, т.к. разделы пояснительной записки, затрагивающие описание использования материалов были в структуре ПЗ ЭП и ранее).</w:t>
            </w:r>
          </w:p>
          <w:p w14:paraId="0C8189F7" w14:textId="77777777" w:rsidR="00085D23" w:rsidRPr="00855E76" w:rsidRDefault="00085D23" w:rsidP="00BB548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outlineLvl w:val="1"/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</w:pPr>
            <w:bookmarkStart w:id="1" w:name="bookmark2"/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>Несогласованность положений проекта ГОСТ Р 2.119-202Х:</w:t>
            </w:r>
            <w:bookmarkEnd w:id="1"/>
          </w:p>
          <w:p w14:paraId="60967F5A" w14:textId="77777777" w:rsidR="00085D23" w:rsidRPr="00855E76" w:rsidRDefault="00085D23" w:rsidP="00BB548E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а) в пункте 5.1 проекта ГОСТ Р 2.119-202Х установлено, что целью ЭП является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«обоснование и выбор принципиальных технических решений»,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что предполагает рассмотрение как минимум двух вариантов построения изделия. Однако уже в п. 5.2 указывается, что рассмотрение нескольких вариантов не является обязательным, а требования к ПЗ ЭП в разделе 8 не содержат указаний о сравнительном анализе и выборе варианта построения изделия;</w:t>
            </w:r>
          </w:p>
          <w:p w14:paraId="08A0897F" w14:textId="77777777" w:rsidR="00085D23" w:rsidRPr="00855E76" w:rsidRDefault="00085D23" w:rsidP="009B5355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б) в пунктах 5.5, 5.6 и 6.2 противопоставляются варианты реализации макетов - материальные, электронные и компьютерные, при этом равнозначные аспекты нормируются </w:t>
            </w:r>
            <w:proofErr w:type="gram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по разному</w:t>
            </w:r>
            <w:proofErr w:type="gram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:</w:t>
            </w:r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12"/>
              <w:gridCol w:w="1678"/>
              <w:gridCol w:w="1559"/>
              <w:gridCol w:w="1843"/>
            </w:tblGrid>
            <w:tr w:rsidR="00085D23" w:rsidRPr="00855E76" w14:paraId="36AC5E77" w14:textId="77777777" w:rsidTr="009B5241">
              <w:trPr>
                <w:trHeight w:hRule="exact" w:val="288"/>
                <w:jc w:val="center"/>
              </w:trPr>
              <w:tc>
                <w:tcPr>
                  <w:tcW w:w="271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1C792E6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b/>
                      <w:bCs/>
                      <w:sz w:val="20"/>
                      <w:szCs w:val="20"/>
                      <w:lang w:eastAsia="ru-RU" w:bidi="ru-RU"/>
                    </w:rPr>
                    <w:t>Аспект нормирования</w:t>
                  </w:r>
                </w:p>
              </w:tc>
              <w:tc>
                <w:tcPr>
                  <w:tcW w:w="508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05B3927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b/>
                      <w:bCs/>
                      <w:sz w:val="20"/>
                      <w:szCs w:val="20"/>
                      <w:lang w:eastAsia="ru-RU" w:bidi="ru-RU"/>
                    </w:rPr>
                    <w:t>Виды макетов (моделей)</w:t>
                  </w:r>
                </w:p>
              </w:tc>
            </w:tr>
            <w:tr w:rsidR="00085D23" w:rsidRPr="00855E76" w14:paraId="5E6EFE85" w14:textId="77777777" w:rsidTr="009B5241">
              <w:trPr>
                <w:trHeight w:hRule="exact" w:val="292"/>
                <w:jc w:val="center"/>
              </w:trPr>
              <w:tc>
                <w:tcPr>
                  <w:tcW w:w="271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DB0D825" w14:textId="77777777" w:rsidR="00085D23" w:rsidRPr="00855E76" w:rsidRDefault="00085D23" w:rsidP="00B535B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5460BFE8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b/>
                      <w:bCs/>
                      <w:sz w:val="20"/>
                      <w:szCs w:val="20"/>
                      <w:lang w:eastAsia="ru-RU" w:bidi="ru-RU"/>
                    </w:rPr>
                    <w:t>материальный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1EAF1787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b/>
                      <w:bCs/>
                      <w:sz w:val="20"/>
                      <w:szCs w:val="20"/>
                      <w:lang w:eastAsia="ru-RU" w:bidi="ru-RU"/>
                    </w:rPr>
                    <w:t>электронный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264D44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b/>
                      <w:bCs/>
                      <w:color w:val="223332"/>
                      <w:sz w:val="20"/>
                      <w:szCs w:val="20"/>
                      <w:lang w:eastAsia="ru-RU" w:bidi="ru-RU"/>
                    </w:rPr>
                    <w:t>компьютерный</w:t>
                  </w:r>
                </w:p>
              </w:tc>
            </w:tr>
            <w:tr w:rsidR="00085D23" w:rsidRPr="00855E76" w14:paraId="1175ADE8" w14:textId="77777777" w:rsidTr="009B5241">
              <w:trPr>
                <w:trHeight w:hRule="exact" w:val="288"/>
                <w:jc w:val="center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32725D5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Правила выполнения КД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FE33D55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color w:val="000000"/>
                      <w:sz w:val="20"/>
                      <w:szCs w:val="20"/>
                      <w:lang w:eastAsia="ru-RU" w:bidi="ru-RU"/>
                    </w:rPr>
                    <w:t>не установлен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7BB4E7BA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ГОСТ Р 2.810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62AC287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ГОСТ Р 57700.21</w:t>
                  </w:r>
                </w:p>
              </w:tc>
            </w:tr>
            <w:tr w:rsidR="00085D23" w:rsidRPr="00855E76" w14:paraId="711B677F" w14:textId="77777777" w:rsidTr="009B5241">
              <w:trPr>
                <w:trHeight w:hRule="exact" w:val="284"/>
                <w:jc w:val="center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A9D503B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Включение в КД ЭП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01BD50E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color w:val="000000"/>
                      <w:sz w:val="20"/>
                      <w:szCs w:val="20"/>
                      <w:lang w:eastAsia="ru-RU" w:bidi="ru-RU"/>
                    </w:rPr>
                    <w:t>запрещено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6C949F6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запрещено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3272DF8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запрещено</w:t>
                  </w:r>
                </w:p>
              </w:tc>
            </w:tr>
            <w:tr w:rsidR="00085D23" w:rsidRPr="00855E76" w14:paraId="6901AC46" w14:textId="77777777" w:rsidTr="009B5241">
              <w:trPr>
                <w:trHeight w:hRule="exact" w:val="562"/>
                <w:jc w:val="center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435E5C43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Разработка программ и методик испытаний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16064A30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color w:val="000000"/>
                      <w:sz w:val="20"/>
                      <w:szCs w:val="20"/>
                      <w:lang w:eastAsia="ru-RU" w:bidi="ru-RU"/>
                    </w:rPr>
                    <w:t>требуется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A58D0BC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требуется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4C5FBE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требуется</w:t>
                  </w:r>
                </w:p>
              </w:tc>
            </w:tr>
            <w:tr w:rsidR="00085D23" w:rsidRPr="00855E76" w14:paraId="72CAF891" w14:textId="77777777" w:rsidTr="00BB548E">
              <w:trPr>
                <w:trHeight w:hRule="exact" w:val="857"/>
                <w:jc w:val="center"/>
              </w:trPr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3AF8BD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Порядок согласования и утверждения программ и методик испытаний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1650F13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color w:val="000000"/>
                      <w:sz w:val="20"/>
                      <w:szCs w:val="20"/>
                      <w:lang w:eastAsia="ru-RU" w:bidi="ru-RU"/>
                    </w:rPr>
                    <w:t>не установлен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003062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установлен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4CF7CB" w14:textId="77777777" w:rsidR="00085D23" w:rsidRPr="00855E76" w:rsidRDefault="00085D23" w:rsidP="00B535B9">
                  <w:pPr>
                    <w:pStyle w:val="a7"/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55E76">
                    <w:rPr>
                      <w:sz w:val="20"/>
                      <w:szCs w:val="20"/>
                      <w:lang w:eastAsia="ru-RU" w:bidi="ru-RU"/>
                    </w:rPr>
                    <w:t>не установлен</w:t>
                  </w:r>
                </w:p>
              </w:tc>
            </w:tr>
          </w:tbl>
          <w:p w14:paraId="6FAEBA00" w14:textId="77777777" w:rsidR="00085D23" w:rsidRPr="00855E76" w:rsidRDefault="00085D23" w:rsidP="00B535B9">
            <w:pPr>
              <w:widowControl w:val="0"/>
              <w:spacing w:line="276" w:lineRule="auto"/>
              <w:rPr>
                <w:rFonts w:ascii="Arial" w:eastAsia="Arial" w:hAnsi="Arial" w:cs="Arial"/>
                <w:color w:val="191A1A"/>
                <w:sz w:val="20"/>
                <w:szCs w:val="20"/>
                <w:lang w:eastAsia="ru-RU" w:bidi="ru-RU"/>
              </w:rPr>
            </w:pPr>
          </w:p>
          <w:p w14:paraId="4F58C8C7" w14:textId="69A304CB" w:rsidR="00085D23" w:rsidRPr="00855E76" w:rsidRDefault="00085D23" w:rsidP="009B5355">
            <w:pPr>
              <w:widowControl w:val="0"/>
              <w:rPr>
                <w:rFonts w:ascii="Arial" w:eastAsia="Arial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Представляется, что аспекты нормирования должны быть однозначно определены для равнозначных объектов, что на примере макетов в действующей редакции ГОСТ 2.103-2013 (п. 4.6) сделано более лаконично, полно и корректно:</w:t>
            </w:r>
            <w:r w:rsidR="00BB548E"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</w:t>
            </w:r>
            <w:r w:rsidRPr="00855E76">
              <w:rPr>
                <w:rFonts w:ascii="Arial" w:eastAsia="Arial" w:hAnsi="Arial" w:cs="Arial"/>
                <w:color w:val="191A1A"/>
                <w:sz w:val="20"/>
                <w:szCs w:val="20"/>
                <w:lang w:eastAsia="ru-RU" w:bidi="ru-RU"/>
              </w:rPr>
              <w:t>«Необходимость разработки макетов, их вид, условия и программы испытаний (анализа), а также необходимость разработки документации для изготовления и испытания макетов должен устанавливать разработчик, если это не установлено в ТЗ на разработку. Макеты могут выполняться в материальной форме (материальный макет) или виртуальной форме (электронный макет). Требования к материальному макету по ГОСТ 2.002, к электронному макету - по ГОСТ 2.052.</w:t>
            </w:r>
          </w:p>
          <w:p w14:paraId="1C1B6871" w14:textId="77777777" w:rsidR="00085D23" w:rsidRPr="00855E76" w:rsidRDefault="00085D23" w:rsidP="009B5355">
            <w:pPr>
              <w:widowControl w:val="0"/>
              <w:rPr>
                <w:rFonts w:ascii="Arial" w:eastAsia="Arial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Arial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>Материальные макеты следует изготавливать, как правило, по эскизным КД, в соответствии с ГОСТ 2.125»</w:t>
            </w:r>
          </w:p>
          <w:p w14:paraId="62826AF9" w14:textId="77777777" w:rsidR="00085D23" w:rsidRPr="00855E76" w:rsidRDefault="00085D23" w:rsidP="00BB548E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А ранее упомянутая цитата ГОСТ 2.119-2013 (и. 4.2)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«Основные требования по разработке КД ЭП по ГОСТ 2.103, учет и хранение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- </w:t>
            </w:r>
            <w:proofErr w:type="spell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ло</w:t>
            </w:r>
            <w:proofErr w:type="spell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ГОСТ 2.501; внесение изменений - по ГОСТ 2.503»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полностью закрывает этот вопрос.</w:t>
            </w:r>
          </w:p>
          <w:p w14:paraId="404ECDF0" w14:textId="77777777" w:rsidR="00085D23" w:rsidRPr="00855E76" w:rsidRDefault="00085D23" w:rsidP="00BB548E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left" w:pos="366"/>
              </w:tabs>
              <w:outlineLvl w:val="1"/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</w:pPr>
            <w:bookmarkStart w:id="2" w:name="bookmark4"/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>Структура стандарта:</w:t>
            </w:r>
            <w:bookmarkEnd w:id="2"/>
          </w:p>
          <w:p w14:paraId="2A3F5737" w14:textId="77777777" w:rsidR="00085D23" w:rsidRPr="00855E76" w:rsidRDefault="00085D23" w:rsidP="00BB548E">
            <w:pPr>
              <w:widowControl w:val="0"/>
              <w:numPr>
                <w:ilvl w:val="0"/>
                <w:numId w:val="10"/>
              </w:numPr>
              <w:tabs>
                <w:tab w:val="left" w:pos="366"/>
                <w:tab w:val="left" w:pos="7927"/>
                <w:tab w:val="left" w:pos="8881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Содержание раздела 8 «Требования к пояснительной записке эскизного проекта» выглядит непропорционально большим и трудно воспринимаемым по сравнению с аналогичными разделами, описывающими требования к другим КД ЭП - представляется целесообразным выделить требования к выполнению разделов в приложение, имеющее статус «обязательное». При этом следует провести серьезную переработку содержания данного приложения с точки зрения приведения в соответствие требованиям ГОСТ Р 2.106-2019 (раздел 4.10) в части наименования, номенклатуры и расположения уже регламентированных разделов ПЗ и ГОСТ Р 2.105-2019 в части дополнения структуры ПЗ стандартными разделами (п. 6.1.1, 6.1.2 ГОСТ Р 2.105-2019) и нумерации разделов и подразделов (раздел 6.5 ГОСТ Р 2.105-2019) и перечню работ, выполняемых на этапе «Эскизный проект», т.к. основная задача в данном случае сводится к формированию однозначного понимания у разработчика ПЗ, </w:t>
            </w:r>
            <w:proofErr w:type="spell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нормоконтролера</w:t>
            </w:r>
            <w:proofErr w:type="spell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и заказчика о структуре документа, нумерации и взаимного расположения разделов (подразделов), содержания каждого из разделов.</w:t>
            </w:r>
          </w:p>
          <w:p w14:paraId="5B01A974" w14:textId="77777777" w:rsidR="00085D23" w:rsidRPr="00855E76" w:rsidRDefault="00085D23" w:rsidP="00BB548E">
            <w:pPr>
              <w:widowControl w:val="0"/>
              <w:numPr>
                <w:ilvl w:val="0"/>
                <w:numId w:val="10"/>
              </w:numPr>
              <w:tabs>
                <w:tab w:val="left" w:pos="366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отсутствие примеров выполнения документов - сильной стороной стандартов ЕСКД и СРПП является наличие примеров выполнения документов или их фрагментов, дающих порой лучшее понимание, чем требования к их содержанию. В представленном проекте ГОСТ Р 2.119 примеры выполнения документов (или их фрагментов) отсутствуют;</w:t>
            </w:r>
          </w:p>
          <w:p w14:paraId="69CEA420" w14:textId="77777777" w:rsidR="00085D23" w:rsidRPr="00855E76" w:rsidRDefault="00085D23" w:rsidP="00BB548E">
            <w:pPr>
              <w:widowControl w:val="0"/>
              <w:numPr>
                <w:ilvl w:val="0"/>
                <w:numId w:val="10"/>
              </w:numPr>
              <w:tabs>
                <w:tab w:val="left" w:pos="291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Номенклатура КД ЭП и требования к их выполнению не совпадают - так, в п. 6.1 проекта ГОСТ Р 2.119 указано, что обязательными КД для ЭП по ГОСТ Р 2.102 являются пояснительная записка ЭП и ведомость ЭП, далее по тексту приведены требования к выполнению чертежа общего вида, а в Приложении А упоминается создание схемы деления, содержащее помимо ссылки на ГОСТ Р 2.711 дополнительные указания, а также требования к КД макетов, установленные в пунктах 5.5, 5.6 - исходя из наименования и области применения проекта ГОСТ Р 2.119 следует лучше структурировать требования стандарта - по аналогии с ГОСТ Р 2.106 выделить раздел «Требования к выполнению КД ЭП», в подразделах которого установить требования ко всем КД,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>которые упомянуты в тексте стандарта.</w:t>
            </w:r>
          </w:p>
          <w:p w14:paraId="377B496D" w14:textId="77777777" w:rsidR="00085D23" w:rsidRPr="00855E76" w:rsidRDefault="00085D23" w:rsidP="00B735CC">
            <w:pPr>
              <w:widowControl w:val="0"/>
              <w:numPr>
                <w:ilvl w:val="0"/>
                <w:numId w:val="7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 xml:space="preserve">Взаимодействие с другими стандартами ЕСКД </w:t>
            </w:r>
            <w:r w:rsidRPr="00855E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проект ГОСТ Р 2.119 являясь частью единой системы стандартов конструкторской документации зачастую переопределяет требования уже существующих стандартов ЕСКД к тем же объектам стандартизации, при этом пояснительная записка не содержит предложений по внесению изменений в связанные стандарты ЕСКД, например:</w:t>
            </w:r>
          </w:p>
          <w:p w14:paraId="0FBCA05C" w14:textId="77777777" w:rsidR="00085D23" w:rsidRPr="00855E76" w:rsidRDefault="00085D23" w:rsidP="00B735CC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базовые требования к ПЗ ЭП установлены в ГОСТ Р 2.106-2019 (раздел 4.10), дополнительные требования — в ГОСТ 2.119 (проекте ГОСТ Р 2.119), при этом ГОСТ Р 2.106 не содержит ссылки на ГОСТ 2.119, что является упущением ГОСТ Р 2.106, существенно осложняющим разработку и контроль выполнения документа. Проект ГОСТ Р 2.119 повторяет эту ошибку. Следует четко определить в каком из стандартов ЕСКД следует описывать требования ПЗ ЭП и либо сосредоточить эти требования в одном документе (предпочтительно ГОСТ Р 2.106), либо организовать работу по введению перекрестных ссылок (нежелательно);</w:t>
            </w:r>
          </w:p>
          <w:p w14:paraId="5260A105" w14:textId="77777777" w:rsidR="00085D23" w:rsidRPr="00855E76" w:rsidRDefault="00085D23" w:rsidP="00B735CC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аналогично ГОСТ Р 2.711 уже содержит требования к схеме деления </w:t>
            </w:r>
            <w:proofErr w:type="gram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и</w:t>
            </w:r>
            <w:proofErr w:type="gram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если возникает необходимость на этапе ЭП выполнять схему деления с дополнительными особенностями или упрощениями их также следует отразить в тексте ГОСТ Р 2.711 (предпочтительно), либо ввести отсылку к уточнениям в ГОСТ Р 2.119. В настоящий момент ГОСТ Р 2.711 ссылок на ГОСТ 2.119 не содержит;</w:t>
            </w:r>
          </w:p>
          <w:p w14:paraId="600E0E1D" w14:textId="77777777" w:rsidR="00085D23" w:rsidRPr="00855E76" w:rsidRDefault="00085D23" w:rsidP="00B735CC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согласно ГОСТ Р 2.102-2023 чертеж общего вида является обязательным для технического проекта, однако требования к нему ошибочно были прописаны в ГОСТ 2.119. Проект ГОСТ Р 2.119 повторяет ошибку - следует перенести требования к чертежу общего вида в ГОСТ Р 2.120 или ГОСТ Р 2.109, при этом следует установить требования к форматам, рамкам, основным надписям;</w:t>
            </w:r>
          </w:p>
          <w:p w14:paraId="16404B73" w14:textId="77777777" w:rsidR="00085D23" w:rsidRPr="00855E76" w:rsidRDefault="00085D23" w:rsidP="00B735CC">
            <w:pPr>
              <w:widowControl w:val="0"/>
              <w:numPr>
                <w:ilvl w:val="0"/>
                <w:numId w:val="11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из проекта ГОСТ Р 2.119 необоснованно исключены ссылки на ГОСТ 2.118 в части размещения сведений о различных вариантах исполнения - пункт 5.1.1 в ГОСТ 2.119-2013:</w:t>
            </w:r>
          </w:p>
          <w:p w14:paraId="3B9B373F" w14:textId="77777777" w:rsidR="00085D23" w:rsidRPr="00855E76" w:rsidRDefault="00085D23" w:rsidP="00B735CC">
            <w:pPr>
              <w:widowControl w:val="0"/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«КД, содержащие различные варианты изделия, следует выполнять по ГОСТ 2.118 в части размещения сведений о различных вариантах, размещения изображений вариантов, построения таблиц, содержащих данные различных вариантов и т.п.»</w:t>
            </w:r>
          </w:p>
          <w:p w14:paraId="4CA335C4" w14:textId="77777777" w:rsidR="00085D23" w:rsidRPr="00855E76" w:rsidRDefault="00085D23" w:rsidP="00B735CC">
            <w:pPr>
              <w:keepNext/>
              <w:keepLines/>
              <w:widowControl w:val="0"/>
              <w:numPr>
                <w:ilvl w:val="0"/>
                <w:numId w:val="7"/>
              </w:numPr>
              <w:tabs>
                <w:tab w:val="left" w:pos="367"/>
              </w:tabs>
              <w:outlineLvl w:val="1"/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</w:pPr>
            <w:bookmarkStart w:id="3" w:name="bookmark6"/>
            <w:r w:rsidRPr="00855E76">
              <w:rPr>
                <w:rFonts w:ascii="Arial" w:eastAsia="Times New Roman" w:hAnsi="Arial" w:cs="Arial"/>
                <w:b/>
                <w:bCs/>
                <w:color w:val="191A1A"/>
                <w:sz w:val="20"/>
                <w:szCs w:val="20"/>
                <w:lang w:eastAsia="ru-RU" w:bidi="ru-RU"/>
              </w:rPr>
              <w:t>содержание работ, выполняемых на этапе «Эскизный проект»:</w:t>
            </w:r>
            <w:bookmarkEnd w:id="3"/>
          </w:p>
          <w:p w14:paraId="2C527DCA" w14:textId="77777777" w:rsidR="00085D23" w:rsidRPr="00855E76" w:rsidRDefault="00085D23" w:rsidP="00B735CC">
            <w:pPr>
              <w:widowControl w:val="0"/>
              <w:numPr>
                <w:ilvl w:val="0"/>
                <w:numId w:val="12"/>
              </w:numPr>
              <w:tabs>
                <w:tab w:val="left" w:pos="371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избыточная номенклатура требований для гражданской продукции - такие работы как разработка схемы деления, конкретизация работ по метрологическому обеспечению завуалировано переписаны из положений ГОСТ РВ 2.902, ГОСТ РВ 0008-000, ГОСТ РВ 0008-003 и не 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lastRenderedPageBreak/>
              <w:t>должны распространяться на другие виды продукции;</w:t>
            </w:r>
          </w:p>
          <w:p w14:paraId="73B08333" w14:textId="77777777" w:rsidR="00085D23" w:rsidRPr="00855E76" w:rsidRDefault="00085D23" w:rsidP="00B735CC">
            <w:pPr>
              <w:widowControl w:val="0"/>
              <w:numPr>
                <w:ilvl w:val="0"/>
                <w:numId w:val="12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отсутствие методик выполнения работ - сложно представить возможность расчета (пусть и оценочным методом) затрат на подготовку промышленного производства в условиях высокой неопределенности свойственной ЭП - вариант построения изделия еще не утвержден, а степень проработки технических решений не позволяет провести соответствующие расчеты, отсутствуют необходимые исходные данные (уровень серийности, ритмичность производства, число производственных площадок) как минимум для составных частей низших ступеней </w:t>
            </w:r>
            <w:proofErr w:type="spellStart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входимости</w:t>
            </w:r>
            <w:proofErr w:type="spellEnd"/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(приборы и узлы не реализующие в составе финального изделия законченную функцию), для которых также требуется проведение эскизного проекта. Представляется, что включение данного вида работ в базовый общетехнический стандарт является избыточным требованием, которое следует регулировать на уровне стандартов, описывающих специальные области знаний, при этом данные требования целесообразно перенести из требований к ПЗ ЭП в требования к технико-экономическому обоснованию по ГОСТ Р 58917-2021 или иному аналогичному стандарту;</w:t>
            </w:r>
          </w:p>
          <w:p w14:paraId="55A62D0B" w14:textId="77777777" w:rsidR="00085D23" w:rsidRPr="00855E76" w:rsidRDefault="00085D23" w:rsidP="00B735CC">
            <w:pPr>
              <w:widowControl w:val="0"/>
              <w:numPr>
                <w:ilvl w:val="0"/>
                <w:numId w:val="12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>также затруднен анализ технологичности изделий - чертежа общего вида и схемы деления недостаточно для выполнения соответствующих работ для изделий с высокой степенью новизны, данное требование тем более избыточно для нескольких вариантов исполнения изделия;</w:t>
            </w:r>
          </w:p>
          <w:p w14:paraId="631AE007" w14:textId="77777777" w:rsidR="00085D23" w:rsidRPr="00855E76" w:rsidRDefault="00085D23" w:rsidP="00B735CC">
            <w:pPr>
              <w:widowControl w:val="0"/>
              <w:numPr>
                <w:ilvl w:val="0"/>
                <w:numId w:val="12"/>
              </w:numPr>
              <w:tabs>
                <w:tab w:val="left" w:pos="367"/>
              </w:tabs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</w:pP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неоднократно использованная по тексту работ формулировка «анализ ожидаемых значений показателей» и аналогичные ей по смыслу не корректны и противоречат установленной цели (задачи) проекта ГОСТ Р 2.119 </w:t>
            </w:r>
            <w:r w:rsidRPr="00855E76">
              <w:rPr>
                <w:rFonts w:ascii="Arial" w:eastAsia="Times New Roman" w:hAnsi="Arial" w:cs="Arial"/>
                <w:i/>
                <w:iCs/>
                <w:color w:val="191A1A"/>
                <w:sz w:val="20"/>
                <w:szCs w:val="20"/>
                <w:lang w:eastAsia="ru-RU" w:bidi="ru-RU"/>
              </w:rPr>
              <w:t>«применение системного подхода к проведению оценки соответствия разрабатываемого изделия заданным требованиям»</w:t>
            </w:r>
            <w:r w:rsidRPr="00855E76">
              <w:rPr>
                <w:rFonts w:ascii="Arial" w:eastAsia="Times New Roman" w:hAnsi="Arial" w:cs="Arial"/>
                <w:color w:val="191A1A"/>
                <w:sz w:val="20"/>
                <w:szCs w:val="20"/>
                <w:lang w:eastAsia="ru-RU" w:bidi="ru-RU"/>
              </w:rPr>
              <w:t xml:space="preserve"> - требования уже установлены в ТЗ и проработка их реализации является сутью эскизного проекта, поэтому более корректно говорить об оценке достижения заданных показателей, для чего используются расчеты, модели, макеты, исследования и т.п.</w:t>
            </w:r>
          </w:p>
          <w:p w14:paraId="19114F00" w14:textId="77777777" w:rsidR="00085D23" w:rsidRPr="00855E76" w:rsidRDefault="00085D23" w:rsidP="00B13E3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62B" w14:textId="6190AE47" w:rsidR="000E5E36" w:rsidRPr="001F3936" w:rsidRDefault="001F3936" w:rsidP="00287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93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к сведению.</w:t>
            </w:r>
          </w:p>
          <w:p w14:paraId="067AC10C" w14:textId="2E4CA860" w:rsidR="001F3936" w:rsidRDefault="001F3936" w:rsidP="002874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108067" w14:textId="465FA355" w:rsidR="002874AC" w:rsidRPr="00CE5D45" w:rsidRDefault="001F3936" w:rsidP="001F3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Большинство замечаний учтено, в т.ч. уточнена область применения, включены ссылки на указанные стандарты</w:t>
            </w:r>
            <w:r w:rsidR="00855E76">
              <w:rPr>
                <w:rFonts w:ascii="Arial" w:hAnsi="Arial" w:cs="Arial"/>
                <w:sz w:val="20"/>
                <w:szCs w:val="20"/>
              </w:rPr>
              <w:t>, см. также на ответы ниже по конкретным пунктам стандарта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5D23" w:rsidRPr="00CE5D45" w14:paraId="3A07A5E8" w14:textId="77777777" w:rsidTr="00F842D0">
        <w:trPr>
          <w:trHeight w:val="279"/>
        </w:trPr>
        <w:tc>
          <w:tcPr>
            <w:tcW w:w="704" w:type="dxa"/>
          </w:tcPr>
          <w:p w14:paraId="688E32D5" w14:textId="77777777" w:rsidR="00085D23" w:rsidRPr="00CE5D45" w:rsidRDefault="00085D23" w:rsidP="002F0AE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224" w14:textId="2CDD4E6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23FA" w14:textId="77777777" w:rsidR="00085D23" w:rsidRPr="00CE5D45" w:rsidRDefault="00085D23" w:rsidP="002F0AE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99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1DDF9A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Проект стандарта не в полной мере учитывает предложения и замечания, принятые разработчиком в сводке отзывов на первую редакцию</w:t>
            </w:r>
          </w:p>
          <w:p w14:paraId="0D17FE50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83F94F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003906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Пп.5.1, 5.3, 5.6 не отредактированы в соответствии с формулировками, изложенными в графе "Заключение разработчика" сводки отзывов</w:t>
            </w:r>
          </w:p>
          <w:p w14:paraId="09984F42" w14:textId="77777777" w:rsidR="00085D23" w:rsidRPr="00855E76" w:rsidRDefault="00085D23" w:rsidP="002F0AE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5E06" w14:textId="77777777" w:rsidR="00085D23" w:rsidRPr="00855E76" w:rsidRDefault="00DB1626" w:rsidP="00B735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32553AB" w14:textId="118A683E" w:rsidR="00DB1626" w:rsidRPr="00CE5D45" w:rsidRDefault="00DB1626" w:rsidP="00B735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Замечания</w:t>
            </w:r>
            <w:r w:rsidR="00855E76">
              <w:rPr>
                <w:rFonts w:ascii="Arial" w:hAnsi="Arial" w:cs="Arial"/>
                <w:sz w:val="20"/>
                <w:szCs w:val="20"/>
              </w:rPr>
              <w:t xml:space="preserve"> к первой редакции проанализированы и</w:t>
            </w:r>
            <w:r>
              <w:rPr>
                <w:rFonts w:ascii="Arial" w:hAnsi="Arial" w:cs="Arial"/>
                <w:sz w:val="20"/>
                <w:szCs w:val="20"/>
              </w:rPr>
              <w:t xml:space="preserve"> учтены</w:t>
            </w:r>
          </w:p>
        </w:tc>
      </w:tr>
      <w:tr w:rsidR="00085D23" w:rsidRPr="00CE5D45" w14:paraId="38D6EC27" w14:textId="77777777" w:rsidTr="00F842D0">
        <w:trPr>
          <w:trHeight w:val="279"/>
        </w:trPr>
        <w:tc>
          <w:tcPr>
            <w:tcW w:w="704" w:type="dxa"/>
          </w:tcPr>
          <w:p w14:paraId="52748681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8CE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3DC9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37E3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31E0A6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Ограничение объекта стандартизации конструкторской документацией эскизного проекта вступает в противоречие с положениями стандарта в части порядка определения необходимости изготовления макетов и их испытаний, </w:t>
            </w:r>
            <w:proofErr w:type="gramStart"/>
            <w:r w:rsidRPr="00855E76">
              <w:rPr>
                <w:rFonts w:ascii="Arial" w:hAnsi="Arial" w:cs="Arial"/>
                <w:sz w:val="20"/>
                <w:szCs w:val="20"/>
              </w:rPr>
              <w:t>перечня работ</w:t>
            </w:r>
            <w:proofErr w:type="gramEnd"/>
            <w:r w:rsidRPr="00855E76">
              <w:rPr>
                <w:rFonts w:ascii="Arial" w:hAnsi="Arial" w:cs="Arial"/>
                <w:sz w:val="20"/>
                <w:szCs w:val="20"/>
              </w:rPr>
              <w:t xml:space="preserve"> проводимых на этапе «Эскизный проект»</w:t>
            </w:r>
          </w:p>
          <w:p w14:paraId="6C840A68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0902A46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5B287E2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</w:t>
            </w:r>
            <w:r w:rsidRPr="00855E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требования к выполнению эскизного проекта на изделия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3D13DBBE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E1DE6B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2B056D" w14:textId="065E357D" w:rsidR="00085D23" w:rsidRPr="00855E76" w:rsidRDefault="00085D23" w:rsidP="00CE5D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противоречит с ГОСТ 2.103-2013 (п. 4.11)) и положениями проекта стандарта, т.к. в тексте проекта стандарта описаны требования к объектам стандартизации, не входящие в понятие «конструкторский документ», например, порядок определения необходимости изготовления макетов и их испытаний, перечень работ, проводимых на этапе «Эскизный проект»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C67" w14:textId="39D0AA41" w:rsidR="00085D23" w:rsidRPr="00855E76" w:rsidRDefault="00DB1626" w:rsidP="00B735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717BE396" w14:textId="281139D5" w:rsidR="000E5E36" w:rsidRPr="00CE5D45" w:rsidRDefault="001F3936" w:rsidP="00B735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4" w:name="_Hlk236339368"/>
            <w:r w:rsidRPr="001F3936">
              <w:rPr>
                <w:rFonts w:ascii="Arial" w:hAnsi="Arial" w:cs="Arial"/>
                <w:sz w:val="20"/>
                <w:szCs w:val="20"/>
              </w:rPr>
              <w:t>Область применения уточнена: «</w:t>
            </w:r>
            <w:r w:rsidR="000E5E36" w:rsidRPr="001F3936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требования в выполнению эскизного проекта на стадии разработки проектной конструкторской документации </w:t>
            </w:r>
            <w:r w:rsidR="00C62D97" w:rsidRPr="001F3936">
              <w:rPr>
                <w:rFonts w:ascii="Arial" w:hAnsi="Arial" w:cs="Arial"/>
                <w:sz w:val="20"/>
                <w:szCs w:val="20"/>
              </w:rPr>
              <w:t xml:space="preserve">в соответствии с </w:t>
            </w:r>
            <w:r w:rsidR="000E5E36" w:rsidRPr="001F3936">
              <w:rPr>
                <w:rFonts w:ascii="Arial" w:hAnsi="Arial" w:cs="Arial"/>
                <w:sz w:val="20"/>
                <w:szCs w:val="20"/>
              </w:rPr>
              <w:t>ГОСТ 2.103</w:t>
            </w:r>
            <w:bookmarkEnd w:id="4"/>
            <w:r w:rsidRPr="001F3936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085D23" w:rsidRPr="00CE5D45" w14:paraId="2CFF4002" w14:textId="77777777" w:rsidTr="00F842D0">
        <w:trPr>
          <w:trHeight w:val="279"/>
        </w:trPr>
        <w:tc>
          <w:tcPr>
            <w:tcW w:w="704" w:type="dxa"/>
          </w:tcPr>
          <w:p w14:paraId="282E54FC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F99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EF6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4DEA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E5EF15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Ограничение сферы применения в машиностроении</w:t>
            </w:r>
          </w:p>
          <w:p w14:paraId="7B11FA1A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B4B2D9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3E3554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</w:t>
            </w:r>
            <w:r w:rsidRPr="00855E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требования к выполнению эскизного проекта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на изделия «изделия машиностроения</w:t>
            </w:r>
            <w:r w:rsidRPr="00855E7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55E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всех отраслей промышленности</w:t>
            </w:r>
          </w:p>
          <w:p w14:paraId="1390B328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35BEA1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DEE9B2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2.001-2023 (пункт 5.1) прямо указывает область применения стандартов ЕСКД</w:t>
            </w:r>
          </w:p>
          <w:p w14:paraId="03B84F3F" w14:textId="77777777" w:rsidR="00085D23" w:rsidRPr="00855E76" w:rsidRDefault="00085D23" w:rsidP="007A1BDE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9A4F" w14:textId="52FF7054" w:rsidR="00085D23" w:rsidRPr="00855E76" w:rsidRDefault="000E5E36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Отклон</w:t>
            </w:r>
            <w:r w:rsidR="00D03D68"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27D29E7A" w14:textId="08BE6178" w:rsidR="001F3936" w:rsidRPr="000E5E36" w:rsidRDefault="001F3936" w:rsidP="001F393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соответствии с общероссийским классификатором ОКВЭД в разделе С (обрабатывающая промышленность) имеются </w:t>
            </w:r>
            <w:r w:rsidR="00855E76">
              <w:rPr>
                <w:rFonts w:ascii="Arial" w:hAnsi="Arial" w:cs="Arial"/>
                <w:sz w:val="20"/>
                <w:szCs w:val="20"/>
              </w:rPr>
              <w:t>виды деятельности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26, 27, 28, 29 и-30 которые и составляют машиностроение. </w:t>
            </w:r>
          </w:p>
          <w:p w14:paraId="50C4E7D9" w14:textId="05CDDBE2" w:rsidR="000E5E36" w:rsidRPr="000E5E36" w:rsidRDefault="001F3936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другим отраслям промышленности по ОКВЭД и другим </w:t>
            </w:r>
            <w:r w:rsidR="00855E76">
              <w:rPr>
                <w:rFonts w:ascii="Arial" w:hAnsi="Arial" w:cs="Arial"/>
                <w:sz w:val="20"/>
                <w:szCs w:val="20"/>
              </w:rPr>
              <w:t xml:space="preserve">видам деятельности </w:t>
            </w:r>
            <w:r>
              <w:rPr>
                <w:rFonts w:ascii="Arial" w:hAnsi="Arial" w:cs="Arial"/>
                <w:sz w:val="20"/>
                <w:szCs w:val="20"/>
              </w:rPr>
              <w:t>ЕСКД не применима</w:t>
            </w:r>
          </w:p>
        </w:tc>
      </w:tr>
      <w:tr w:rsidR="00085D23" w:rsidRPr="00CE5D45" w14:paraId="01ECD87C" w14:textId="77777777" w:rsidTr="00F842D0">
        <w:trPr>
          <w:trHeight w:val="279"/>
        </w:trPr>
        <w:tc>
          <w:tcPr>
            <w:tcW w:w="704" w:type="dxa"/>
          </w:tcPr>
          <w:p w14:paraId="57474DD7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0506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A1CD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2184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2DC24F" w14:textId="77777777" w:rsidR="00085D23" w:rsidRPr="00855E76" w:rsidRDefault="00085D23" w:rsidP="0084058C">
            <w:pPr>
              <w:shd w:val="clear" w:color="auto" w:fill="FFFFFF"/>
              <w:ind w:right="127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Настоящий стандарт устанавливает общие требования к конструкторской документации эскизного проекта для изделий машиностроения.</w:t>
            </w:r>
          </w:p>
          <w:p w14:paraId="4D84261E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документы по стандартизации, уточняющие требования к конструкторской документации эскизного проекта с учетом специфики изделий и состава работ.</w:t>
            </w:r>
          </w:p>
          <w:p w14:paraId="61B7296F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BD6DAD" w14:textId="77777777" w:rsidR="00085D23" w:rsidRPr="00855E76" w:rsidRDefault="00085D23" w:rsidP="0084058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256455" w14:textId="77777777" w:rsidR="00085D23" w:rsidRPr="00855E76" w:rsidRDefault="00085D23" w:rsidP="0084058C">
            <w:pPr>
              <w:shd w:val="clear" w:color="auto" w:fill="FFFFFF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общие требования к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выполнению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эскизного проекта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на стадии разработки проектной конструкторской документации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для изделий машиностроения.</w:t>
            </w:r>
          </w:p>
          <w:p w14:paraId="1586EC98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 xml:space="preserve">На основе настоящего стандарта допускается, при необходимости, разрабатывать документы по стандартизации, уточняющие требования к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разработке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эскизного проекта с учетом специфики изделий и состава работ.</w:t>
            </w:r>
          </w:p>
          <w:p w14:paraId="742F4348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35069C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4B666B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Считаем, что основным в «Области применения» стандарта является установление требований к выполнению эскизного проекта, который является одной из стадий разработки проектной конструкторской документации в соответствии с ГОСТ 2.103 «ЕСКД. Стадии разработки».</w:t>
            </w:r>
          </w:p>
          <w:p w14:paraId="14A4BEE3" w14:textId="77777777" w:rsidR="00085D23" w:rsidRPr="00855E76" w:rsidRDefault="00085D23" w:rsidP="009B535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DCB" w14:textId="10D2348E" w:rsidR="000E5E36" w:rsidRPr="00855E76" w:rsidRDefault="00D03D68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085D23" w:rsidRPr="00CE5D45" w14:paraId="73BB9C9E" w14:textId="77777777" w:rsidTr="00F842D0">
        <w:trPr>
          <w:trHeight w:val="279"/>
        </w:trPr>
        <w:tc>
          <w:tcPr>
            <w:tcW w:w="704" w:type="dxa"/>
          </w:tcPr>
          <w:p w14:paraId="7639C850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8E8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BFCA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9B7A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3BF4ACC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bCs/>
                <w:sz w:val="20"/>
                <w:szCs w:val="20"/>
              </w:rPr>
              <w:t>ГОСТ Р 2.106-2019 Единая система конструкторской документации. Текстовые документы</w:t>
            </w:r>
          </w:p>
          <w:p w14:paraId="7CA545C7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72E30B" w14:textId="77777777" w:rsidR="00085D23" w:rsidRPr="00855E76" w:rsidRDefault="00085D23" w:rsidP="00C81EC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7D11A9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bCs/>
                <w:sz w:val="20"/>
                <w:szCs w:val="20"/>
              </w:rPr>
              <w:t>ГОСТ Р 2.106 Единая система конструкторской документации. Текстовые документы</w:t>
            </w:r>
          </w:p>
          <w:p w14:paraId="261B533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534DA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D5D042" w14:textId="77777777" w:rsidR="00085D23" w:rsidRPr="00855E76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54681489" w14:textId="09FF07F2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981" w14:textId="23E85633" w:rsidR="000E5E36" w:rsidRPr="00CE5D45" w:rsidRDefault="007410E4" w:rsidP="00D03D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085D23" w:rsidRPr="00CE5D45" w14:paraId="37E61D5F" w14:textId="77777777" w:rsidTr="00F842D0">
        <w:trPr>
          <w:trHeight w:val="279"/>
        </w:trPr>
        <w:tc>
          <w:tcPr>
            <w:tcW w:w="704" w:type="dxa"/>
          </w:tcPr>
          <w:p w14:paraId="7F7442AB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A244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E630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B753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3D2EC6" w14:textId="6E9FF821" w:rsidR="00085D23" w:rsidRPr="00855E76" w:rsidRDefault="00085D23" w:rsidP="009B3072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разделе указан ГОСТ 2.103 «ЕСКД. Стадии разработки», по тексту стандарта ссылки  на ГОСТ 2.103  нет.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C14" w14:textId="77777777" w:rsidR="00085D23" w:rsidRPr="00855E76" w:rsidRDefault="00D03D68" w:rsidP="00D03D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C385373" w14:textId="0F06544C" w:rsidR="00D03D68" w:rsidRPr="00CE5D45" w:rsidRDefault="00D03D68" w:rsidP="00D03D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Ссылки</w:t>
            </w:r>
            <w:r w:rsidR="00052E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включены.</w:t>
            </w:r>
          </w:p>
        </w:tc>
      </w:tr>
      <w:tr w:rsidR="00085D23" w:rsidRPr="00CE5D45" w14:paraId="77EB4B9F" w14:textId="77777777" w:rsidTr="00F842D0">
        <w:trPr>
          <w:trHeight w:val="279"/>
        </w:trPr>
        <w:tc>
          <w:tcPr>
            <w:tcW w:w="704" w:type="dxa"/>
          </w:tcPr>
          <w:p w14:paraId="1201A101" w14:textId="77777777" w:rsidR="00085D23" w:rsidRPr="00CE5D45" w:rsidRDefault="00085D23" w:rsidP="00B13E3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4E85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622" w14:textId="77777777" w:rsidR="00085D23" w:rsidRPr="00CE5D45" w:rsidRDefault="00085D23" w:rsidP="00B13E3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CD2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4D71F4C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BD85345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2.103 Единая система конструкторской документации. Стадии разработки</w:t>
            </w:r>
          </w:p>
          <w:p w14:paraId="54FF3B6F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E97E218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3C9AB95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Исключить ссылку, в тексте документа отсутствует применение данного документа по стандартизации</w:t>
            </w:r>
          </w:p>
          <w:p w14:paraId="6AC82614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1B69BAE3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применить ссылку на ГОСТ 2.103 в тексте проекта стандарта, например, в примечании к пункту 5.7: </w:t>
            </w:r>
          </w:p>
          <w:p w14:paraId="4233666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Работы, выполненные на предыдущей стадии разработки КД по ГОСТ 2.103, … (далее – по тексту)</w:t>
            </w:r>
          </w:p>
          <w:p w14:paraId="48ECC314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E04B68D" w14:textId="77777777" w:rsidR="00085D23" w:rsidRPr="00855E76" w:rsidRDefault="00085D23" w:rsidP="00C62D97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745353AB" w14:textId="4D25C3A3" w:rsidR="00085D23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Требования ГОСТ 1.5-2001 (подраздел 3.8), ГОСТ Р 1.5-2012 (пункт 3.6)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BA74" w14:textId="77777777" w:rsidR="000E5E36" w:rsidRPr="00855E76" w:rsidRDefault="00D03D68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3BBDB591" w14:textId="1BC8FEBE" w:rsidR="00D03D68" w:rsidRPr="00CE5D45" w:rsidRDefault="00D03D68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Ссылки </w:t>
            </w:r>
            <w:r w:rsidR="00052E9E">
              <w:rPr>
                <w:rFonts w:ascii="Arial" w:hAnsi="Arial" w:cs="Arial"/>
                <w:sz w:val="20"/>
                <w:szCs w:val="20"/>
              </w:rPr>
              <w:t>включены.</w:t>
            </w:r>
          </w:p>
        </w:tc>
      </w:tr>
      <w:tr w:rsidR="00085D23" w:rsidRPr="00CE5D45" w14:paraId="774BC9DB" w14:textId="77777777" w:rsidTr="00F842D0">
        <w:trPr>
          <w:trHeight w:val="279"/>
        </w:trPr>
        <w:tc>
          <w:tcPr>
            <w:tcW w:w="704" w:type="dxa"/>
          </w:tcPr>
          <w:p w14:paraId="18C10BB3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8C19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C29" w14:textId="77777777" w:rsidR="00085D23" w:rsidRPr="00CE5D45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0289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9D30F8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2.106-2019 Единая система конструкторской документации. Текстовые документы</w:t>
            </w:r>
          </w:p>
          <w:p w14:paraId="4B6C4806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13F549" w14:textId="77777777" w:rsidR="00085D23" w:rsidRPr="00855E76" w:rsidRDefault="00085D23" w:rsidP="0084058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CB5A299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2.106 Единая система конструкторской документации. Текстовые документы</w:t>
            </w:r>
          </w:p>
          <w:p w14:paraId="3F2BA073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B71F97" w14:textId="77777777" w:rsidR="00085D23" w:rsidRPr="00855E76" w:rsidRDefault="00085D23" w:rsidP="0084058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43A618" w14:textId="77777777" w:rsidR="00085D23" w:rsidRPr="00855E76" w:rsidRDefault="00085D23" w:rsidP="0084058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6E3A9C12" w14:textId="36CB67B4" w:rsidR="00085D23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034" w14:textId="41D963F0" w:rsidR="000E5E36" w:rsidRPr="00CE5D45" w:rsidRDefault="007410E4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085D23" w:rsidRPr="00CE5D45" w14:paraId="7BCFE1FF" w14:textId="77777777" w:rsidTr="00F842D0">
        <w:trPr>
          <w:trHeight w:val="279"/>
        </w:trPr>
        <w:tc>
          <w:tcPr>
            <w:tcW w:w="704" w:type="dxa"/>
          </w:tcPr>
          <w:p w14:paraId="318BD723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7DD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46F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566C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EB4DBD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Удалить ссылку на ГОСТ 2.103</w:t>
            </w:r>
          </w:p>
          <w:p w14:paraId="53124A10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B03222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134417" w14:textId="47CF1686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стандарте ссылка не встречается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F3ED" w14:textId="33877F12" w:rsidR="00085D23" w:rsidRPr="00855E76" w:rsidRDefault="000E5E36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Отклон</w:t>
            </w:r>
            <w:r w:rsidR="00052E9E"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7022B705" w14:textId="438C6018" w:rsidR="00052E9E" w:rsidRDefault="00052E9E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Ссылки на ГОСТ 2.103 включены.</w:t>
            </w:r>
          </w:p>
          <w:p w14:paraId="55280836" w14:textId="7B4F478A" w:rsidR="000E5E36" w:rsidRPr="00CE5D45" w:rsidRDefault="000E5E36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0A6F921C" w14:textId="77777777" w:rsidTr="00F842D0">
        <w:trPr>
          <w:trHeight w:val="279"/>
        </w:trPr>
        <w:tc>
          <w:tcPr>
            <w:tcW w:w="704" w:type="dxa"/>
          </w:tcPr>
          <w:p w14:paraId="711DE06E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D246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2, 5.7, 6.1 и другие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9A13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2A45B228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78C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21367C" w14:textId="77777777" w:rsidR="00085D23" w:rsidRPr="00855E76" w:rsidRDefault="00085D23" w:rsidP="00C81EC6">
            <w:pPr>
              <w:ind w:left="20" w:right="113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1. В разделе указан ГОСТ 2.103 «ЕСКД. Стадии разработки», на который ссылки в стандарте отсутствуют. При этом стадии разработки КД упоминаются по тексту.</w:t>
            </w:r>
          </w:p>
          <w:p w14:paraId="1133F79C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2. Отсутствует пояснение о том, на какой стадии жизненного цикла выполняется ЭП, хотя есть упоминание о «предыдущей стадии разработки КД» (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>. 5.7, 6.1).</w:t>
            </w:r>
          </w:p>
          <w:p w14:paraId="11AED6DE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75C927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B2DA72" w14:textId="77777777" w:rsidR="00085D23" w:rsidRPr="00855E76" w:rsidRDefault="00085D23" w:rsidP="00C81EC6">
            <w:pPr>
              <w:ind w:left="114" w:right="113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Ввести уточнение, аналогичное п. 4.1 ГОСТ 2.119-2013:</w:t>
            </w:r>
          </w:p>
          <w:p w14:paraId="18733C3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«ЭП является проектной стадией разработки КД (по ГОСТ 2.103) и его следует разрабатывать…»</w:t>
            </w:r>
          </w:p>
          <w:p w14:paraId="17DA5DCE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4D6E6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CEC8CF" w14:textId="00BF9EE4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Отсутствует пояснение о том, на какой стадии жизненного цикла выполняется ЭП.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DDD03" w14:textId="77777777" w:rsidR="00C62D97" w:rsidRPr="00855E76" w:rsidRDefault="00052E9E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7DFA67DD" w14:textId="2AF0AAFE" w:rsidR="00052E9E" w:rsidRPr="00CE5D45" w:rsidRDefault="00052E9E" w:rsidP="000E5E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Дана стадия разработки проектной документации со ссылкой на ГОСТ 2.103 </w:t>
            </w:r>
          </w:p>
        </w:tc>
      </w:tr>
      <w:tr w:rsidR="00085D23" w:rsidRPr="00CE5D45" w14:paraId="50134DF7" w14:textId="77777777" w:rsidTr="00F842D0">
        <w:trPr>
          <w:trHeight w:val="279"/>
        </w:trPr>
        <w:tc>
          <w:tcPr>
            <w:tcW w:w="704" w:type="dxa"/>
          </w:tcPr>
          <w:p w14:paraId="7544E35B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A2F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E4B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F868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4D7A5C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 указаны годы выпуска: ГОСТ Р 2.005, ГОСТ Р 57700.21</w:t>
            </w:r>
          </w:p>
          <w:p w14:paraId="2A5BE753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C63512" w14:textId="77777777" w:rsidR="00085D23" w:rsidRPr="00855E76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EEA5D1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 2.005‒2023</w:t>
            </w:r>
          </w:p>
          <w:p w14:paraId="665C1831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57700.21‒2024</w:t>
            </w:r>
          </w:p>
          <w:p w14:paraId="761904C3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D89B6F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07475535" w14:textId="5A569CED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 изменении данных стандартов сложно будет пользоваться требованиями, изложенными в примечании раздела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F38B" w14:textId="300DDFDD" w:rsidR="00085D23" w:rsidRPr="00855E76" w:rsidRDefault="00C62D97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</w:t>
            </w:r>
            <w:r w:rsidR="00052E9E"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569C952A" w14:textId="229B37E3" w:rsidR="00C62D97" w:rsidRPr="00CE5D45" w:rsidRDefault="00052E9E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Использованы не датированные ссылки.</w:t>
            </w:r>
          </w:p>
        </w:tc>
      </w:tr>
      <w:tr w:rsidR="00085D23" w:rsidRPr="00CE5D45" w14:paraId="66B73B07" w14:textId="77777777" w:rsidTr="00F842D0">
        <w:trPr>
          <w:trHeight w:val="279"/>
        </w:trPr>
        <w:tc>
          <w:tcPr>
            <w:tcW w:w="704" w:type="dxa"/>
          </w:tcPr>
          <w:p w14:paraId="0FA2D12E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7A05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0761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EDEE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6A08732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списком все применённые в проекте стандарта термины и определения (с указанием ссылки на отдельные стандарты, в которых данные термины и определения появились впервые)</w:t>
            </w:r>
          </w:p>
          <w:p w14:paraId="676F6ACB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60E196" w14:textId="77777777" w:rsidR="00085D23" w:rsidRPr="00855E76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7BB0A49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 аналогии с редакцией ГОСТ 2.119-2013</w:t>
            </w:r>
          </w:p>
          <w:p w14:paraId="5D8687B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1107E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179369" w14:textId="63B964A3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24AA" w14:textId="211E1AFC" w:rsidR="00085D23" w:rsidRPr="00855E76" w:rsidRDefault="00C62D97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Отклон</w:t>
            </w:r>
            <w:r w:rsidR="00D03D68"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5D7EDB7D" w14:textId="37BBB869" w:rsidR="00C62D97" w:rsidRPr="00C62D97" w:rsidRDefault="00D03D68" w:rsidP="00052E9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3D68">
              <w:rPr>
                <w:rFonts w:ascii="Arial" w:hAnsi="Arial" w:cs="Arial"/>
                <w:sz w:val="20"/>
                <w:szCs w:val="20"/>
              </w:rPr>
              <w:t>В стандарте используется значительное число терминов. Их явное указание в тексте затруднит сопровождение стандарта.</w:t>
            </w:r>
          </w:p>
        </w:tc>
      </w:tr>
      <w:tr w:rsidR="00085D23" w:rsidRPr="00CE5D45" w14:paraId="4C853DC8" w14:textId="77777777" w:rsidTr="00F842D0">
        <w:trPr>
          <w:trHeight w:val="279"/>
        </w:trPr>
        <w:tc>
          <w:tcPr>
            <w:tcW w:w="704" w:type="dxa"/>
          </w:tcPr>
          <w:p w14:paraId="1E606C9D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7A2E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AEC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9573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35C1E0A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Сокращение КД не соответствует стандартизированному сокращению – применено множественное число вместо единственного</w:t>
            </w:r>
          </w:p>
          <w:p w14:paraId="3FF9477D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3868CA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18FA2D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КД – конструкторский документ</w:t>
            </w:r>
          </w:p>
          <w:p w14:paraId="2D4286A9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34D3F7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45DBAA" w14:textId="3E0B879D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2.005-2023 (пункт 44)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9630" w14:textId="5A57809C" w:rsidR="00085D23" w:rsidRPr="00855E76" w:rsidRDefault="00052E9E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D0A7C5E" w14:textId="77777777" w:rsidR="00BF0EE2" w:rsidRPr="00AC4C2F" w:rsidRDefault="00BF0EE2" w:rsidP="00BF0EE2">
            <w:pP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</w:pP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С </w:t>
            </w: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учетом предложения и во избежание несогласованности, в тексте использовано сокращение </w:t>
            </w:r>
          </w:p>
          <w:p w14:paraId="76521CF4" w14:textId="77777777" w:rsidR="00BF0EE2" w:rsidRPr="00AC4C2F" w:rsidRDefault="00BF0EE2" w:rsidP="00BF0EE2">
            <w:pPr>
              <w:ind w:left="1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</w:pP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«КД – конструкторский(</w:t>
            </w:r>
            <w:proofErr w:type="spellStart"/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ие</w:t>
            </w:r>
            <w:proofErr w:type="spellEnd"/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) документ(ы)». </w:t>
            </w:r>
          </w:p>
          <w:p w14:paraId="0108DFFA" w14:textId="472DB1AE" w:rsidR="00C62D97" w:rsidRPr="00CE5D45" w:rsidRDefault="00BF0EE2" w:rsidP="00BF0E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Словосочетание «конструкторская документация» – используется без сокращения.</w:t>
            </w:r>
          </w:p>
        </w:tc>
      </w:tr>
      <w:tr w:rsidR="00085D23" w:rsidRPr="00CE5D45" w14:paraId="61D1724C" w14:textId="77777777" w:rsidTr="00F842D0">
        <w:trPr>
          <w:trHeight w:val="2604"/>
        </w:trPr>
        <w:tc>
          <w:tcPr>
            <w:tcW w:w="704" w:type="dxa"/>
          </w:tcPr>
          <w:p w14:paraId="2E9FF1D5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44F5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36E9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3C32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1022CE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Сокращение ТЗ не соответствует стандартизованному сокращению – техническое задание выдается на работы, тогда как изделию свойственны технические характеристики</w:t>
            </w:r>
          </w:p>
          <w:p w14:paraId="2E140E1B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6DF068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ACB460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ТЗ – техническое задание</w:t>
            </w:r>
          </w:p>
          <w:p w14:paraId="2290A49D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07D76E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E059E0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15.016-2016</w:t>
            </w:r>
          </w:p>
          <w:p w14:paraId="7C1CE449" w14:textId="2FE5953B" w:rsidR="00085D23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15.301-2016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A807" w14:textId="77777777" w:rsidR="00052E9E" w:rsidRPr="00052E9E" w:rsidRDefault="00052E9E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7B6EB98E" w14:textId="3B9BEA09" w:rsidR="00C62D97" w:rsidRPr="00CE5D45" w:rsidRDefault="00052E9E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Расшифровка сокращения уточнена с учетом замечания.</w:t>
            </w:r>
          </w:p>
        </w:tc>
      </w:tr>
      <w:tr w:rsidR="00085D23" w:rsidRPr="00CE5D45" w14:paraId="6F4B07FD" w14:textId="77777777" w:rsidTr="00F842D0">
        <w:trPr>
          <w:trHeight w:val="2387"/>
        </w:trPr>
        <w:tc>
          <w:tcPr>
            <w:tcW w:w="704" w:type="dxa"/>
          </w:tcPr>
          <w:p w14:paraId="3B1AB53C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0A8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090C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FE28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4DF1147B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4AB8541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КД - конструкторская документация</w:t>
            </w:r>
          </w:p>
          <w:p w14:paraId="3323EEE6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490B0B2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DD7468D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КД – конструкторский (-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ая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>) документ (-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ация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BA574F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5B41B23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46F88DB" w14:textId="31446FA4" w:rsidR="00085D23" w:rsidRPr="00855E76" w:rsidRDefault="00085D23" w:rsidP="00C62D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Иначе возникает несогласованность в некоторых пунктах проекта стандарта, например в пункте 6.4 (второе перечисление), 6.5 и т.д.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CAE" w14:textId="77777777" w:rsidR="00052E9E" w:rsidRPr="00052E9E" w:rsidRDefault="00052E9E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5A1A98B" w14:textId="77777777" w:rsidR="00BF0EE2" w:rsidRPr="00AC4C2F" w:rsidRDefault="00BF0EE2" w:rsidP="00BF0EE2">
            <w:pP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</w:pP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С </w:t>
            </w: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учетом предложения и во избежание несогласованности, в тексте использовано сокращение </w:t>
            </w:r>
          </w:p>
          <w:p w14:paraId="75F20685" w14:textId="77777777" w:rsidR="00BF0EE2" w:rsidRPr="00AC4C2F" w:rsidRDefault="00BF0EE2" w:rsidP="00BF0EE2">
            <w:pPr>
              <w:ind w:left="1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</w:pP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«КД – конструкторский(</w:t>
            </w:r>
            <w:proofErr w:type="spellStart"/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ие</w:t>
            </w:r>
            <w:proofErr w:type="spellEnd"/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) документ(ы)». </w:t>
            </w:r>
          </w:p>
          <w:p w14:paraId="25E2224F" w14:textId="60F11207" w:rsidR="00085D23" w:rsidRPr="00CE5D45" w:rsidRDefault="00BF0EE2" w:rsidP="00BF0E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4C2F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>Словосочетание «конструкторская документация» – используется без сокращения.</w:t>
            </w:r>
          </w:p>
        </w:tc>
      </w:tr>
      <w:tr w:rsidR="00085D23" w:rsidRPr="00CE5D45" w14:paraId="34833D36" w14:textId="77777777" w:rsidTr="00F842D0">
        <w:trPr>
          <w:trHeight w:val="2109"/>
        </w:trPr>
        <w:tc>
          <w:tcPr>
            <w:tcW w:w="704" w:type="dxa"/>
          </w:tcPr>
          <w:p w14:paraId="2C7E6634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A4F2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966" w14:textId="77777777" w:rsidR="00085D23" w:rsidRPr="00CE5D45" w:rsidRDefault="00085D23" w:rsidP="00C81EC6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D4D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C92BF2" w14:textId="77777777" w:rsidR="00085D23" w:rsidRPr="00855E76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Cs/>
                <w:sz w:val="20"/>
                <w:szCs w:val="20"/>
              </w:rPr>
              <w:t>5.1 … обеспечивающих выполнение заданных в ТЗ</w:t>
            </w:r>
            <w:r w:rsidRPr="00855E76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1)</w:t>
            </w:r>
            <w:r w:rsidRPr="00855E76">
              <w:rPr>
                <w:rFonts w:ascii="Arial" w:hAnsi="Arial" w:cs="Arial"/>
                <w:bCs/>
                <w:sz w:val="20"/>
                <w:szCs w:val="20"/>
              </w:rPr>
              <w:t xml:space="preserve"> требований…</w:t>
            </w:r>
          </w:p>
          <w:p w14:paraId="1BA7AA79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43A958" w14:textId="77777777" w:rsidR="00085D23" w:rsidRPr="00855E76" w:rsidRDefault="00085D23" w:rsidP="00C81EC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C45016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bCs/>
                <w:sz w:val="20"/>
                <w:szCs w:val="20"/>
              </w:rPr>
              <w:t>5.1 … обеспечивающих выполнение заданных в ТЗ требований…</w:t>
            </w:r>
          </w:p>
          <w:p w14:paraId="664141E5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89C93A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0F9AA82" w14:textId="77777777" w:rsidR="00085D23" w:rsidRPr="00855E76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208726D2" w14:textId="6A1F393B" w:rsidR="00085D23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 тексту ссылки 1) нет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EF1B" w14:textId="4AC852F6" w:rsidR="00085D23" w:rsidRPr="00052E9E" w:rsidRDefault="00C62D97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052E9E"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7BE8FEC8" w14:textId="18C469E4" w:rsidR="00C62D97" w:rsidRPr="00CE5D45" w:rsidRDefault="00052E9E" w:rsidP="0005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Неиспользуемая сноска исключена.</w:t>
            </w:r>
          </w:p>
        </w:tc>
      </w:tr>
      <w:tr w:rsidR="00085D23" w:rsidRPr="00CE5D45" w14:paraId="2D9E989E" w14:textId="77777777" w:rsidTr="00F842D0">
        <w:trPr>
          <w:trHeight w:val="279"/>
        </w:trPr>
        <w:tc>
          <w:tcPr>
            <w:tcW w:w="704" w:type="dxa"/>
          </w:tcPr>
          <w:p w14:paraId="29D01284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19E3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DB54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F265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065CE1B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5.6 … в соответствии с ГОСТ Р 2.106-2019 (подраздел 4.11)…</w:t>
            </w:r>
          </w:p>
          <w:p w14:paraId="1CA0AB3E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D61D4C" w14:textId="77777777" w:rsidR="00085D23" w:rsidRPr="00C81F13" w:rsidRDefault="00085D23" w:rsidP="00C81EC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2EDA27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5.6 … в соответствии с ГОСТ Р 2.106 (подраздел 4.11)…</w:t>
            </w:r>
          </w:p>
          <w:p w14:paraId="1773F970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350D69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50592D" w14:textId="77777777" w:rsidR="00085D23" w:rsidRPr="00C81F13" w:rsidRDefault="00085D23" w:rsidP="00C81EC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81F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Уточнение</w:t>
            </w:r>
          </w:p>
          <w:p w14:paraId="7F9EDDDC" w14:textId="09C10692" w:rsidR="00085D23" w:rsidRPr="00C81F13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358D" w14:textId="465AEEDF" w:rsidR="00C62D97" w:rsidRPr="00C81F13" w:rsidRDefault="00902F7E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0CB2421A" w14:textId="244AEBF0" w:rsidR="00C62D97" w:rsidRPr="00C81F13" w:rsidRDefault="00902F7E" w:rsidP="00C62D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Использованы не датированные ссылки.</w:t>
            </w:r>
          </w:p>
        </w:tc>
      </w:tr>
      <w:tr w:rsidR="00085D23" w:rsidRPr="00CE5D45" w14:paraId="34FDF793" w14:textId="77777777" w:rsidTr="00F842D0">
        <w:trPr>
          <w:trHeight w:val="279"/>
        </w:trPr>
        <w:tc>
          <w:tcPr>
            <w:tcW w:w="704" w:type="dxa"/>
          </w:tcPr>
          <w:p w14:paraId="3851AF94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93DD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499F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256B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3D32661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Внести требования. Добавить или сослаться на требования, установленные ГОСТ Р 2.120</w:t>
            </w:r>
          </w:p>
          <w:p w14:paraId="66742D07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F064ED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2CE60A" w14:textId="765AD802" w:rsidR="00C62D97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Согласно ГОСТ Р 2.120 п.5.1 "Если стадии разработки ЭП и ТП совмещены, то одновременно решают задачи по ГОСТ Р 2.119", однако значимые требования (например, п.5.2) не установлены в ДС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3B11" w14:textId="72A95763" w:rsidR="00085D23" w:rsidRPr="00522FA9" w:rsidRDefault="009B3072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052E9E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855E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052E9E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2A818BC" w14:textId="24937885" w:rsidR="009B3072" w:rsidRDefault="00855E76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Формулировка уточнена. </w:t>
            </w:r>
          </w:p>
          <w:p w14:paraId="2B81FE1A" w14:textId="0D07C795" w:rsidR="009B3072" w:rsidRPr="00CE5D45" w:rsidRDefault="00855E76" w:rsidP="00855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Для исключения перекрестных ссылок между ГОСТ Р 2.119 и 2.120 основные пояснения перенесены в ГОСТ Р 2.120. </w:t>
            </w:r>
          </w:p>
        </w:tc>
      </w:tr>
      <w:tr w:rsidR="00085D23" w:rsidRPr="00CE5D45" w14:paraId="5AF2368B" w14:textId="77777777" w:rsidTr="00F842D0">
        <w:trPr>
          <w:trHeight w:val="279"/>
        </w:trPr>
        <w:tc>
          <w:tcPr>
            <w:tcW w:w="704" w:type="dxa"/>
          </w:tcPr>
          <w:p w14:paraId="0E0F8ADD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634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5,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E5D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8EC" w14:textId="77777777" w:rsidR="00085D23" w:rsidRPr="00CE5D45" w:rsidRDefault="00085D23" w:rsidP="00C81EC6">
            <w:pPr>
              <w:spacing w:after="255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09C6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04801D" w14:textId="0E7695BB" w:rsidR="00085D23" w:rsidRPr="00855E76" w:rsidRDefault="00085D23" w:rsidP="00C62D9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п. 5.6 ГОСТ Р 2.106–2019, в п. 6.1 прим.1  ГОСТ Р 2.102–2023 указаны с годом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0E20" w14:textId="047BDDC5" w:rsidR="00085D23" w:rsidRPr="00522FA9" w:rsidRDefault="009B3072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522FA9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522FA9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3B391EE" w14:textId="3CB1CB6D" w:rsidR="009B3072" w:rsidRPr="00CE5D45" w:rsidRDefault="00902F7E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Использованы не датированные ссылки.</w:t>
            </w:r>
          </w:p>
        </w:tc>
      </w:tr>
      <w:tr w:rsidR="00085D23" w:rsidRPr="00CE5D45" w14:paraId="5617B410" w14:textId="77777777" w:rsidTr="00F842D0">
        <w:trPr>
          <w:trHeight w:val="279"/>
        </w:trPr>
        <w:tc>
          <w:tcPr>
            <w:tcW w:w="704" w:type="dxa"/>
          </w:tcPr>
          <w:p w14:paraId="19235F98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70FAD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484B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6D8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1A308F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Имеется: «…в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1) </w:t>
            </w:r>
            <w:r w:rsidRPr="00855E76">
              <w:rPr>
                <w:rFonts w:ascii="Arial" w:hAnsi="Arial" w:cs="Arial"/>
                <w:sz w:val="20"/>
                <w:szCs w:val="20"/>
              </w:rPr>
              <w:t>…».</w:t>
            </w:r>
          </w:p>
          <w:p w14:paraId="52C5A73A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Ссылка « 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855E76">
              <w:rPr>
                <w:rFonts w:ascii="Arial" w:hAnsi="Arial" w:cs="Arial"/>
                <w:sz w:val="20"/>
                <w:szCs w:val="20"/>
              </w:rPr>
              <w:t>» в тексте стандарта отсутствует.</w:t>
            </w:r>
          </w:p>
          <w:p w14:paraId="2AAE92A4" w14:textId="3B120B2A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Предлагается уточнить пункт и привести ссылку или удалить ее номер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C65BD" w14:textId="3F7E036D" w:rsidR="00085D23" w:rsidRPr="00CE5D45" w:rsidRDefault="00855E76" w:rsidP="00855E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085D23" w:rsidRPr="00CE5D45" w14:paraId="698334B1" w14:textId="77777777" w:rsidTr="00F842D0">
        <w:trPr>
          <w:trHeight w:val="279"/>
        </w:trPr>
        <w:tc>
          <w:tcPr>
            <w:tcW w:w="704" w:type="dxa"/>
          </w:tcPr>
          <w:p w14:paraId="6663B0B0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8D7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EF9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6925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40377D3E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раздел предложением в следующей редакции:</w:t>
            </w:r>
          </w:p>
          <w:p w14:paraId="2BCC9455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Разработка ЭП может проводится в рамках инициативной разработки продукции без конкретного заказчика при коммерческом риске разработчика.</w:t>
            </w:r>
          </w:p>
          <w:p w14:paraId="62634E6E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6C4ABB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11FCC947" w14:textId="77777777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пунктах проекта стандарта применяются требования о согласовании с заказчиком (представителем заказчика). Но если ЭП выполняется в инициативном порядке, то заказчик становится «внутренним», фактически согласования не нужны (см. ГОСТ Р 15.301</w:t>
            </w:r>
          </w:p>
          <w:p w14:paraId="29C25FF1" w14:textId="77777777" w:rsidR="00085D23" w:rsidRPr="00855E76" w:rsidRDefault="00085D23" w:rsidP="009B535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CB34" w14:textId="483B6958" w:rsidR="00085D23" w:rsidRDefault="00855E76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1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4E31B3F9" w14:textId="07203F88" w:rsidR="009B3072" w:rsidRPr="00855E76" w:rsidRDefault="009B3072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</w:t>
            </w:r>
            <w:r w:rsidR="00855E76">
              <w:rPr>
                <w:rFonts w:ascii="Arial" w:hAnsi="Arial" w:cs="Arial"/>
                <w:sz w:val="20"/>
                <w:szCs w:val="20"/>
              </w:rPr>
              <w:t xml:space="preserve">лено </w:t>
            </w: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  <w:r w:rsidR="00855E76" w:rsidRPr="00855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5E76">
              <w:rPr>
                <w:rFonts w:ascii="Arial" w:hAnsi="Arial" w:cs="Arial"/>
                <w:sz w:val="20"/>
                <w:szCs w:val="20"/>
              </w:rPr>
              <w:t>со ссылкой на ГОСТ Р 15.301:</w:t>
            </w:r>
          </w:p>
          <w:p w14:paraId="20E76E67" w14:textId="7E446E27" w:rsidR="009B3072" w:rsidRPr="00CE5D45" w:rsidRDefault="009B3072" w:rsidP="009B3072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Разработка ЭП может проводится в рамках инициативной разработки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CE5D45">
              <w:rPr>
                <w:rFonts w:ascii="Arial" w:hAnsi="Arial" w:cs="Arial"/>
                <w:sz w:val="20"/>
                <w:szCs w:val="20"/>
              </w:rPr>
              <w:t>без конкретного заказчика при коммерческом риске разработчика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CE5D4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5D23" w:rsidRPr="00CE5D45" w14:paraId="0FA6015A" w14:textId="77777777" w:rsidTr="00F842D0">
        <w:trPr>
          <w:trHeight w:val="279"/>
        </w:trPr>
        <w:tc>
          <w:tcPr>
            <w:tcW w:w="704" w:type="dxa"/>
          </w:tcPr>
          <w:p w14:paraId="69894AE2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9F1C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DB4C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E28E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4EDB234C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7E5FFE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Разработку ЭП выполняют в соответствии с ТЗ … (включая массогабаритные), обеспечивающих выполнение заданных 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требований … .</w:t>
            </w:r>
          </w:p>
          <w:p w14:paraId="5D977DA9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7BCAB71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C09C8DF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Исключить знак сноски или привести пояснения в конце текущей страницы</w:t>
            </w:r>
          </w:p>
          <w:p w14:paraId="5E6BDD0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B0BB427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B0B2F1C" w14:textId="77777777" w:rsidR="00085D23" w:rsidRPr="00855E76" w:rsidRDefault="00085D23" w:rsidP="009B30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Требования ГОСТ 1.5-2001 (подраздел 4.10)</w:t>
            </w:r>
          </w:p>
          <w:p w14:paraId="371B113A" w14:textId="77777777" w:rsidR="00085D23" w:rsidRPr="00855E76" w:rsidRDefault="00085D23" w:rsidP="009B535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3BEE" w14:textId="77777777" w:rsidR="00522FA9" w:rsidRPr="00052E9E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24709F8F" w14:textId="707DC18C" w:rsidR="00830C0B" w:rsidRPr="00CE5D45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Неиспользуемая сноска исключена.</w:t>
            </w:r>
          </w:p>
        </w:tc>
      </w:tr>
      <w:tr w:rsidR="00085D23" w:rsidRPr="00CE5D45" w14:paraId="6DF1647E" w14:textId="77777777" w:rsidTr="00F842D0">
        <w:trPr>
          <w:trHeight w:val="279"/>
        </w:trPr>
        <w:tc>
          <w:tcPr>
            <w:tcW w:w="704" w:type="dxa"/>
          </w:tcPr>
          <w:p w14:paraId="6E8E8959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940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C813" w14:textId="77777777" w:rsidR="00085D23" w:rsidRPr="00CE5D45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311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540A590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C1C5C9C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… обеспечивающих выполнение заданных 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1) </w:t>
            </w:r>
            <w:r w:rsidRPr="00855E76">
              <w:rPr>
                <w:rFonts w:ascii="Arial" w:hAnsi="Arial" w:cs="Arial"/>
                <w:sz w:val="20"/>
                <w:szCs w:val="20"/>
              </w:rPr>
              <w:t>требований …</w:t>
            </w:r>
          </w:p>
          <w:p w14:paraId="3719713D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619FD36" w14:textId="77777777" w:rsidR="00085D23" w:rsidRPr="00855E76" w:rsidRDefault="00085D23" w:rsidP="0084058C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E13E879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… обеспечивающих выполнение заданных 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855E76">
              <w:rPr>
                <w:rFonts w:ascii="Arial" w:hAnsi="Arial" w:cs="Arial"/>
                <w:sz w:val="20"/>
                <w:szCs w:val="20"/>
              </w:rPr>
              <w:t>требований …</w:t>
            </w:r>
          </w:p>
          <w:p w14:paraId="2CCA13FE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F6DCD4A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12697DCE" w14:textId="77777777" w:rsidR="00085D23" w:rsidRPr="00855E76" w:rsidRDefault="00085D23" w:rsidP="0084058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Уточнение </w:t>
            </w:r>
          </w:p>
          <w:p w14:paraId="740C0D37" w14:textId="77777777" w:rsidR="00085D23" w:rsidRPr="00855E76" w:rsidRDefault="00085D23" w:rsidP="0084058C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По тексту ссылки 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нет</w:t>
            </w:r>
          </w:p>
          <w:p w14:paraId="0D63FED4" w14:textId="77777777" w:rsidR="00085D23" w:rsidRPr="00855E76" w:rsidRDefault="00085D23" w:rsidP="0084058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BF0" w14:textId="77777777" w:rsidR="00522FA9" w:rsidRPr="00052E9E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E9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033CAA1" w14:textId="7E1992C3" w:rsidR="00085D23" w:rsidRPr="00CE5D45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Неиспользуемая сноска исключена.</w:t>
            </w:r>
          </w:p>
        </w:tc>
      </w:tr>
      <w:tr w:rsidR="00085D23" w:rsidRPr="00CE5D45" w14:paraId="5515FEDD" w14:textId="77777777" w:rsidTr="00F842D0">
        <w:trPr>
          <w:trHeight w:val="279"/>
        </w:trPr>
        <w:tc>
          <w:tcPr>
            <w:tcW w:w="704" w:type="dxa"/>
          </w:tcPr>
          <w:p w14:paraId="60A92617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24FC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AF36" w14:textId="77777777" w:rsidR="00085D23" w:rsidRPr="00CE5D45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863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18AEBD9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5986D486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Разработку ЭП выполняют в соответствии с ТЗ и настоящим стандартом с целью обоснования и выбора принципиальных технических решений, определяющих общее устройство, структуру и компоновку изделия, принципы функционирования, изготовления и обеспечения эксплуатации, основные технические характеристики изделия (включая массогабаритные), обеспечивающих выполнение заданных в ТЗ1) требований и возможность изготовления изделия в условиях промышленного производства.</w:t>
            </w:r>
          </w:p>
          <w:p w14:paraId="2493F9B7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BDF9D92" w14:textId="77777777" w:rsidR="00085D23" w:rsidRPr="00855E76" w:rsidRDefault="00085D23" w:rsidP="0084058C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2CACDDCE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ЭП относится к стадии проектной КД по ГОСТ 2.103 и его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 разработку выполняют в соответствии с ТЗ и настоящим стандартом с целью обоснования и выбора принципиальных технических решений, определяющих общее устройство, структуру и компоновку изделия, принципы функционирования, изготовления и обеспечения эксплуатации, основные технические характеристики изделия (включая массогабаритные), обеспечивающих выполнение заданных 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855E76">
              <w:rPr>
                <w:rFonts w:ascii="Arial" w:hAnsi="Arial" w:cs="Arial"/>
                <w:sz w:val="20"/>
                <w:szCs w:val="20"/>
              </w:rPr>
              <w:t>) требований и возможность изготовления изделия в условиях промышленного производства.</w:t>
            </w:r>
          </w:p>
          <w:p w14:paraId="7EC5F3A9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B2193B5" w14:textId="77777777" w:rsidR="00085D23" w:rsidRPr="00855E76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22C3D3B" w14:textId="77777777" w:rsidR="00085D23" w:rsidRPr="00855E76" w:rsidRDefault="00085D23" w:rsidP="0084058C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Согласно пункту 4.1 (таблица 1) ГОСТ 2.103 «ЕСКД. Стадии разработки» - эскизный проект является проектной конструкторской документацией.</w:t>
            </w:r>
          </w:p>
          <w:p w14:paraId="1635B5EF" w14:textId="77777777" w:rsidR="00085D23" w:rsidRPr="00855E76" w:rsidRDefault="00085D23" w:rsidP="0084058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8CC" w14:textId="0B437006" w:rsidR="00085D23" w:rsidRPr="00522FA9" w:rsidRDefault="009B3072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522FA9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27FEE638" w14:textId="4977CE52" w:rsidR="00522FA9" w:rsidRDefault="00522FA9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Принято по сути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с уточнением редакции, в формулировке: </w:t>
            </w:r>
          </w:p>
          <w:p w14:paraId="35F7BA23" w14:textId="7CBF16C3" w:rsidR="003237E5" w:rsidRDefault="00522FA9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5" w:name="_Hlk236340955"/>
            <w:r w:rsidRPr="00522FA9">
              <w:rPr>
                <w:rFonts w:ascii="Arial" w:hAnsi="Arial" w:cs="Arial"/>
                <w:sz w:val="20"/>
                <w:szCs w:val="20"/>
              </w:rPr>
              <w:t>«</w:t>
            </w:r>
            <w:r w:rsidR="003237E5" w:rsidRPr="00522FA9">
              <w:rPr>
                <w:rFonts w:ascii="Arial" w:hAnsi="Arial" w:cs="Arial"/>
                <w:sz w:val="20"/>
                <w:szCs w:val="20"/>
              </w:rPr>
              <w:t xml:space="preserve">Эскизный проект выполняют на стадии разработки проектной конструкторской документации по ГОСТ 2.103.  </w:t>
            </w:r>
            <w:bookmarkEnd w:id="5"/>
            <w:r w:rsidR="003237E5" w:rsidRPr="00522FA9">
              <w:rPr>
                <w:rFonts w:ascii="Arial" w:hAnsi="Arial" w:cs="Arial"/>
                <w:sz w:val="20"/>
                <w:szCs w:val="20"/>
              </w:rPr>
              <w:t>Разработку ЭП выполняют в соответствии с ТЗ и настоящим стандартом с целью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по тексту)</w:t>
            </w:r>
            <w:r w:rsidRPr="00522FA9">
              <w:rPr>
                <w:rFonts w:ascii="Arial" w:hAnsi="Arial" w:cs="Arial"/>
                <w:sz w:val="20"/>
                <w:szCs w:val="20"/>
              </w:rPr>
              <w:t>»</w:t>
            </w:r>
            <w:r w:rsidR="003237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915FD4" w14:textId="4E4D90EB" w:rsidR="003237E5" w:rsidRPr="00830C0B" w:rsidRDefault="003237E5" w:rsidP="009B3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5EE89892" w14:textId="77777777" w:rsidTr="00F842D0">
        <w:trPr>
          <w:trHeight w:val="279"/>
        </w:trPr>
        <w:tc>
          <w:tcPr>
            <w:tcW w:w="704" w:type="dxa"/>
          </w:tcPr>
          <w:p w14:paraId="47DF3CA0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A5E2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AE2F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2E2C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041371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…обеспечивающих выполнение заданных в ТЗ</w:t>
            </w:r>
            <w:r w:rsidRPr="00855E76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требований …</w:t>
            </w:r>
          </w:p>
          <w:p w14:paraId="0A6ABE81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1B166F" w14:textId="77777777" w:rsidR="00085D23" w:rsidRPr="00855E76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38634F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Добавить сноску внизу страницы</w:t>
            </w:r>
          </w:p>
          <w:p w14:paraId="6C46B65F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CF514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6DC08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Отсутствует сноска в конце страницы по </w:t>
            </w:r>
            <w:r w:rsidRPr="00855E76">
              <w:rPr>
                <w:rFonts w:ascii="Arial" w:hAnsi="Arial" w:cs="Arial"/>
                <w:sz w:val="20"/>
                <w:szCs w:val="20"/>
              </w:rPr>
              <w:br/>
              <w:t>ГОСТ 1.5–2001 (п.4.10.1)</w:t>
            </w:r>
          </w:p>
          <w:p w14:paraId="307FA348" w14:textId="77777777" w:rsidR="00085D23" w:rsidRPr="00855E76" w:rsidRDefault="00085D23" w:rsidP="00E427A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BF5A" w14:textId="77777777" w:rsidR="00522FA9" w:rsidRDefault="00522FA9" w:rsidP="00522F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2BA7C977" w14:textId="41E3E279" w:rsidR="00085D23" w:rsidRPr="00CE5D45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Неиспользуемая сноска исключена.</w:t>
            </w:r>
          </w:p>
        </w:tc>
      </w:tr>
      <w:tr w:rsidR="002854F8" w:rsidRPr="002854F8" w14:paraId="393A7FC3" w14:textId="77777777" w:rsidTr="00F842D0">
        <w:trPr>
          <w:trHeight w:val="279"/>
        </w:trPr>
        <w:tc>
          <w:tcPr>
            <w:tcW w:w="704" w:type="dxa"/>
          </w:tcPr>
          <w:p w14:paraId="224B9111" w14:textId="77777777" w:rsidR="002854F8" w:rsidRPr="002854F8" w:rsidRDefault="002854F8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F5B8" w14:textId="13E82C02" w:rsidR="002854F8" w:rsidRPr="002854F8" w:rsidRDefault="002854F8" w:rsidP="00085D23">
            <w:pPr>
              <w:ind w:right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FD" w14:textId="77777777" w:rsidR="002854F8" w:rsidRPr="002854F8" w:rsidRDefault="002854F8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1AC764B2" w14:textId="02DCCCB2" w:rsidR="002854F8" w:rsidRPr="002854F8" w:rsidRDefault="002854F8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23F9" w14:textId="77777777" w:rsidR="002854F8" w:rsidRPr="002854F8" w:rsidRDefault="002854F8" w:rsidP="00E427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В пункте присутствует знак сноски, но отсутствует текст сноски.</w:t>
            </w:r>
          </w:p>
          <w:p w14:paraId="6E6EB3C3" w14:textId="21890F48" w:rsidR="002854F8" w:rsidRPr="002854F8" w:rsidRDefault="002854F8" w:rsidP="00E427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Добавить текст сноски или удалить лишний знак сноски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9C3" w14:textId="77777777" w:rsidR="002854F8" w:rsidRDefault="00BF0EE2" w:rsidP="00522F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Принято.</w:t>
            </w:r>
          </w:p>
          <w:p w14:paraId="27F33B66" w14:textId="56E22434" w:rsidR="00BF0EE2" w:rsidRPr="00BF0EE2" w:rsidRDefault="00BF0EE2" w:rsidP="00522F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F0EE2">
              <w:rPr>
                <w:rFonts w:ascii="Arial" w:hAnsi="Arial" w:cs="Arial"/>
                <w:color w:val="FF0000"/>
                <w:sz w:val="20"/>
                <w:szCs w:val="20"/>
              </w:rPr>
              <w:t>Исключено</w:t>
            </w:r>
          </w:p>
        </w:tc>
      </w:tr>
      <w:tr w:rsidR="00085D23" w:rsidRPr="00CE5D45" w14:paraId="13133DD8" w14:textId="77777777" w:rsidTr="00F842D0">
        <w:trPr>
          <w:trHeight w:val="279"/>
        </w:trPr>
        <w:tc>
          <w:tcPr>
            <w:tcW w:w="704" w:type="dxa"/>
          </w:tcPr>
          <w:p w14:paraId="1C31F7AD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B22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58A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ООО «Ижевский радиозавод», исх. № </w:t>
            </w: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CEF8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AA9F701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Содержание пункта противоречат целям и задачам, решаемым в ходе выполнения эскизного проекта – выбор вариантов</w:t>
            </w:r>
          </w:p>
          <w:p w14:paraId="7575C564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2279F9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FAE2DFB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5.2 При разработке ЭП </w:t>
            </w:r>
            <w:r w:rsidRPr="00855E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должны рассматриваться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варианты конструкции изделия. Сравнение, выбор и обоснование предпочтительного варианта должны быть отражены в пояснительной записке со ссылками на соответствующие документы.</w:t>
            </w:r>
          </w:p>
          <w:p w14:paraId="1826DEF0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Примечание – Ссылочные документы в состав пояснительной записки не включают.</w:t>
            </w:r>
          </w:p>
          <w:p w14:paraId="26434E1E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189FD3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B85411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Приведение в соответствие требованиям пункта 5.1.</w:t>
            </w:r>
          </w:p>
          <w:p w14:paraId="307DF81A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Кроме того, участились случаи введения в ТЗ требований о том, что все упоминаемые в ПЗ ЭП документы должны войти в состав ПЗ в качестве приложений. В результате чего возникает двойная отчетность, в ряде случаев конфликтуют системы учета и долговременного хранения из-за различающихся классов первичных документов (например, ЛНА) и конечных документов (КД). Введение примечание должно дать основание отклонить избыточное требование в ТЗ.</w:t>
            </w:r>
          </w:p>
          <w:p w14:paraId="6BA3D4E2" w14:textId="77777777" w:rsidR="00085D23" w:rsidRPr="00855E76" w:rsidRDefault="00085D23" w:rsidP="007A1BD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D64" w14:textId="2FB0B9C0" w:rsidR="003237E5" w:rsidRPr="00522FA9" w:rsidRDefault="003237E5" w:rsidP="00323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</w:t>
            </w:r>
            <w:r w:rsidR="00522FA9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072AE155" w14:textId="1433076B" w:rsidR="00085D23" w:rsidRPr="00CE5D45" w:rsidRDefault="003237E5" w:rsidP="00323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Стандарт допускает анализ возможных вариантов, однако есть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случаи, когда этого не требуется </w:t>
            </w:r>
          </w:p>
        </w:tc>
      </w:tr>
      <w:tr w:rsidR="00085D23" w:rsidRPr="00CE5D45" w14:paraId="787BA2D0" w14:textId="77777777" w:rsidTr="00F842D0">
        <w:trPr>
          <w:trHeight w:val="279"/>
        </w:trPr>
        <w:tc>
          <w:tcPr>
            <w:tcW w:w="704" w:type="dxa"/>
          </w:tcPr>
          <w:p w14:paraId="64383147" w14:textId="77777777" w:rsidR="00085D23" w:rsidRPr="00CE5D45" w:rsidRDefault="00085D23" w:rsidP="007A1BD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845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22FD" w14:textId="77777777" w:rsidR="00085D23" w:rsidRPr="00CE5D45" w:rsidRDefault="00085D23" w:rsidP="007A1BD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82B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22745AB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Некорректная формулировка в части ссылки на ГОСТ Р 57700.21</w:t>
            </w:r>
          </w:p>
          <w:p w14:paraId="77A88842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8055B3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64621C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Ссылку на ГОСТ Р 57700.21 исключить</w:t>
            </w:r>
          </w:p>
          <w:p w14:paraId="73149AD8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854607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BDC7A99" w14:textId="77777777" w:rsidR="00085D23" w:rsidRPr="00855E76" w:rsidRDefault="00085D23" w:rsidP="007A1B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 Р 57700.21 устанавливает термины и определения в области компьютерного моделирования в процессах разработки, производства и обеспечения эксплуатации изделий, но не устанавливает организационные основы (порядок) применения методов компьютерного моделирования</w:t>
            </w:r>
          </w:p>
          <w:p w14:paraId="44580364" w14:textId="77777777" w:rsidR="00085D23" w:rsidRPr="00855E76" w:rsidRDefault="00085D23" w:rsidP="007A1BD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8D3" w14:textId="27E09D86" w:rsidR="00085D23" w:rsidRPr="00522FA9" w:rsidRDefault="003237E5" w:rsidP="00323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522FA9"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522F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4E4553E6" w14:textId="38BE890E" w:rsidR="003237E5" w:rsidRDefault="003237E5" w:rsidP="00323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уточнена</w:t>
            </w:r>
            <w:r w:rsidR="00522FA9">
              <w:rPr>
                <w:rFonts w:ascii="Arial" w:hAnsi="Arial" w:cs="Arial"/>
                <w:sz w:val="20"/>
                <w:szCs w:val="20"/>
              </w:rPr>
              <w:t xml:space="preserve"> для  обеспечения корректности ссылки: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86FBED" w14:textId="0594761C" w:rsidR="00CC6E0E" w:rsidRPr="00CE5D45" w:rsidRDefault="00CC6E0E" w:rsidP="00323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«Рекомендуется применять компьютерное моделирование. Виды компьютерных моделей – по ГОСТ Р 57700.21» </w:t>
            </w:r>
          </w:p>
        </w:tc>
      </w:tr>
      <w:tr w:rsidR="00085D23" w:rsidRPr="00CE5D45" w14:paraId="70CF740A" w14:textId="77777777" w:rsidTr="00F842D0">
        <w:trPr>
          <w:trHeight w:val="279"/>
        </w:trPr>
        <w:tc>
          <w:tcPr>
            <w:tcW w:w="704" w:type="dxa"/>
          </w:tcPr>
          <w:p w14:paraId="3A21FF2C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0D55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4142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07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CEF2771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7DC9130E" w14:textId="77777777" w:rsidR="00085D23" w:rsidRPr="00855E76" w:rsidRDefault="00085D23" w:rsidP="009B5355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 разработке ЭП рекомендуется для обоснования конструкторских решений применять компьютерное моделирование по ГОСТ Р 57700.21</w:t>
            </w:r>
          </w:p>
          <w:p w14:paraId="25ED0DC7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236515B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48DBBD2A" w14:textId="77777777" w:rsidR="00085D23" w:rsidRPr="00855E76" w:rsidRDefault="00085D23" w:rsidP="003F0AD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Уточнить ссылочный документ по стандартизации, так как ГОСТ Р 57700.21 содержит только термины и определения по компьютерному моделированию, он не содержит требования</w:t>
            </w:r>
          </w:p>
          <w:p w14:paraId="30F4DB6F" w14:textId="77777777" w:rsidR="00085D23" w:rsidRPr="00855E76" w:rsidRDefault="00085D23" w:rsidP="003F0A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3D67" w14:textId="77777777" w:rsidR="00522FA9" w:rsidRPr="00522FA9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7C9460CC" w14:textId="15CD61D8" w:rsidR="00522FA9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Формулировка уточнена для  обеспечения корректности ссылки: </w:t>
            </w:r>
          </w:p>
          <w:p w14:paraId="3C930FBC" w14:textId="63525DC8" w:rsidR="00085D23" w:rsidRPr="00CE5D45" w:rsidRDefault="00522FA9" w:rsidP="00522F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«Рекомендуется применять компьютерное моделирование. Виды компьютерных моделей – по ГОСТ Р 57700.21»</w:t>
            </w:r>
          </w:p>
        </w:tc>
      </w:tr>
      <w:tr w:rsidR="00085D23" w:rsidRPr="00CE5D45" w14:paraId="3BD60BFC" w14:textId="77777777" w:rsidTr="00F842D0">
        <w:trPr>
          <w:trHeight w:val="279"/>
        </w:trPr>
        <w:tc>
          <w:tcPr>
            <w:tcW w:w="704" w:type="dxa"/>
          </w:tcPr>
          <w:p w14:paraId="61A38E2E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5FF0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633D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7F6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9DA92D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Исключить ссылку на ГОСТ Р 57700.21 из первого предложения пункта</w:t>
            </w:r>
          </w:p>
          <w:p w14:paraId="716FF0E5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798151" w14:textId="77777777" w:rsidR="00085D23" w:rsidRPr="00855E76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62F1A4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... применять компьютерное моделирование </w:t>
            </w:r>
            <w:r w:rsidRPr="00855E76">
              <w:rPr>
                <w:rFonts w:ascii="Arial" w:hAnsi="Arial" w:cs="Arial"/>
                <w:strike/>
                <w:sz w:val="20"/>
                <w:szCs w:val="20"/>
              </w:rPr>
              <w:t>по ГОСТ Р 57700.21</w:t>
            </w:r>
            <w:r w:rsidRPr="00855E76">
              <w:rPr>
                <w:rFonts w:ascii="Arial" w:hAnsi="Arial" w:cs="Arial"/>
                <w:sz w:val="20"/>
                <w:szCs w:val="20"/>
              </w:rPr>
              <w:t>. Виды компьютерных моделей ‒ по ГОСТ Р 57700.21.</w:t>
            </w:r>
          </w:p>
          <w:p w14:paraId="5CDD0C19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260E06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9F4C814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Ссылка на терминологический стандарт ГОСТ Р 57700.21 в отношении "компьютерного моделирования" нецелесообразна, так как он не содержит требований и методических указаний по компьютерному моделированию</w:t>
            </w:r>
          </w:p>
          <w:p w14:paraId="3EACA78B" w14:textId="77777777" w:rsidR="00085D23" w:rsidRPr="00855E76" w:rsidRDefault="00085D23" w:rsidP="00E427A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C5E" w14:textId="7DC626B2" w:rsidR="002A19CF" w:rsidRPr="00522FA9" w:rsidRDefault="002A19CF" w:rsidP="002A1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FA9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8582B6E" w14:textId="2B91C522" w:rsidR="002A19CF" w:rsidRDefault="002A19CF" w:rsidP="002A1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уточнена (</w:t>
            </w:r>
            <w:r w:rsidR="003E6C1B">
              <w:rPr>
                <w:rFonts w:ascii="Arial" w:hAnsi="Arial" w:cs="Arial"/>
                <w:sz w:val="20"/>
                <w:szCs w:val="20"/>
              </w:rPr>
              <w:t>для обеспечения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корректности ссылки): </w:t>
            </w:r>
          </w:p>
          <w:p w14:paraId="00A45824" w14:textId="0986E72B" w:rsidR="00085D23" w:rsidRPr="00CE5D45" w:rsidRDefault="002A19CF" w:rsidP="002A1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«Рекомендуется применять компьютерное моделирование. Виды компьютерных моделей – по ГОСТ Р 57700.21»</w:t>
            </w:r>
          </w:p>
        </w:tc>
      </w:tr>
      <w:tr w:rsidR="002854F8" w:rsidRPr="002854F8" w14:paraId="6D2A94D0" w14:textId="77777777" w:rsidTr="00F842D0">
        <w:trPr>
          <w:trHeight w:val="279"/>
        </w:trPr>
        <w:tc>
          <w:tcPr>
            <w:tcW w:w="704" w:type="dxa"/>
          </w:tcPr>
          <w:p w14:paraId="528E17B2" w14:textId="77777777" w:rsidR="002854F8" w:rsidRPr="002854F8" w:rsidRDefault="002854F8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C2F" w14:textId="2C9E6652" w:rsidR="002854F8" w:rsidRPr="002854F8" w:rsidRDefault="002854F8" w:rsidP="00085D23">
            <w:pPr>
              <w:ind w:right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360" w14:textId="77777777" w:rsidR="002854F8" w:rsidRPr="002854F8" w:rsidRDefault="002854F8" w:rsidP="002854F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371ECCB8" w14:textId="7CB2B98E" w:rsidR="002854F8" w:rsidRPr="002854F8" w:rsidRDefault="002854F8" w:rsidP="002854F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106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Не ясно для чего дана ссылка на ГОСТ, содержащий только определение термина «компьютерное моделирование» (ГОСТ Р 57700.21).</w:t>
            </w:r>
          </w:p>
          <w:p w14:paraId="029C953E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В разделе 3 (Термины и определения) данный ГОСТ упоминается, повторная ссылка на него является излишней.</w:t>
            </w:r>
          </w:p>
          <w:p w14:paraId="33A079EC" w14:textId="7E86F276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В тексте данного пункта логичнее применить ссылку на ГОСТ, описывающий основные принципы построения компьютерных моделей изделий. Например, ГОСТ Р 57700.37 Компьютерные модели и моделирование. Цифровые двойники изделий. Общие положения.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265B" w14:textId="77777777" w:rsidR="002854F8" w:rsidRDefault="00B77B5B" w:rsidP="002A1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Отклонено.</w:t>
            </w:r>
          </w:p>
          <w:p w14:paraId="65CAE7D1" w14:textId="77777777" w:rsidR="00B77B5B" w:rsidRDefault="00B77B5B" w:rsidP="002A1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7B5B">
              <w:rPr>
                <w:rFonts w:ascii="Arial" w:hAnsi="Arial" w:cs="Arial"/>
                <w:color w:val="FF0000"/>
                <w:sz w:val="20"/>
                <w:szCs w:val="20"/>
              </w:rPr>
              <w:t xml:space="preserve">Ссылка дана в контексте указания видов компьютерных моделей, которые описаны в </w:t>
            </w:r>
            <w:r w:rsidRPr="00B77B5B">
              <w:rPr>
                <w:rFonts w:ascii="Arial" w:hAnsi="Arial" w:cs="Arial"/>
                <w:color w:val="FF0000"/>
                <w:sz w:val="20"/>
                <w:szCs w:val="20"/>
              </w:rPr>
              <w:t>ГОСТ Р 57700.21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2E722CBA" w14:textId="64B5DA5C" w:rsidR="00B77B5B" w:rsidRPr="00B77B5B" w:rsidRDefault="00B77B5B" w:rsidP="002A1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Компьютерные модели могут не относиться к цифровым двойникам</w:t>
            </w:r>
          </w:p>
        </w:tc>
      </w:tr>
      <w:tr w:rsidR="00085D23" w:rsidRPr="00CE5D45" w14:paraId="6E9633CD" w14:textId="77777777" w:rsidTr="00F842D0">
        <w:trPr>
          <w:trHeight w:val="279"/>
        </w:trPr>
        <w:tc>
          <w:tcPr>
            <w:tcW w:w="704" w:type="dxa"/>
          </w:tcPr>
          <w:p w14:paraId="1D969126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B3280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CE5D45">
              <w:rPr>
                <w:rStyle w:val="a6"/>
                <w:sz w:val="20"/>
                <w:szCs w:val="20"/>
              </w:rPr>
              <w:t>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2E38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7.202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EC65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738E31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Style w:val="a6"/>
                <w:sz w:val="20"/>
                <w:szCs w:val="20"/>
              </w:rPr>
              <w:t>Неоднозначность понимания кто определяет необходимость изготовления материальных макетов. Не установлена форма согласования с заказчиком (представительством заказчика).</w:t>
            </w:r>
          </w:p>
          <w:p w14:paraId="5522F425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FD2382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47F390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Style w:val="a6"/>
                <w:sz w:val="20"/>
                <w:szCs w:val="20"/>
              </w:rPr>
              <w:t>Необходимость разработки, изготовления и испытаний материальных макетов определяет организация-разработчик в зависимости от требований ТЗ и включает в перечень работ, выполняемых при разработке ЭП, для последующего согласования с заказчиком (представительством заказчика).</w:t>
            </w:r>
          </w:p>
          <w:p w14:paraId="7D57C422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B0C50FA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28B4DC8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Style w:val="a6"/>
                <w:sz w:val="20"/>
                <w:szCs w:val="20"/>
              </w:rPr>
              <w:t>Необходимо уточнить, кто принимает решение о необходимости изготовления и испытаний материальных макетов и форму согласования с заказчиком (представительством заказчика),</w:t>
            </w:r>
          </w:p>
          <w:p w14:paraId="0533A5A9" w14:textId="77777777" w:rsidR="00085D23" w:rsidRPr="00C81F13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C50D2" w14:textId="69FDA259" w:rsidR="00085D23" w:rsidRPr="00C81F13" w:rsidRDefault="00CC6E0E" w:rsidP="00CC6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</w:t>
            </w:r>
            <w:r w:rsidR="002A19CF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то.</w:t>
            </w:r>
          </w:p>
          <w:p w14:paraId="7097CA33" w14:textId="49EBABF7" w:rsidR="00CC6E0E" w:rsidRPr="00C81F13" w:rsidRDefault="002A19CF" w:rsidP="00CC6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Использована формулировка </w:t>
            </w:r>
            <w:r w:rsidR="00CC6E0E" w:rsidRPr="00C81F13">
              <w:rPr>
                <w:rFonts w:ascii="Arial" w:hAnsi="Arial" w:cs="Arial"/>
                <w:sz w:val="20"/>
                <w:szCs w:val="20"/>
              </w:rPr>
              <w:t>п</w:t>
            </w:r>
            <w:r w:rsidR="00855E76" w:rsidRPr="00C8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6E0E" w:rsidRPr="00C81F13">
              <w:rPr>
                <w:rFonts w:ascii="Arial" w:hAnsi="Arial" w:cs="Arial"/>
                <w:sz w:val="20"/>
                <w:szCs w:val="20"/>
              </w:rPr>
              <w:t>5.4:</w:t>
            </w:r>
          </w:p>
          <w:p w14:paraId="0C810C2F" w14:textId="700F6056" w:rsidR="00902F7E" w:rsidRPr="00C81F13" w:rsidRDefault="00CC6E0E" w:rsidP="00855E76">
            <w:pPr>
              <w:rPr>
                <w:rStyle w:val="a6"/>
                <w:sz w:val="20"/>
                <w:szCs w:val="20"/>
              </w:rPr>
            </w:pPr>
            <w:bookmarkStart w:id="6" w:name="_Hlk236341404"/>
            <w:r w:rsidRPr="00C81F13">
              <w:rPr>
                <w:rStyle w:val="a6"/>
                <w:sz w:val="20"/>
                <w:szCs w:val="20"/>
              </w:rPr>
              <w:t xml:space="preserve">«Необходимость разработки, изготовления и испытаний материальных макетов определяет организация-разработчик </w:t>
            </w:r>
            <w:r w:rsidR="003E6C1B" w:rsidRPr="00C81F13">
              <w:rPr>
                <w:rStyle w:val="a6"/>
                <w:sz w:val="20"/>
                <w:szCs w:val="20"/>
              </w:rPr>
              <w:t xml:space="preserve">с учетом </w:t>
            </w:r>
            <w:r w:rsidRPr="00C81F13">
              <w:rPr>
                <w:rStyle w:val="a6"/>
                <w:sz w:val="20"/>
                <w:szCs w:val="20"/>
              </w:rPr>
              <w:t>требований ТЗ и включает в перечень работ, выполняемых при разработке ЭП</w:t>
            </w:r>
            <w:r w:rsidR="00902F7E" w:rsidRPr="00C81F13">
              <w:rPr>
                <w:rStyle w:val="a6"/>
                <w:sz w:val="20"/>
                <w:szCs w:val="20"/>
              </w:rPr>
              <w:t>.</w:t>
            </w:r>
            <w:r w:rsidR="0079128B" w:rsidRPr="00C81F13">
              <w:rPr>
                <w:rStyle w:val="a6"/>
                <w:sz w:val="20"/>
                <w:szCs w:val="20"/>
              </w:rPr>
              <w:t>»</w:t>
            </w:r>
          </w:p>
          <w:p w14:paraId="2050F330" w14:textId="77777777" w:rsidR="0079128B" w:rsidRPr="00C81F13" w:rsidRDefault="0079128B" w:rsidP="0079128B">
            <w:pPr>
              <w:rPr>
                <w:rStyle w:val="a6"/>
                <w:sz w:val="20"/>
                <w:szCs w:val="20"/>
              </w:rPr>
            </w:pPr>
          </w:p>
          <w:p w14:paraId="2966FA1F" w14:textId="3FAE6477" w:rsidR="00CC6E0E" w:rsidRPr="00C81F13" w:rsidRDefault="0079128B" w:rsidP="0079128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Style w:val="a6"/>
                <w:sz w:val="20"/>
                <w:szCs w:val="20"/>
              </w:rPr>
              <w:t xml:space="preserve">Далее в </w:t>
            </w:r>
            <w:r w:rsidR="00902F7E" w:rsidRPr="00C81F13">
              <w:rPr>
                <w:rStyle w:val="a6"/>
                <w:sz w:val="20"/>
                <w:szCs w:val="20"/>
              </w:rPr>
              <w:t xml:space="preserve">п.5.8 говорится, что перечень работы согласовывается </w:t>
            </w:r>
            <w:r w:rsidR="00CC6E0E" w:rsidRPr="00C81F13">
              <w:rPr>
                <w:rStyle w:val="a6"/>
                <w:sz w:val="20"/>
                <w:szCs w:val="20"/>
              </w:rPr>
              <w:t>с заказчиком (представительством заказчика)</w:t>
            </w:r>
            <w:bookmarkEnd w:id="6"/>
            <w:r w:rsidR="00902F7E" w:rsidRPr="00C81F13">
              <w:rPr>
                <w:rStyle w:val="a6"/>
                <w:sz w:val="20"/>
                <w:szCs w:val="20"/>
              </w:rPr>
              <w:t>.</w:t>
            </w:r>
          </w:p>
        </w:tc>
      </w:tr>
      <w:tr w:rsidR="00085D23" w:rsidRPr="00CE5D45" w14:paraId="49C3BDA2" w14:textId="77777777" w:rsidTr="00F842D0">
        <w:trPr>
          <w:trHeight w:val="279"/>
        </w:trPr>
        <w:tc>
          <w:tcPr>
            <w:tcW w:w="704" w:type="dxa"/>
          </w:tcPr>
          <w:p w14:paraId="134E36B0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4B11D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5.4 и другие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1B2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528B7389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41EF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DA4EA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Используется термин «материальный макет», отсутствующий в разделе 3.</w:t>
            </w:r>
          </w:p>
          <w:p w14:paraId="18076A68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89CB4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44774A7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раздел 3 ввести ссылку на ГОСТ Р 2.002-2019 или ввести термин «материальный макет».</w:t>
            </w:r>
          </w:p>
          <w:p w14:paraId="1452DDD9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1583A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67A15D" w14:textId="77777777" w:rsidR="00085D23" w:rsidRPr="00855E76" w:rsidRDefault="00085D23" w:rsidP="00C8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Используется термин, отсутствующий в разделе 3.</w:t>
            </w:r>
          </w:p>
          <w:p w14:paraId="40A63983" w14:textId="77777777" w:rsidR="00085D23" w:rsidRPr="00855E76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D65C7" w14:textId="51B96EFD" w:rsidR="00CC6E0E" w:rsidRPr="003E6C1B" w:rsidRDefault="003E6C1B" w:rsidP="00CC6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C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43F9306E" w14:textId="590DFE56" w:rsidR="00085D23" w:rsidRPr="00CE5D45" w:rsidRDefault="003E6C1B" w:rsidP="00CC6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Дана </w:t>
            </w:r>
            <w:r w:rsidR="00830C0B">
              <w:rPr>
                <w:rFonts w:ascii="Arial" w:hAnsi="Arial" w:cs="Arial"/>
                <w:sz w:val="20"/>
                <w:szCs w:val="20"/>
              </w:rPr>
              <w:t>ссылк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830C0B">
              <w:rPr>
                <w:rFonts w:ascii="Arial" w:hAnsi="Arial" w:cs="Arial"/>
                <w:sz w:val="20"/>
                <w:szCs w:val="20"/>
              </w:rPr>
              <w:t xml:space="preserve"> на ГОСТ 2.002</w:t>
            </w:r>
          </w:p>
        </w:tc>
      </w:tr>
      <w:tr w:rsidR="00085D23" w:rsidRPr="00CE5D45" w14:paraId="7B03C45B" w14:textId="77777777" w:rsidTr="00F842D0">
        <w:trPr>
          <w:trHeight w:val="279"/>
        </w:trPr>
        <w:tc>
          <w:tcPr>
            <w:tcW w:w="704" w:type="dxa"/>
          </w:tcPr>
          <w:p w14:paraId="754EC93D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1DBF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A80" w14:textId="77777777" w:rsidR="00085D23" w:rsidRPr="00CE5D45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2D8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A82324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Не понятно почему КД на материальные макеты (не включается в КД ЭП), противопоставляется электронным макетам (подлежат включению в КД ЭП). Одновременно не ясно почему работы по созданию КД макетов, необходимость разработки которых определена заказчиком в п. 5.4, не подлежат включению в ведомость документов ЭП или спецификацию. Как тогда отчитываться за создание таких документов?</w:t>
            </w:r>
          </w:p>
          <w:p w14:paraId="2858D82C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69DD62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F5EEACB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5.5 КД на макеты разрабатывают в порядке, установленном в ГОСТ 2.103-2013.</w:t>
            </w:r>
          </w:p>
          <w:p w14:paraId="376240B1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58A310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7471B6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Дублирование требований ЕСКД, неравнозначность нормирования характеристик однотипных объектов (материальных и электронных макетов). В ГОСТ 2.103-2013 (п. 4.6) уже установлен исчерпывающий порядок требований к разработке макетов. Включение КД макетов в комплект КД ЭП также позволит обеспечить:</w:t>
            </w:r>
          </w:p>
          <w:p w14:paraId="0C3AFEE1" w14:textId="77777777" w:rsidR="00085D23" w:rsidRPr="00C81F13" w:rsidRDefault="00085D23" w:rsidP="00A779D2">
            <w:pPr>
              <w:pStyle w:val="aa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прозрачность постановки на учет</w:t>
            </w:r>
          </w:p>
          <w:p w14:paraId="4E50B436" w14:textId="77777777" w:rsidR="00085D23" w:rsidRPr="00C81F13" w:rsidRDefault="00085D23" w:rsidP="00A779D2">
            <w:pPr>
              <w:pStyle w:val="aa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целостность конфигурации </w:t>
            </w:r>
          </w:p>
          <w:p w14:paraId="091E577C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прослеживаемость и отчетность</w:t>
            </w:r>
          </w:p>
          <w:p w14:paraId="6C0ED7AE" w14:textId="77777777" w:rsidR="00085D23" w:rsidRPr="00C81F13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3B7B" w14:textId="3125656F" w:rsidR="0079128B" w:rsidRPr="00C81F13" w:rsidRDefault="00A35E87" w:rsidP="00A35E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3E6C1B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9128B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к сведению.</w:t>
            </w:r>
          </w:p>
          <w:p w14:paraId="0E4D4062" w14:textId="6502A29E" w:rsidR="00A35E87" w:rsidRPr="00C81F13" w:rsidRDefault="00A35E87" w:rsidP="00A35E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943536" w14:textId="1332E66F" w:rsidR="00A35E87" w:rsidRPr="00C81F13" w:rsidRDefault="0079128B" w:rsidP="00A35E8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Указано, что при необходимости может быть сформирован отдельный комплект КД на макеты по ГОСТ 2.125</w:t>
            </w:r>
          </w:p>
          <w:p w14:paraId="107531CA" w14:textId="16DF4455" w:rsidR="00884A3A" w:rsidRPr="00C81F13" w:rsidRDefault="00884A3A" w:rsidP="00A7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32543BEB" w14:textId="77777777" w:rsidTr="00F842D0">
        <w:trPr>
          <w:trHeight w:val="279"/>
        </w:trPr>
        <w:tc>
          <w:tcPr>
            <w:tcW w:w="704" w:type="dxa"/>
          </w:tcPr>
          <w:p w14:paraId="5A90DD2E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CF3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7495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5BB6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4B2EF5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КД на материальные макеты в состав КД ЭП не включают</w:t>
            </w:r>
          </w:p>
          <w:p w14:paraId="4E553EAD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524C3D" w14:textId="77777777" w:rsidR="00085D23" w:rsidRPr="00C81F13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438E62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 принятии Заказчиком решения о разработке макетов или моделей СЧ изделия и проведении испытаний на этапе ЭП, допускается разработка КД для их изготовления с включением КД в комплект документов ЭП.</w:t>
            </w:r>
          </w:p>
          <w:p w14:paraId="19BA37B8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F859E6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9D8E0B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lastRenderedPageBreak/>
              <w:t>п.5.4 предусматривает: "Необходимость разработки, изготовления и испытаний материальных макетов должна быть согласована с заказчиком".</w:t>
            </w:r>
          </w:p>
          <w:p w14:paraId="105F0C66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п.8.5 примечание к дефису 2: "При необходимости … описание материальных макетов, с указанием обозначения КД, по которым они изготовлены".</w:t>
            </w:r>
          </w:p>
          <w:p w14:paraId="296B54B6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 этом ГОСТ Р 2.106‒2029, на который дана ссылка (подраздел 8.4), предусматривает включение в ведомости ПТ, ЭП и ТП "документы, которые являются необходимыми и достаточными для рассмотрения и утверждения данного проекта"</w:t>
            </w:r>
          </w:p>
          <w:p w14:paraId="159D91AD" w14:textId="77777777" w:rsidR="00085D23" w:rsidRPr="00C81F13" w:rsidRDefault="00085D23" w:rsidP="00E427A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B5F7" w14:textId="73B25D30" w:rsidR="00CC6E0E" w:rsidRPr="00C81F13" w:rsidRDefault="00CC6E0E" w:rsidP="00CC6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3E6C1B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A35E87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частично.</w:t>
            </w:r>
          </w:p>
          <w:p w14:paraId="61E218A5" w14:textId="77777777" w:rsidR="0079128B" w:rsidRPr="00C81F13" w:rsidRDefault="0079128B" w:rsidP="003E6C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271C4A" w14:textId="77777777" w:rsidR="0079128B" w:rsidRPr="00C81F13" w:rsidRDefault="0079128B" w:rsidP="0079128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Указано, что при необходимости может быть сформирован отдельный комплект КД на макеты по ГОСТ 2.125</w:t>
            </w:r>
          </w:p>
          <w:p w14:paraId="5B253CA2" w14:textId="77777777" w:rsidR="00085D23" w:rsidRPr="00C81F13" w:rsidRDefault="00085D23" w:rsidP="003E6C1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A5F3B" w14:textId="4015E978" w:rsidR="0079128B" w:rsidRPr="00C81F13" w:rsidRDefault="0079128B" w:rsidP="003E6C1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Ссылка на такой комплект КД может быть приведена в ПЗ.</w:t>
            </w:r>
          </w:p>
        </w:tc>
      </w:tr>
      <w:tr w:rsidR="00085D23" w:rsidRPr="00CE5D45" w14:paraId="62EC70E4" w14:textId="77777777" w:rsidTr="00F842D0">
        <w:trPr>
          <w:trHeight w:val="1428"/>
        </w:trPr>
        <w:tc>
          <w:tcPr>
            <w:tcW w:w="704" w:type="dxa"/>
          </w:tcPr>
          <w:p w14:paraId="648B65E9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76AE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E5A6" w14:textId="77777777" w:rsidR="00085D23" w:rsidRPr="00CE5D45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F57B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066A43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Использованы термины «виртуальные испытания», а в примечании использованы термины «адекватность модели изделия», «математическая модель изделия» и «информационная модель изделия», которые не установлены в проекте стандарта</w:t>
            </w:r>
          </w:p>
          <w:p w14:paraId="7B2792D5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38F761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C7723C5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термины и определения указанных понятий</w:t>
            </w:r>
          </w:p>
          <w:p w14:paraId="01A42D1D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635E6C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2A0126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Обеспечение однозначности взаимопонимания всех взаимодействующих сторон</w:t>
            </w:r>
          </w:p>
          <w:p w14:paraId="2B7AB85B" w14:textId="77777777" w:rsidR="00085D23" w:rsidRPr="00855E76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9DC7" w14:textId="4E6BDADC" w:rsidR="00085D23" w:rsidRDefault="00884A3A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6C1B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3E6C1B" w:rsidRPr="003E6C1B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3E6C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5AF35B" w14:textId="77777777" w:rsidR="00A35E87" w:rsidRDefault="00A35E87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FA6BF" w14:textId="566943CD" w:rsidR="00884A3A" w:rsidRDefault="00884A3A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Указанные термины установлены ГОСТ Р 57700.21, на который дана ссылка:</w:t>
            </w:r>
          </w:p>
          <w:p w14:paraId="661BC690" w14:textId="16156C41" w:rsidR="00884A3A" w:rsidRDefault="00884A3A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 3.1. виртуальные испытания </w:t>
            </w:r>
          </w:p>
          <w:p w14:paraId="4EE6A572" w14:textId="375C4718" w:rsidR="00884A3A" w:rsidRDefault="00884A3A" w:rsidP="00884A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п.3.15 математическая модель</w:t>
            </w:r>
          </w:p>
          <w:p w14:paraId="6A202CD9" w14:textId="7DCC297C" w:rsidR="00884A3A" w:rsidRDefault="00884A3A" w:rsidP="00884A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п.3.22 информационная модель</w:t>
            </w:r>
          </w:p>
          <w:p w14:paraId="1C60687E" w14:textId="19DB6713" w:rsidR="00884A3A" w:rsidRDefault="00884A3A" w:rsidP="00884A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п.3.40 проверка адекватности модели</w:t>
            </w:r>
          </w:p>
          <w:p w14:paraId="4D83E18E" w14:textId="77777777" w:rsidR="00884A3A" w:rsidRDefault="00884A3A" w:rsidP="00A7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FF36F7" w14:textId="4CCE0048" w:rsidR="00884A3A" w:rsidRPr="00CE5D45" w:rsidRDefault="00884A3A" w:rsidP="00A7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7D28F1FC" w14:textId="77777777" w:rsidTr="00F842D0">
        <w:trPr>
          <w:trHeight w:val="279"/>
        </w:trPr>
        <w:tc>
          <w:tcPr>
            <w:tcW w:w="704" w:type="dxa"/>
          </w:tcPr>
          <w:p w14:paraId="23B3C424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B0D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A0A0" w14:textId="77777777" w:rsidR="00085D23" w:rsidRPr="00C81F13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7DF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B32CE7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Некорректно в одном абзаце </w:t>
            </w:r>
            <w:proofErr w:type="gramStart"/>
            <w:r w:rsidRPr="00C81F13">
              <w:rPr>
                <w:rFonts w:ascii="Arial" w:hAnsi="Arial" w:cs="Arial"/>
                <w:sz w:val="20"/>
                <w:szCs w:val="20"/>
              </w:rPr>
              <w:t>по разному</w:t>
            </w:r>
            <w:proofErr w:type="gramEnd"/>
            <w:r w:rsidRPr="00C81F13">
              <w:rPr>
                <w:rFonts w:ascii="Arial" w:hAnsi="Arial" w:cs="Arial"/>
                <w:sz w:val="20"/>
                <w:szCs w:val="20"/>
              </w:rPr>
              <w:t xml:space="preserve"> определять свойства однотипных объектов (материальные и электронные макеты). Учитывая, что целью макетирования на этапе ЭП является проработка отдельных технических решений, первичное значение имеет отчет о проведенных исследовательских испытаниях макета (по ГОСТ 16504-81 (п. 35), а не структура, содержание и форма постановки на учет.</w:t>
            </w:r>
          </w:p>
          <w:p w14:paraId="7DCE57CE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0B7B62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389610E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5.6 Результаты отработки и испытаний макетов приводят в пояснительной записке ЭП. </w:t>
            </w:r>
          </w:p>
          <w:p w14:paraId="485D12B4" w14:textId="77777777" w:rsidR="00085D23" w:rsidRPr="00C81F13" w:rsidRDefault="00085D23" w:rsidP="00B10A59">
            <w:pPr>
              <w:ind w:hanging="12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Примечания:</w:t>
            </w:r>
          </w:p>
          <w:p w14:paraId="35A35B35" w14:textId="77777777" w:rsidR="00085D23" w:rsidRPr="00C81F13" w:rsidRDefault="00085D23" w:rsidP="00B10A59">
            <w:pPr>
              <w:pStyle w:val="aa"/>
              <w:numPr>
                <w:ilvl w:val="0"/>
                <w:numId w:val="4"/>
              </w:numPr>
              <w:spacing w:line="240" w:lineRule="auto"/>
              <w:ind w:left="0" w:hanging="12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Виртуальные испытания с применением компьютерных моделей проводят с учетом ГОСТ Р 57700.37 в порядке, установленном в стандарте организации. Для работ, выполняемых по заказам МО РФ, такие стандарты должны быть согласованы с Заказчиком (военным представительством).</w:t>
            </w:r>
          </w:p>
          <w:p w14:paraId="56EED599" w14:textId="77777777" w:rsidR="00085D23" w:rsidRPr="00C81F13" w:rsidRDefault="00085D23" w:rsidP="00B10A59">
            <w:pPr>
              <w:pStyle w:val="aa"/>
              <w:numPr>
                <w:ilvl w:val="0"/>
                <w:numId w:val="4"/>
              </w:numPr>
              <w:spacing w:line="240" w:lineRule="auto"/>
              <w:ind w:left="0" w:hanging="1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lastRenderedPageBreak/>
              <w:t>При испытании компьютерной модели изделия, как правило, проводят оценку ее адекватности, а также соответствия компьютерной реализации математической (либо информационной) модели</w:t>
            </w:r>
          </w:p>
          <w:p w14:paraId="23852427" w14:textId="77777777" w:rsidR="00085D23" w:rsidRPr="00C81F13" w:rsidRDefault="00085D23" w:rsidP="00B10A59">
            <w:pPr>
              <w:ind w:hanging="12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C8B047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1F71E7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Реализация принципа инструктивности для однородных объектов. Исключение противоречий с ГОСТ 16504-81 (п. 13, 14) согласно которым программы и методики испытаний не относятся к КД, а являются организационно-методическими документами. </w:t>
            </w:r>
          </w:p>
          <w:p w14:paraId="34618A27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Включение ПМ на макеты в состав КД тем более не целесообразно, что данные испытания носят разовый (однократный) характер и не требует поддержания в актуальном состоянии на последующих этапах ЖЦ создания и использования продукции.</w:t>
            </w:r>
          </w:p>
          <w:p w14:paraId="1CFDCED7" w14:textId="77777777" w:rsidR="00085D23" w:rsidRPr="00C81F13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BA25" w14:textId="1D713A12" w:rsidR="00085D23" w:rsidRPr="00C81F13" w:rsidRDefault="0079128B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Отклонено.</w:t>
            </w:r>
          </w:p>
          <w:p w14:paraId="1BCD7A0B" w14:textId="34CFAE05" w:rsidR="0079128B" w:rsidRPr="00C81F13" w:rsidRDefault="0079128B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53CE3C" w14:textId="761CA2D2" w:rsidR="0079128B" w:rsidRPr="00C81F13" w:rsidRDefault="0079128B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С учетом различий содержания работ при использовании материальных макетов и компьютерных моделей, а также относительной новизны последнего, целесообразно требования для каждого случая сформулировать отдельно, н</w:t>
            </w:r>
            <w:r w:rsidR="00BF0EE2">
              <w:rPr>
                <w:rFonts w:ascii="Arial" w:hAnsi="Arial" w:cs="Arial"/>
                <w:sz w:val="20"/>
                <w:szCs w:val="20"/>
              </w:rPr>
              <w:t>о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максимально четко.</w:t>
            </w:r>
          </w:p>
          <w:p w14:paraId="4FF4CB52" w14:textId="54448FA2" w:rsidR="00884A3A" w:rsidRPr="00CE5D45" w:rsidRDefault="0079128B" w:rsidP="007912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Формулировки пунктов 5.6 и 5.7 существенно изменены.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5D23" w:rsidRPr="00C81F13" w14:paraId="15E0003C" w14:textId="77777777" w:rsidTr="00F842D0">
        <w:trPr>
          <w:trHeight w:val="279"/>
        </w:trPr>
        <w:tc>
          <w:tcPr>
            <w:tcW w:w="704" w:type="dxa"/>
          </w:tcPr>
          <w:p w14:paraId="26D851A6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5F2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A2F" w14:textId="77777777" w:rsidR="00085D23" w:rsidRPr="00C81F13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BAD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A41E415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CD7B100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… в соответствии с ГОСТ Р 2.106-2019 (подраздел 4.11) …</w:t>
            </w:r>
          </w:p>
          <w:p w14:paraId="39AE2FC2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A6AE863" w14:textId="77777777" w:rsidR="00085D23" w:rsidRPr="00C81F13" w:rsidRDefault="00085D23" w:rsidP="0084058C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2261FFAC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… в соответствии с ГОСТ Р 2.106 (подраздел 4.11) …</w:t>
            </w:r>
          </w:p>
          <w:p w14:paraId="249A3DEE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C46A223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4CC6E7EA" w14:textId="77777777" w:rsidR="00085D23" w:rsidRPr="00C81F13" w:rsidRDefault="00085D23" w:rsidP="0084058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05BBD5A0" w14:textId="77777777" w:rsidR="00085D23" w:rsidRPr="00C81F13" w:rsidRDefault="00085D23" w:rsidP="0084058C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  <w:p w14:paraId="11FF17E5" w14:textId="77777777" w:rsidR="00085D23" w:rsidRPr="00C81F13" w:rsidRDefault="00085D23" w:rsidP="0084058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FFF0" w14:textId="77777777" w:rsidR="00032FDD" w:rsidRPr="00C81F13" w:rsidRDefault="00F13885" w:rsidP="00032F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032FDD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  <w:p w14:paraId="02446B96" w14:textId="539B095D" w:rsidR="001B179F" w:rsidRPr="00C81F13" w:rsidRDefault="00032FDD" w:rsidP="00032F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</w:t>
            </w:r>
            <w:r w:rsidR="00F13885" w:rsidRPr="00C81F13">
              <w:rPr>
                <w:rFonts w:ascii="Arial" w:hAnsi="Arial" w:cs="Arial"/>
                <w:sz w:val="20"/>
                <w:szCs w:val="20"/>
              </w:rPr>
              <w:t>атированная ссылка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заменена на недатированную</w:t>
            </w:r>
            <w:r w:rsidR="00F13885" w:rsidRPr="00C81F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5D23" w:rsidRPr="00CE5D45" w14:paraId="6D6666B2" w14:textId="77777777" w:rsidTr="00590814">
        <w:trPr>
          <w:trHeight w:val="279"/>
        </w:trPr>
        <w:tc>
          <w:tcPr>
            <w:tcW w:w="704" w:type="dxa"/>
          </w:tcPr>
          <w:p w14:paraId="4D75ADC1" w14:textId="77777777" w:rsidR="00085D23" w:rsidRPr="00C81F13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92F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7245" w14:textId="77777777" w:rsidR="00085D23" w:rsidRPr="00C81F13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4DF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79D6C1" w14:textId="77777777" w:rsidR="00085D23" w:rsidRPr="00C81F13" w:rsidRDefault="00085D23" w:rsidP="00050593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1. Дополнить пункт словами "если иное не установлено заказчиком"</w:t>
            </w:r>
          </w:p>
          <w:p w14:paraId="6D30787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2. Также исключить слово "подраздел"</w:t>
            </w:r>
          </w:p>
          <w:p w14:paraId="778B2D19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4E0242" w14:textId="77777777" w:rsidR="00085D23" w:rsidRPr="00C81F13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B9604A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Испытания материальных макетов выполняют по программе и методике испытаний, разработанной в соответствии с ГОСТ Р 2.106–2019 (4.11), если иное не установлено заказчиком, а виртуальные испытания ...</w:t>
            </w:r>
          </w:p>
          <w:p w14:paraId="1AAFC735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47A0B4D" w14:textId="77777777" w:rsidR="00085D23" w:rsidRPr="00C81F13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107B04" w14:textId="77777777" w:rsidR="00085D23" w:rsidRPr="00C81F13" w:rsidRDefault="00085D23" w:rsidP="00050593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1. Предлагается учесть, что на изделия военной техники программы и методики испытаний разрабатывают не по </w:t>
            </w:r>
            <w:r w:rsidRPr="00C81F13">
              <w:rPr>
                <w:rFonts w:ascii="Arial" w:hAnsi="Arial" w:cs="Arial"/>
                <w:sz w:val="20"/>
                <w:szCs w:val="20"/>
              </w:rPr>
              <w:br/>
              <w:t>ГОСТ Р 2.106, а по документам по стандартизации оборонной продукции, например, по ГОСТ РВ 15.211.</w:t>
            </w:r>
          </w:p>
          <w:p w14:paraId="484C0D76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2. По ГОСТ 1.5-2001 при ссылке на структурный элемент его наименование приводят, если порядковый номер не содержит точек </w:t>
            </w:r>
            <w:r w:rsidRPr="00C81F13">
              <w:rPr>
                <w:rFonts w:ascii="Arial" w:hAnsi="Arial" w:cs="Arial"/>
                <w:sz w:val="20"/>
                <w:szCs w:val="20"/>
              </w:rPr>
              <w:lastRenderedPageBreak/>
              <w:t>(например, "... см. раздел 4"). В остальных случаях при ссылках на структурный элемент его наименование опускают (например, "... по п.4.8")</w:t>
            </w:r>
          </w:p>
          <w:p w14:paraId="28AD4CDF" w14:textId="77777777" w:rsidR="00085D23" w:rsidRPr="00C81F13" w:rsidRDefault="00085D23" w:rsidP="00E427A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3BD" w14:textId="370A567D" w:rsidR="00F13885" w:rsidRPr="00C81F13" w:rsidRDefault="00F13885" w:rsidP="00F13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5A03B3BA" w14:textId="77777777" w:rsidR="00F13885" w:rsidRPr="00C81F13" w:rsidRDefault="00F13885" w:rsidP="00F13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9EFA17" w14:textId="77777777" w:rsidR="00032FDD" w:rsidRPr="00C81F13" w:rsidRDefault="00032FDD" w:rsidP="00F13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Пункт дополнен словами «если иное не согласовано с заказчиком»</w:t>
            </w:r>
          </w:p>
          <w:p w14:paraId="1B6ADB29" w14:textId="2E4C3818" w:rsidR="00884A3A" w:rsidRPr="00CE5D45" w:rsidRDefault="00032FDD" w:rsidP="00F13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Слово «подраздел» исключено (использована не датированная ссылка)</w:t>
            </w:r>
          </w:p>
        </w:tc>
      </w:tr>
      <w:tr w:rsidR="00085D23" w:rsidRPr="00CE5D45" w14:paraId="0E29B2C9" w14:textId="77777777" w:rsidTr="00590814">
        <w:trPr>
          <w:trHeight w:val="3770"/>
        </w:trPr>
        <w:tc>
          <w:tcPr>
            <w:tcW w:w="704" w:type="dxa"/>
          </w:tcPr>
          <w:p w14:paraId="0C7E9A5A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085" w14:textId="278D03C3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5.6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CE5D45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8681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D3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2596200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 указан ДС, в соответствии с которым требуется проводить оценку адекватности компьютерной модели изделия.</w:t>
            </w:r>
          </w:p>
          <w:p w14:paraId="2A11668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 указано, в каких случаях требуется проводить оценку адекватности компьютерной модели</w:t>
            </w:r>
          </w:p>
          <w:p w14:paraId="789627C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3DAD" w14:textId="3AB6BBC9" w:rsidR="004C3010" w:rsidRDefault="004C3010" w:rsidP="004C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885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F13885" w:rsidRPr="00F13885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F138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415007" w14:textId="77777777" w:rsidR="004C3010" w:rsidRDefault="004C3010" w:rsidP="004C3010">
            <w:pPr>
              <w:tabs>
                <w:tab w:val="left" w:pos="5954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Для военной техники такой стандарт принят (ГОСТ РВ 0320-003-2023) Компьютерные модели военной техники. Порядок оценки адекватности. </w:t>
            </w:r>
          </w:p>
          <w:p w14:paraId="65BF7D41" w14:textId="29B0A657" w:rsidR="004C3010" w:rsidRDefault="004C3010" w:rsidP="004C3010">
            <w:pPr>
              <w:tabs>
                <w:tab w:val="left" w:pos="595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Для техники невоенного назначения разработка такого стандарта также планируется. </w:t>
            </w:r>
          </w:p>
          <w:p w14:paraId="33819B25" w14:textId="0F4EEB3C" w:rsidR="00085D23" w:rsidRPr="00CE5D45" w:rsidRDefault="004C3010" w:rsidP="00F13885">
            <w:pPr>
              <w:tabs>
                <w:tab w:val="left" w:pos="5954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4CCC">
              <w:rPr>
                <w:rFonts w:ascii="Arial" w:hAnsi="Arial" w:cs="Arial"/>
                <w:sz w:val="20"/>
                <w:szCs w:val="20"/>
              </w:rPr>
              <w:t>В текст стандарта включен пункт, что проверка адекватности модели проводится, если такое требование предусмотрено в ТЗ (по аналогии с требованием в ГОСТ РВ)</w:t>
            </w:r>
          </w:p>
        </w:tc>
      </w:tr>
      <w:tr w:rsidR="00085D23" w:rsidRPr="00CE5D45" w14:paraId="00DA4DD4" w14:textId="77777777" w:rsidTr="00F842D0">
        <w:trPr>
          <w:trHeight w:val="279"/>
        </w:trPr>
        <w:tc>
          <w:tcPr>
            <w:tcW w:w="704" w:type="dxa"/>
          </w:tcPr>
          <w:p w14:paraId="70BC8269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FB98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BD06" w14:textId="77777777" w:rsidR="00085D23" w:rsidRPr="00CE5D45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81F8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195EB6D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Заданные наименование и область применения стандарта не позволяют включать в его состав требования не относящиеся к КД</w:t>
            </w:r>
          </w:p>
          <w:p w14:paraId="5F757064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658438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8E34A8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п. 5.7 исключить или восстановить наименование и область применения (первое предложение) в редакции ГОСТ 2.119</w:t>
            </w:r>
          </w:p>
          <w:p w14:paraId="0686E27B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AB4D2A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BC4535" w14:textId="77777777" w:rsidR="00085D23" w:rsidRPr="00855E76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Исключение противоречий с положениями стандарта</w:t>
            </w:r>
          </w:p>
          <w:p w14:paraId="76B7F351" w14:textId="77777777" w:rsidR="00085D23" w:rsidRPr="00855E76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E0C" w14:textId="1D9C951A" w:rsidR="00085D23" w:rsidRPr="00F13885" w:rsidRDefault="00F13885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885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09FE6E4E" w14:textId="5998C8CA" w:rsidR="00194CCC" w:rsidRPr="00CE5D45" w:rsidRDefault="00194CCC" w:rsidP="00884A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Область применения стандарта уточнена.</w:t>
            </w:r>
          </w:p>
        </w:tc>
      </w:tr>
      <w:tr w:rsidR="00085D23" w:rsidRPr="00CE5D45" w14:paraId="604D3544" w14:textId="77777777" w:rsidTr="00F842D0">
        <w:trPr>
          <w:trHeight w:val="279"/>
        </w:trPr>
        <w:tc>
          <w:tcPr>
            <w:tcW w:w="704" w:type="dxa"/>
          </w:tcPr>
          <w:p w14:paraId="51E866ED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2AE" w14:textId="67D621D9" w:rsidR="00085D23" w:rsidRPr="00C81F13" w:rsidRDefault="00085D23" w:rsidP="00085D23">
            <w:pPr>
              <w:spacing w:after="255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C81F1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Pr="00C81F13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67B0" w14:textId="77777777" w:rsidR="00085D23" w:rsidRPr="00C81F13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2B0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0152D0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6.1 Примечания</w:t>
            </w:r>
          </w:p>
          <w:p w14:paraId="1ED2A3DF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1 В соответствии с ГОСТ Р 2.102-2023 (таблица 1)…</w:t>
            </w:r>
          </w:p>
          <w:p w14:paraId="11E55F3B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7.1 Примечания</w:t>
            </w:r>
          </w:p>
          <w:p w14:paraId="27831D45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2 В соответствии с ГОСТ Р 2.102-2023 (таблица 1)…</w:t>
            </w:r>
          </w:p>
          <w:p w14:paraId="6C06BACD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394966" w14:textId="77777777" w:rsidR="00085D23" w:rsidRPr="00C81F13" w:rsidRDefault="00085D23" w:rsidP="00C81EC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5C1C2DF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6.1 Примечания</w:t>
            </w:r>
          </w:p>
          <w:p w14:paraId="755D9F4E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1 В соответствии с ГОСТ Р 2.102       (таблица 1)…</w:t>
            </w:r>
          </w:p>
          <w:p w14:paraId="23B55951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7.1 Примечания</w:t>
            </w:r>
          </w:p>
          <w:p w14:paraId="7F303424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2 В соответствии с ГОСТ Р 2.102       (таблица 1)…</w:t>
            </w:r>
          </w:p>
          <w:p w14:paraId="774D405C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AB1037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9A057D" w14:textId="77777777" w:rsidR="00085D23" w:rsidRPr="00C81F13" w:rsidRDefault="00085D23" w:rsidP="00C81EC6">
            <w:pPr>
              <w:spacing w:after="25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49D181BF" w14:textId="77777777" w:rsidR="00085D23" w:rsidRPr="00C81F13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  <w:p w14:paraId="056B6777" w14:textId="77777777" w:rsidR="00085D23" w:rsidRPr="00C81F13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7C4" w14:textId="7684DD49" w:rsidR="00085D23" w:rsidRPr="00C81F13" w:rsidRDefault="004C3010" w:rsidP="004C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F13885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46CE300" w14:textId="1F1F2442" w:rsidR="004C3010" w:rsidRPr="00CE5D45" w:rsidRDefault="004B423C" w:rsidP="00F138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Датированные ссылки заменены на не датированные</w:t>
            </w:r>
            <w:r w:rsidR="00F13885" w:rsidRPr="00C81F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85D23" w:rsidRPr="00CE5D45" w14:paraId="42190B89" w14:textId="77777777" w:rsidTr="00F842D0">
        <w:trPr>
          <w:trHeight w:val="279"/>
        </w:trPr>
        <w:tc>
          <w:tcPr>
            <w:tcW w:w="704" w:type="dxa"/>
          </w:tcPr>
          <w:p w14:paraId="0D01495F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88EC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7D2F" w14:textId="77777777" w:rsidR="00085D23" w:rsidRPr="00C81F13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3770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426F827A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AED6467" w14:textId="77777777" w:rsidR="00085D23" w:rsidRPr="00C81F13" w:rsidRDefault="00085D23" w:rsidP="002F0AED">
            <w:pPr>
              <w:shd w:val="clear" w:color="auto" w:fill="FFFFFF"/>
              <w:ind w:right="127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1031AB59" w14:textId="77777777" w:rsidR="00085D23" w:rsidRPr="00C81F13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 В соответствии с ГОСТ Р 2.102-2023 (таблица 1) …</w:t>
            </w:r>
          </w:p>
          <w:p w14:paraId="5C872655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7D68323" w14:textId="77777777" w:rsidR="00085D23" w:rsidRPr="00C81F13" w:rsidRDefault="00085D23" w:rsidP="0084058C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B71C403" w14:textId="77777777" w:rsidR="00085D23" w:rsidRPr="00C81F13" w:rsidRDefault="00085D23" w:rsidP="002F0AED">
            <w:pPr>
              <w:shd w:val="clear" w:color="auto" w:fill="FFFFFF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267968F4" w14:textId="77777777" w:rsidR="00085D23" w:rsidRPr="00C81F13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 В соответствии с ГОСТ Р 2.102 (таблица 1) …</w:t>
            </w:r>
          </w:p>
          <w:p w14:paraId="1ABC2585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EF820BB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00C6F5D" w14:textId="77777777" w:rsidR="00085D23" w:rsidRPr="00C81F13" w:rsidRDefault="00085D23" w:rsidP="002F0AE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08191CED" w14:textId="77777777" w:rsidR="00085D23" w:rsidRPr="00C81F13" w:rsidRDefault="00085D23" w:rsidP="002F0AED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  <w:p w14:paraId="46777748" w14:textId="77777777" w:rsidR="00085D23" w:rsidRPr="00C81F13" w:rsidRDefault="00085D23" w:rsidP="0084058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A7B0" w14:textId="77777777" w:rsidR="004B423C" w:rsidRPr="00C81F13" w:rsidRDefault="004B423C" w:rsidP="004B42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7027CE0F" w14:textId="0D8FE0BC" w:rsidR="00085D23" w:rsidRPr="00CE5D45" w:rsidRDefault="004B423C" w:rsidP="004B42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Датированные ссылки заменены на не датированные.</w:t>
            </w:r>
          </w:p>
        </w:tc>
      </w:tr>
      <w:tr w:rsidR="00085D23" w:rsidRPr="00CE5D45" w14:paraId="6E42735C" w14:textId="77777777" w:rsidTr="00F842D0">
        <w:trPr>
          <w:trHeight w:val="279"/>
        </w:trPr>
        <w:tc>
          <w:tcPr>
            <w:tcW w:w="704" w:type="dxa"/>
          </w:tcPr>
          <w:p w14:paraId="55DC6ACC" w14:textId="77777777" w:rsidR="00085D23" w:rsidRPr="00CE5D45" w:rsidRDefault="00085D23" w:rsidP="00E427A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00C2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D47D" w14:textId="77777777" w:rsidR="00085D23" w:rsidRPr="00CE5D45" w:rsidRDefault="00085D23" w:rsidP="00E427A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9A39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105C3D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Ввести уточнение в текст примечания 2</w:t>
            </w:r>
          </w:p>
          <w:p w14:paraId="6DAF80B3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E94CA4" w14:textId="77777777" w:rsidR="00085D23" w:rsidRPr="00855E76" w:rsidRDefault="00085D23" w:rsidP="00E427A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12DDB90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состав КД ЭП могут быть включены выполненные по правилам ЕСКД специализированные электронные модели ... (далее по тексту)</w:t>
            </w:r>
          </w:p>
          <w:p w14:paraId="274CEEB2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6DD74D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E982C0" w14:textId="77777777" w:rsidR="00085D23" w:rsidRPr="00855E76" w:rsidRDefault="00085D23" w:rsidP="00E427A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Необходимо исключить терминологическую коллизию между "компьютерными моделями" и "электронными моделями"</w:t>
            </w:r>
          </w:p>
          <w:p w14:paraId="5E49AC68" w14:textId="77777777" w:rsidR="00085D23" w:rsidRPr="00855E76" w:rsidRDefault="00085D23" w:rsidP="00E427A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0F4D" w14:textId="5DC24BBC" w:rsidR="00085D23" w:rsidRPr="00F13885" w:rsidRDefault="004C3010" w:rsidP="004C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885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F13885" w:rsidRPr="00F13885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4B67F583" w14:textId="46C6658C" w:rsidR="004C3010" w:rsidRPr="00CE5D45" w:rsidRDefault="00194CCC" w:rsidP="004C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Добавлены слова «выполненные по правилам ЕСКД».</w:t>
            </w:r>
          </w:p>
        </w:tc>
      </w:tr>
      <w:tr w:rsidR="00085D23" w:rsidRPr="00CE5D45" w14:paraId="27B4E640" w14:textId="77777777" w:rsidTr="00F842D0">
        <w:trPr>
          <w:trHeight w:val="279"/>
        </w:trPr>
        <w:tc>
          <w:tcPr>
            <w:tcW w:w="704" w:type="dxa"/>
          </w:tcPr>
          <w:p w14:paraId="06508949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513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6.1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E5D45">
              <w:rPr>
                <w:rFonts w:ascii="Arial" w:hAnsi="Arial" w:cs="Arial"/>
                <w:sz w:val="20"/>
                <w:szCs w:val="20"/>
              </w:rPr>
              <w:t>примечание 2</w:t>
            </w:r>
          </w:p>
          <w:p w14:paraId="5AAF688B" w14:textId="30EA4078" w:rsidR="004B423C" w:rsidRPr="00CE5D45" w:rsidRDefault="004B423C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9116" w14:textId="77777777" w:rsidR="00085D23" w:rsidRPr="00CE5D45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C4BF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049F5E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в следующей редакции</w:t>
            </w:r>
          </w:p>
          <w:p w14:paraId="1C6293AC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C7DBA5" w14:textId="77777777" w:rsidR="00085D23" w:rsidRPr="00855E76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41F838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7" w:name="_Hlk236316044"/>
            <w:r w:rsidRPr="00855E76">
              <w:rPr>
                <w:rFonts w:ascii="Arial" w:hAnsi="Arial" w:cs="Arial"/>
                <w:sz w:val="20"/>
                <w:szCs w:val="20"/>
              </w:rPr>
              <w:t>В состав КД ЭП могут быть включены специализированные электронные модели, описывающие логику и принцип работы изделия, его конструкцию, взаимодействие его СЧ, взаимодействие с другими изделиями (при необходимости), определяющие геометрическую форму изделия, его габариты, установочные и присоединительные размеры и т. п.</w:t>
            </w:r>
          </w:p>
          <w:p w14:paraId="7FDC6DC8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bookmarkEnd w:id="7"/>
          <w:p w14:paraId="466C9202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2A3669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Зачастую без привязки с другими изделиями сложно определить работу и необходимые требования к разрабатываемому изделию</w:t>
            </w:r>
          </w:p>
          <w:p w14:paraId="44763243" w14:textId="77777777" w:rsidR="00085D23" w:rsidRPr="00855E76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A95" w14:textId="317B04B0" w:rsidR="00085D23" w:rsidRPr="00F13885" w:rsidRDefault="00F13885" w:rsidP="004C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88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0572FF32" w14:textId="67310924" w:rsidR="004C3010" w:rsidRPr="00CE5D45" w:rsidRDefault="00194CCC" w:rsidP="00194CC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Добавлены слова «</w:t>
            </w:r>
            <w:r w:rsidRPr="00CE5D45">
              <w:rPr>
                <w:rFonts w:ascii="Arial" w:hAnsi="Arial" w:cs="Arial"/>
                <w:sz w:val="20"/>
                <w:szCs w:val="20"/>
              </w:rPr>
              <w:t>взаимодействие с другими изделиями (при необходимости)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085D23" w:rsidRPr="00C81F13" w14:paraId="3CCED6FA" w14:textId="77777777" w:rsidTr="00F842D0">
        <w:trPr>
          <w:trHeight w:val="279"/>
        </w:trPr>
        <w:tc>
          <w:tcPr>
            <w:tcW w:w="704" w:type="dxa"/>
          </w:tcPr>
          <w:p w14:paraId="61F1EADB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8855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6.2</w:t>
            </w:r>
          </w:p>
          <w:p w14:paraId="18CBC9F3" w14:textId="16E3A2B6" w:rsidR="004B423C" w:rsidRPr="00C81F13" w:rsidRDefault="004B423C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2274" w14:textId="77777777" w:rsidR="00085D23" w:rsidRPr="00C81F13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984E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44ABDA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Некорректное противопоставление ДЭ и электронного макета, который тоже ДЭ</w:t>
            </w:r>
          </w:p>
          <w:p w14:paraId="1E817090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C7F7C9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79D20F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Фразу «или в виде электронного макета изделия по ГОСТ Р 2.810 в автоматизированной системе управления данными об изделии» перенести в примечание.</w:t>
            </w:r>
          </w:p>
          <w:p w14:paraId="7C7C3C79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28E28C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87E09D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Исключение противоречий.</w:t>
            </w:r>
          </w:p>
          <w:p w14:paraId="13C0B304" w14:textId="77777777" w:rsidR="00085D23" w:rsidRPr="00C81F13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FD72" w14:textId="723834A7" w:rsidR="00085D23" w:rsidRPr="00C81F13" w:rsidRDefault="00104342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5820FE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62A05AF8" w14:textId="3D5147B1" w:rsidR="00104342" w:rsidRPr="00C81F13" w:rsidRDefault="005820FE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Фраза про электронный макет по ГОСТ Р 2.810 представлена </w:t>
            </w:r>
            <w:r w:rsidR="004B423C" w:rsidRPr="00C81F13">
              <w:rPr>
                <w:rFonts w:ascii="Arial" w:hAnsi="Arial" w:cs="Arial"/>
                <w:sz w:val="20"/>
                <w:szCs w:val="20"/>
              </w:rPr>
              <w:t>в виде отдельного предложения.</w:t>
            </w:r>
          </w:p>
        </w:tc>
      </w:tr>
      <w:tr w:rsidR="00085D23" w:rsidRPr="00C81F13" w14:paraId="43A7F383" w14:textId="77777777" w:rsidTr="00F842D0">
        <w:trPr>
          <w:trHeight w:val="279"/>
        </w:trPr>
        <w:tc>
          <w:tcPr>
            <w:tcW w:w="704" w:type="dxa"/>
          </w:tcPr>
          <w:p w14:paraId="661A0A76" w14:textId="77777777" w:rsidR="00085D23" w:rsidRPr="00C81F13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51F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6.2</w:t>
            </w:r>
          </w:p>
          <w:p w14:paraId="10104250" w14:textId="575C30EE" w:rsidR="004B423C" w:rsidRPr="00C81F13" w:rsidRDefault="004B423C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AB0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018B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F12903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Ввести уточнение в текст второго абзаца</w:t>
            </w:r>
          </w:p>
          <w:p w14:paraId="0FBF00C7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8D9DF9" w14:textId="77777777" w:rsidR="00085D23" w:rsidRPr="00C81F13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F21E78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8" w:name="_Hlk236316384"/>
            <w:r w:rsidRPr="00C81F13">
              <w:rPr>
                <w:rFonts w:ascii="Arial" w:hAnsi="Arial" w:cs="Arial"/>
                <w:sz w:val="20"/>
                <w:szCs w:val="20"/>
              </w:rPr>
              <w:t>Форму представления КД ЭП ... определяет организация-разработчик по согласованию с заказчиком (представительством заказчика)</w:t>
            </w:r>
          </w:p>
          <w:bookmarkEnd w:id="8"/>
          <w:p w14:paraId="5F87A03B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1AF1F0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1C083B7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По ГОСТ РВ 15.203 (таблицы А.1 и А.2) ведомость ЭП согласовывает ВП при исполнителе ОКР</w:t>
            </w:r>
          </w:p>
          <w:p w14:paraId="4189E350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A290" w14:textId="61A2219B" w:rsidR="00085D23" w:rsidRPr="00C81F13" w:rsidRDefault="00104342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AE35B4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61E25A1D" w14:textId="3087D24A" w:rsidR="00104342" w:rsidRPr="00C81F13" w:rsidRDefault="005820FE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Добавлены слова «… по согласованию с заказчиком (представительством заказчика)»</w:t>
            </w:r>
          </w:p>
        </w:tc>
      </w:tr>
      <w:tr w:rsidR="00085D23" w:rsidRPr="00CE5D45" w14:paraId="6631D800" w14:textId="77777777" w:rsidTr="00F842D0">
        <w:trPr>
          <w:trHeight w:val="279"/>
        </w:trPr>
        <w:tc>
          <w:tcPr>
            <w:tcW w:w="704" w:type="dxa"/>
          </w:tcPr>
          <w:p w14:paraId="1D35AE6D" w14:textId="77777777" w:rsidR="00085D23" w:rsidRPr="00C81F13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4A2A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6.2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81F13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A70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519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71ACF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Привести в следующей редакции</w:t>
            </w:r>
          </w:p>
          <w:p w14:paraId="7505F4D1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8DFBC0" w14:textId="77777777" w:rsidR="00085D23" w:rsidRPr="00C81F13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FFB81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 представлении КД ЭП в виде совокупности бумажных документов и ДЭ в ведомости ЭП в графе "Примечание" рекомендуется для каждого документа указывать форму представления КД (бумажная и/или электронная).</w:t>
            </w:r>
          </w:p>
          <w:p w14:paraId="2A46EF54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5830B2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8510BEF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Один и тот же документ может выполняться и </w:t>
            </w:r>
            <w:proofErr w:type="gramStart"/>
            <w:r w:rsidRPr="00C81F13">
              <w:rPr>
                <w:rFonts w:ascii="Arial" w:hAnsi="Arial" w:cs="Arial"/>
                <w:sz w:val="20"/>
                <w:szCs w:val="20"/>
              </w:rPr>
              <w:t>в бумажной</w:t>
            </w:r>
            <w:proofErr w:type="gramEnd"/>
            <w:r w:rsidRPr="00C81F13">
              <w:rPr>
                <w:rFonts w:ascii="Arial" w:hAnsi="Arial" w:cs="Arial"/>
                <w:sz w:val="20"/>
                <w:szCs w:val="20"/>
              </w:rPr>
              <w:t xml:space="preserve"> и в электронной форме</w:t>
            </w:r>
          </w:p>
          <w:p w14:paraId="78439F9F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5B67" w14:textId="2168F348" w:rsidR="00085D23" w:rsidRPr="00C81F13" w:rsidRDefault="00104342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AE35B4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4B423C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554F81C2" w14:textId="07794D3E" w:rsidR="005820FE" w:rsidRPr="005820FE" w:rsidRDefault="004B423C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Формулировка пункта с</w:t>
            </w:r>
            <w:r w:rsidR="00956B08" w:rsidRPr="00C81F13">
              <w:rPr>
                <w:rFonts w:ascii="Arial" w:hAnsi="Arial" w:cs="Arial"/>
                <w:sz w:val="20"/>
                <w:szCs w:val="20"/>
              </w:rPr>
              <w:t>ущественно изменена.</w:t>
            </w:r>
          </w:p>
        </w:tc>
      </w:tr>
      <w:tr w:rsidR="00085D23" w:rsidRPr="00CE5D45" w14:paraId="325F319A" w14:textId="77777777" w:rsidTr="00F842D0">
        <w:trPr>
          <w:trHeight w:val="279"/>
        </w:trPr>
        <w:tc>
          <w:tcPr>
            <w:tcW w:w="704" w:type="dxa"/>
          </w:tcPr>
          <w:p w14:paraId="213860C1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04212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6.3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E5D45">
              <w:rPr>
                <w:rFonts w:ascii="Arial" w:hAnsi="Arial" w:cs="Arial"/>
                <w:sz w:val="20"/>
                <w:szCs w:val="20"/>
              </w:rPr>
              <w:t>примечание 2</w:t>
            </w:r>
          </w:p>
          <w:p w14:paraId="0AE47D0C" w14:textId="5F30070C" w:rsidR="00956B08" w:rsidRPr="00CE5D45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9EC" w14:textId="77777777" w:rsidR="00085D23" w:rsidRPr="00CE5D45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2527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A40ABB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Требуется уточнить, что означает "…производного документа…"?</w:t>
            </w:r>
          </w:p>
          <w:p w14:paraId="793C7F4C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0EC7EDF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2BCBF905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4B1CFDA5" w14:textId="77777777" w:rsidR="00085D23" w:rsidRPr="00855E76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61D3" w14:textId="3B1BCD21" w:rsidR="00085D23" w:rsidRPr="009C7A45" w:rsidRDefault="00104342" w:rsidP="00104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7A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F13885" w:rsidRPr="009C7A45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9C7A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5961A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98CAF0D" w14:textId="79FCA0BC" w:rsidR="009C7A45" w:rsidRDefault="009C7A45" w:rsidP="009C7A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Дана ссылка на </w:t>
            </w:r>
            <w:r w:rsidR="00104342">
              <w:rPr>
                <w:rFonts w:ascii="Arial" w:hAnsi="Arial" w:cs="Arial"/>
                <w:sz w:val="20"/>
                <w:szCs w:val="20"/>
              </w:rPr>
              <w:t>ГОСТ Р 2.531</w:t>
            </w:r>
            <w:r>
              <w:rPr>
                <w:rFonts w:ascii="Arial" w:hAnsi="Arial" w:cs="Arial"/>
                <w:sz w:val="20"/>
                <w:szCs w:val="20"/>
              </w:rPr>
              <w:t xml:space="preserve">, определяющий понятие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производного документа. </w:t>
            </w:r>
          </w:p>
          <w:p w14:paraId="323B9210" w14:textId="4760042B" w:rsidR="00104342" w:rsidRPr="00CE5D45" w:rsidRDefault="009C7A45" w:rsidP="009C7A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 Р 2.531 включен в раздел «Нормативные ссылки».</w:t>
            </w:r>
          </w:p>
        </w:tc>
      </w:tr>
      <w:tr w:rsidR="00085D23" w:rsidRPr="00C81F13" w14:paraId="40DBAB5F" w14:textId="77777777" w:rsidTr="00F842D0">
        <w:trPr>
          <w:trHeight w:val="279"/>
        </w:trPr>
        <w:tc>
          <w:tcPr>
            <w:tcW w:w="704" w:type="dxa"/>
          </w:tcPr>
          <w:p w14:paraId="08FEA6DB" w14:textId="77777777" w:rsidR="00085D23" w:rsidRPr="00CE5D45" w:rsidRDefault="00085D23" w:rsidP="00A779D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F76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6.4</w:t>
            </w:r>
          </w:p>
          <w:p w14:paraId="2C53E518" w14:textId="5EB4A924" w:rsidR="00956B08" w:rsidRPr="00C81F13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92C7" w14:textId="77777777" w:rsidR="00085D23" w:rsidRPr="00C81F13" w:rsidRDefault="00085D23" w:rsidP="00A779D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396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F1E3A5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На этапе эскизного проекта запрещено создание материальных ценностей за исключением документации и макетов, включать которые в состав КД запрещено п. 5.5, соответственно не может быть документации на покупные изделия. Кроме этого, термин «документация» в данном случае не корректен, т.к. согласно указаниям ГОСТ Р 2.001-2023 (п. 8.6) КД может ссылаться на другие КД, СТО и/или ТИ.</w:t>
            </w:r>
          </w:p>
          <w:p w14:paraId="05B6F80D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Необоснованно исключены эскизные документы по ГОСТ 2.125.</w:t>
            </w:r>
          </w:p>
          <w:p w14:paraId="5756CCA9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F6433D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D7E5ED0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6.4 В комплект КД ЭП следует включать КД по ГОСТ Р 2.102 и ГОСТ 2.125, созданные в ходе выполнения ЭП, а также заимствованные КД не зависимо от их литеры.</w:t>
            </w:r>
          </w:p>
          <w:p w14:paraId="740841BA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CE799F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1CCF1C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Приведение в соответствие ГОСТ Р 2.102, ГОСТ 2.125 и ГОСТ 2.103, т.к. литера комплекта КД определяется наименьшей литерой, следовательно у заимствованных КД с литерой,  либо литера сохраняется («Э» или выше), либо литера повышается до «Э».</w:t>
            </w:r>
          </w:p>
          <w:p w14:paraId="5B4232DF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67CB7" w14:textId="77777777" w:rsidR="00085D23" w:rsidRPr="00C81F13" w:rsidRDefault="00085D23" w:rsidP="00A779D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Обеспечение учета всего созданного комплекта КД в соответствии с установленными правилами, без нарушения отчетности за выполненные работы по созданию КД, включая КД макетов.</w:t>
            </w:r>
          </w:p>
          <w:p w14:paraId="2F0B3AF1" w14:textId="77777777" w:rsidR="00085D23" w:rsidRPr="00C81F13" w:rsidRDefault="00085D23" w:rsidP="00A779D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ED63" w14:textId="77777777" w:rsidR="00956B08" w:rsidRPr="00C81F13" w:rsidRDefault="00956B08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6CBF0DD8" w14:textId="77777777" w:rsidR="00956B08" w:rsidRPr="00C81F13" w:rsidRDefault="00956B08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410C4C" w14:textId="2CAFBBA9" w:rsidR="00AE35B4" w:rsidRPr="00C81F13" w:rsidRDefault="00956B08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Формулировка пункта существенно изменена.</w:t>
            </w:r>
          </w:p>
          <w:p w14:paraId="26CD4A7F" w14:textId="33899E1C" w:rsidR="00956B08" w:rsidRDefault="00956B08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835730" w14:textId="4E91A511" w:rsidR="00BF0EE2" w:rsidRDefault="00BF0EE2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 xml:space="preserve">Указано, что </w:t>
            </w:r>
            <w:proofErr w:type="gramStart"/>
            <w:r>
              <w:rPr>
                <w:rFonts w:ascii="Arial" w:hAnsi="Arial" w:cs="Arial"/>
                <w:sz w:val="20"/>
                <w:szCs w:val="20"/>
                <w:highlight w:val="green"/>
              </w:rPr>
              <w:t>к комплект</w:t>
            </w:r>
            <w:proofErr w:type="gramEnd"/>
            <w:r>
              <w:rPr>
                <w:rFonts w:ascii="Arial" w:hAnsi="Arial" w:cs="Arial"/>
                <w:sz w:val="20"/>
                <w:szCs w:val="20"/>
                <w:highlight w:val="green"/>
              </w:rPr>
              <w:t xml:space="preserve"> ЭП могут включаться документы с любой литерой выше «Э».</w:t>
            </w:r>
          </w:p>
          <w:p w14:paraId="39FA335F" w14:textId="77777777" w:rsidR="00BF0EE2" w:rsidRPr="00C81F13" w:rsidRDefault="00BF0EE2" w:rsidP="00956B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E10DCF" w14:textId="5242B746" w:rsidR="00A45427" w:rsidRPr="00C81F13" w:rsidRDefault="008C55C2" w:rsidP="00A454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Предлагаемый для включения в раздел нормативных ссылок </w:t>
            </w:r>
            <w:r w:rsidR="009C7A45" w:rsidRPr="00C81F13">
              <w:rPr>
                <w:rFonts w:ascii="Arial" w:hAnsi="Arial" w:cs="Arial"/>
                <w:sz w:val="20"/>
                <w:szCs w:val="20"/>
              </w:rPr>
              <w:t xml:space="preserve">ГОСТ Р 2.125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устанавливает требования к КД </w:t>
            </w:r>
            <w:r w:rsidR="00A45427" w:rsidRPr="00C81F13">
              <w:rPr>
                <w:rFonts w:ascii="Arial" w:hAnsi="Arial" w:cs="Arial"/>
                <w:sz w:val="20"/>
                <w:szCs w:val="20"/>
              </w:rPr>
              <w:t xml:space="preserve">для изготовления макетов, а не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к </w:t>
            </w:r>
            <w:r w:rsidR="00A45427" w:rsidRPr="00C81F13">
              <w:rPr>
                <w:rFonts w:ascii="Arial" w:hAnsi="Arial" w:cs="Arial"/>
                <w:sz w:val="20"/>
                <w:szCs w:val="20"/>
              </w:rPr>
              <w:t>документ</w:t>
            </w:r>
            <w:r w:rsidRPr="00C81F13">
              <w:rPr>
                <w:rFonts w:ascii="Arial" w:hAnsi="Arial" w:cs="Arial"/>
                <w:sz w:val="20"/>
                <w:szCs w:val="20"/>
              </w:rPr>
              <w:t>ам</w:t>
            </w:r>
            <w:r w:rsidR="00A45427" w:rsidRPr="00C81F13">
              <w:rPr>
                <w:rFonts w:ascii="Arial" w:hAnsi="Arial" w:cs="Arial"/>
                <w:sz w:val="20"/>
                <w:szCs w:val="20"/>
              </w:rPr>
              <w:t xml:space="preserve"> эскизного проекта.</w:t>
            </w:r>
          </w:p>
        </w:tc>
      </w:tr>
      <w:tr w:rsidR="00085D23" w:rsidRPr="00CE5D45" w14:paraId="0073EC9B" w14:textId="77777777" w:rsidTr="00F842D0">
        <w:trPr>
          <w:trHeight w:val="279"/>
        </w:trPr>
        <w:tc>
          <w:tcPr>
            <w:tcW w:w="704" w:type="dxa"/>
          </w:tcPr>
          <w:p w14:paraId="464A27F0" w14:textId="77777777" w:rsidR="00085D23" w:rsidRPr="00C81F13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9920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6.4</w:t>
            </w:r>
          </w:p>
          <w:p w14:paraId="25EB0685" w14:textId="25A6B25C" w:rsidR="00956B08" w:rsidRPr="00C81F13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(6.1.4)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D81C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8211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2A7C21" w14:textId="77777777" w:rsidR="00085D23" w:rsidRPr="00C81F13" w:rsidRDefault="00085D23" w:rsidP="005946DB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1. Уточнить последнее перечисление.</w:t>
            </w:r>
          </w:p>
          <w:p w14:paraId="6CE8A912" w14:textId="77777777" w:rsidR="00085D23" w:rsidRPr="00C81F13" w:rsidRDefault="00085D23" w:rsidP="005946DB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2. Дополнить пункт перечислением в части документации стандартных и унифицированных изделий.</w:t>
            </w:r>
          </w:p>
          <w:p w14:paraId="34AB0263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3. Предлагаем в первом перечислении опустить скобки</w:t>
            </w:r>
          </w:p>
          <w:p w14:paraId="1F876AB5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1553F5" w14:textId="77777777" w:rsidR="00085D23" w:rsidRPr="00C81F13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242AC4E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состав КД ЭП помимо вновь разработанных проектных документов могут включаться:</w:t>
            </w:r>
          </w:p>
          <w:p w14:paraId="42D8FF0F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- ... литеры "Э" и выше;</w:t>
            </w:r>
          </w:p>
          <w:p w14:paraId="19BDAA4F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1C3B5398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- документация на покупные и кооперированные изделия;</w:t>
            </w:r>
          </w:p>
          <w:p w14:paraId="2B02BF38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- нормативно-справочная информация по примененным материалам, стандартным и унифицированным изделиям.</w:t>
            </w:r>
          </w:p>
          <w:p w14:paraId="236E8862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72E48D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B6E3F7" w14:textId="77777777" w:rsidR="00085D23" w:rsidRPr="00C81F13" w:rsidRDefault="00085D23" w:rsidP="005946DB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1. ГОСТ Р 2.101-2023 (п.4.6) ‒ в части кооперированных изделий по разработке (разрабатываемые соисполнителями совместно с оригинальной КД).</w:t>
            </w:r>
          </w:p>
          <w:p w14:paraId="3F546667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2. ГОСТ Р 2.820-2023 (п.4.7), </w:t>
            </w:r>
            <w:r w:rsidRPr="00C81F13">
              <w:rPr>
                <w:rFonts w:ascii="Arial" w:hAnsi="Arial" w:cs="Arial"/>
                <w:sz w:val="20"/>
                <w:szCs w:val="20"/>
              </w:rPr>
              <w:br/>
              <w:t>ГОСТ Р 2.810-2023 (п.5.2) ‒ в части нормативно-справочной информации</w:t>
            </w:r>
          </w:p>
          <w:p w14:paraId="23E95802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6BC" w14:textId="781D3D3C" w:rsidR="009C7A45" w:rsidRPr="00C81F13" w:rsidRDefault="009C7A45" w:rsidP="009C7A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частично</w:t>
            </w:r>
            <w:r w:rsidR="005961AD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26C886C5" w14:textId="77777777" w:rsidR="00956B08" w:rsidRPr="00C81F13" w:rsidRDefault="00956B08" w:rsidP="00956B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AB3A3" w14:textId="3E92F4DD" w:rsidR="004D3836" w:rsidRPr="00C81F13" w:rsidRDefault="00956B08" w:rsidP="00956B08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Формулировка пункта существенно изменена.</w:t>
            </w:r>
          </w:p>
          <w:p w14:paraId="5BB15EE9" w14:textId="77777777" w:rsidR="00956B08" w:rsidRPr="00C81F13" w:rsidRDefault="00956B08" w:rsidP="00956B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20F5B" w14:textId="188C5BFB" w:rsidR="00956B08" w:rsidRPr="00CE5D45" w:rsidRDefault="00956B08" w:rsidP="00956B08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Дана ссылка на ГОСТ 2.102 уточняющего возможность включения НСИ в комплект КД.</w:t>
            </w:r>
          </w:p>
        </w:tc>
      </w:tr>
      <w:tr w:rsidR="00085D23" w:rsidRPr="00CE5D45" w14:paraId="749304F0" w14:textId="77777777" w:rsidTr="00F842D0">
        <w:trPr>
          <w:trHeight w:val="279"/>
        </w:trPr>
        <w:tc>
          <w:tcPr>
            <w:tcW w:w="704" w:type="dxa"/>
          </w:tcPr>
          <w:p w14:paraId="7A48A1EA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8345" w14:textId="77777777" w:rsidR="00085D23" w:rsidRPr="00CE5D45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6.4 и другие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DDC8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02593B32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921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31DE58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Используются термины «проектные КД» и  «рабочие КД», отсутствующие в разделе 3.</w:t>
            </w:r>
          </w:p>
          <w:p w14:paraId="102B99DB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BA2FC3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8C73770" w14:textId="77777777" w:rsidR="00085D23" w:rsidRPr="00855E76" w:rsidRDefault="00085D23" w:rsidP="00C81EC6">
            <w:pPr>
              <w:numPr>
                <w:ilvl w:val="0"/>
                <w:numId w:val="2"/>
              </w:numPr>
              <w:ind w:left="114" w:right="113" w:firstLine="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раздел 3 ввести ссылку на ГОСТ 2.103 или ввести термины «проектные КД» и  «рабочие КД».</w:t>
            </w:r>
          </w:p>
          <w:p w14:paraId="1DA6973C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разделе 4 описание сокращения «КД» расширить аналогично ГОСТ 2.119-2013: «конструкторский документ (конструкторские документы, конструкторская документация)»</w:t>
            </w:r>
          </w:p>
          <w:p w14:paraId="1B04A095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91280F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BA7635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2.105-2019, п. 5.2.3:</w:t>
            </w:r>
          </w:p>
          <w:p w14:paraId="4E558FEB" w14:textId="77777777" w:rsidR="00085D23" w:rsidRPr="00855E76" w:rsidRDefault="00085D23" w:rsidP="00C81EC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«В тексте документа не допускается применять… для одного и того же понятия различные научно-технические термины, близкие по смыслу (синонимы)…»</w:t>
            </w:r>
          </w:p>
          <w:p w14:paraId="437EFAD8" w14:textId="77777777" w:rsidR="00085D23" w:rsidRPr="00855E76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6325" w14:textId="48404F60" w:rsidR="004D3836" w:rsidRDefault="009C7A45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A45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796A0D74" w14:textId="767D8410" w:rsidR="004D3836" w:rsidRPr="00CE5D45" w:rsidRDefault="004D3836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4FA7906E" w14:textId="77777777" w:rsidTr="00F842D0">
        <w:trPr>
          <w:trHeight w:val="279"/>
        </w:trPr>
        <w:tc>
          <w:tcPr>
            <w:tcW w:w="704" w:type="dxa"/>
          </w:tcPr>
          <w:p w14:paraId="4731574F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FBC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790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81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34D10A7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Дублированы положения ГОСТ Р 2.102, необоснованно исключен ГОСТ 2.118 (см. п. 5.1.1 ГОСТ 2.119-2013)</w:t>
            </w:r>
          </w:p>
          <w:p w14:paraId="2E849D07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88DE86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DCD9160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6.5 КД ЭП выполняют по указаниям ГОСТ Р 2.201 с учетом требований настоящего стандарта. Основные требования по разработке КД ЭП по ГОСТ 2.103.</w:t>
            </w:r>
          </w:p>
          <w:p w14:paraId="4391FAE4" w14:textId="6362A5AF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     КД, содержащие различные варианты изделия, следует выполнять по ГОСТ 2.118 в части размещения сведений о различных вариантах, размещения изображений вариантов, построения</w:t>
            </w:r>
            <w:r w:rsidR="004D3836" w:rsidRPr="00855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E76">
              <w:rPr>
                <w:rFonts w:ascii="Arial" w:hAnsi="Arial" w:cs="Arial"/>
                <w:sz w:val="20"/>
                <w:szCs w:val="20"/>
              </w:rPr>
              <w:t>таблиц, содержащих данные различных вариантов и т.п.</w:t>
            </w:r>
          </w:p>
          <w:p w14:paraId="5252E1AE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A8BCC8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5F260F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Исключение нормативных пробелов и дублирования норм между стандартами ЕСКД.</w:t>
            </w:r>
          </w:p>
          <w:p w14:paraId="014412C0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3058" w14:textId="231F2CC4" w:rsidR="00085D23" w:rsidRPr="009C7A45" w:rsidRDefault="004D3836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7A4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</w:t>
            </w:r>
            <w:r w:rsidR="009C7A45" w:rsidRPr="009C7A45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0FD5D54C" w14:textId="77777777" w:rsidR="004D3836" w:rsidRDefault="004D3836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6F445B" w14:textId="77777777" w:rsidR="004D3836" w:rsidRDefault="004D3836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Замечание не понятно.</w:t>
            </w:r>
          </w:p>
          <w:p w14:paraId="4BC5B6D5" w14:textId="77777777" w:rsidR="004D3836" w:rsidRDefault="004D3836" w:rsidP="004D38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можно выполнить КД ЭП по требованиям ГОСТ Р 2.201 (Обозначение изделий и КД?)</w:t>
            </w:r>
          </w:p>
          <w:p w14:paraId="2B90089F" w14:textId="133ACF09" w:rsidR="009D2183" w:rsidRPr="00CE5D45" w:rsidRDefault="004D3836" w:rsidP="009C7A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Также непонятно, почему табличная форма представления по ГОСТ 2.118 предлагается как единственно-возможная для описания вариантов конструкции</w:t>
            </w:r>
            <w:r w:rsidR="009C7A45">
              <w:rPr>
                <w:rFonts w:ascii="Arial" w:hAnsi="Arial" w:cs="Arial"/>
                <w:sz w:val="20"/>
                <w:szCs w:val="20"/>
              </w:rPr>
              <w:t xml:space="preserve"> изделий </w:t>
            </w:r>
          </w:p>
        </w:tc>
      </w:tr>
      <w:tr w:rsidR="00085D23" w:rsidRPr="00CE5D45" w14:paraId="2B02782B" w14:textId="77777777" w:rsidTr="00F842D0">
        <w:trPr>
          <w:trHeight w:val="279"/>
        </w:trPr>
        <w:tc>
          <w:tcPr>
            <w:tcW w:w="704" w:type="dxa"/>
          </w:tcPr>
          <w:p w14:paraId="6A5CBB0A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6686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C7C6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A70A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91E647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Слово «выполняют»  некорректно применительно к выбору обозначения</w:t>
            </w:r>
          </w:p>
          <w:p w14:paraId="513BFBBF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35B2F2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1E983F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6.6 Обозначение КД ЭП по ГОСТ Р 2.201.</w:t>
            </w:r>
          </w:p>
          <w:p w14:paraId="48C39AC7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15A1B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EA49D1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Приведение соответствие термина и предопределенных (возможных) действий с определяемым им объектом</w:t>
            </w:r>
          </w:p>
          <w:p w14:paraId="1A1EAA53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2D01" w14:textId="77777777" w:rsidR="009C7A45" w:rsidRDefault="009D2183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A45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9C7A45" w:rsidRPr="009C7A45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9C7A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8EC00" w14:textId="1C1905BE" w:rsidR="00085D23" w:rsidRPr="00CE5D45" w:rsidRDefault="009C7A45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уточнена.</w:t>
            </w:r>
            <w:r w:rsidR="009D21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5D23" w:rsidRPr="00CE5D45" w14:paraId="5FA3A0D3" w14:textId="77777777" w:rsidTr="00F842D0">
        <w:trPr>
          <w:trHeight w:val="279"/>
        </w:trPr>
        <w:tc>
          <w:tcPr>
            <w:tcW w:w="704" w:type="dxa"/>
          </w:tcPr>
          <w:p w14:paraId="18C8DDFE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DF29" w14:textId="77777777" w:rsidR="00085D23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6.7</w:t>
            </w:r>
          </w:p>
          <w:p w14:paraId="6CF920FA" w14:textId="3C72ECCF" w:rsidR="00956B08" w:rsidRPr="00CE5D45" w:rsidRDefault="00956B08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1081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r w:rsidRPr="00CE5D45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E1A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BD121A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«Всем проектным КД, разработанным на стадии разработки ЭП, при утверждении присваивают литеру «Э».» Утверждение КД – это получение визы в графе «Утв.». Следовательно, присвоение литеры может производиться без выпуска извещения (если это установлено стандартом организации).</w:t>
            </w:r>
          </w:p>
          <w:p w14:paraId="416C1D14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аналогичном проекте ГОСТ Р 2.120 на технический проект в п. 6.12 указано: «По завершению стадии разработки ТП всем КД, включенным в ТП, присваивают литеру «Т».».</w:t>
            </w:r>
          </w:p>
          <w:p w14:paraId="6BA4537E" w14:textId="77777777" w:rsidR="00085D23" w:rsidRPr="00855E76" w:rsidRDefault="00085D23" w:rsidP="00C81EC6">
            <w:pPr>
              <w:pStyle w:val="a9"/>
              <w:rPr>
                <w:rFonts w:ascii="Arial" w:eastAsia="Calibri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Следовательно, присвоение литеры требует выпуска извещения.</w:t>
            </w:r>
          </w:p>
          <w:p w14:paraId="1A23F0B4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Предложение – унифицировать требования по присвоению литеры в ГОСТ Р 2.119 и ГОСТ Р 2.120</w:t>
            </w:r>
          </w:p>
          <w:p w14:paraId="6FD5DA77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7C7" w14:textId="77777777" w:rsidR="00B83905" w:rsidRPr="00B83905" w:rsidRDefault="00B83905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905">
              <w:rPr>
                <w:rFonts w:ascii="Arial" w:hAnsi="Arial" w:cs="Arial"/>
                <w:b/>
                <w:bCs/>
                <w:sz w:val="20"/>
                <w:szCs w:val="20"/>
              </w:rPr>
              <w:t>Отклонено.</w:t>
            </w:r>
          </w:p>
          <w:p w14:paraId="165AFEEF" w14:textId="77777777" w:rsidR="00B83905" w:rsidRDefault="00B83905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2B0675" w14:textId="3BF2CECC" w:rsidR="007A283F" w:rsidRPr="00CE5D45" w:rsidRDefault="00B83905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Процедура присвоения литеры уже определена в ГОСТ 2.103. Рассмотрение подробностей этой процедуры - предмет стандарта, устанавливающего правила проверки, согласования и утверждения (ГОСТ Р 2.902, запланированного к разработке)</w:t>
            </w:r>
          </w:p>
        </w:tc>
      </w:tr>
      <w:tr w:rsidR="00085D23" w:rsidRPr="00CE5D45" w14:paraId="45E99212" w14:textId="77777777" w:rsidTr="00F842D0">
        <w:trPr>
          <w:trHeight w:val="279"/>
        </w:trPr>
        <w:tc>
          <w:tcPr>
            <w:tcW w:w="704" w:type="dxa"/>
          </w:tcPr>
          <w:p w14:paraId="235DB544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8AC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6.7</w:t>
            </w:r>
          </w:p>
          <w:p w14:paraId="5CFFB9C8" w14:textId="5F121598" w:rsidR="00956B08" w:rsidRPr="00CE5D45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23D1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F3ED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1B8D43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Дублирование требований ГОСТ 2.103 при меньшей детализации порядка проводимых работ.</w:t>
            </w:r>
          </w:p>
          <w:p w14:paraId="140705B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7387DC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2FF437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6.7 По завершению эскизного проекта КД ЭП присваивают литеру «Э» по ГОСТ 2.103.</w:t>
            </w:r>
          </w:p>
          <w:p w14:paraId="75B8AE08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Примечание … по тексту</w:t>
            </w:r>
          </w:p>
          <w:p w14:paraId="48F950C2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9BF307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C71122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Приведение в соответствие с ГОСТ 2.103, исключение нормативных пробелов и дублирования, обеспечение целостности требований в системе стандартов ЕСКД</w:t>
            </w:r>
          </w:p>
          <w:p w14:paraId="3BE92B08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68E4" w14:textId="11B50B7C" w:rsidR="007A283F" w:rsidRPr="00A45427" w:rsidRDefault="009D2183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427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B83905" w:rsidRPr="00A45427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A45427" w:rsidRPr="00A4542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D234541" w14:textId="53D35E9B" w:rsidR="007A283F" w:rsidRDefault="007A283F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EE139D8" w14:textId="3F40D272" w:rsidR="00956B08" w:rsidRPr="00956B08" w:rsidRDefault="00956B08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B08">
              <w:rPr>
                <w:rFonts w:ascii="Arial" w:hAnsi="Arial" w:cs="Arial"/>
                <w:sz w:val="20"/>
                <w:szCs w:val="20"/>
              </w:rPr>
              <w:t>Дана ссылка на ГОСТ 2.103</w:t>
            </w:r>
          </w:p>
          <w:p w14:paraId="7B249809" w14:textId="27BE2797" w:rsidR="007A283F" w:rsidRPr="00CE5D45" w:rsidRDefault="007A283F" w:rsidP="00DA7B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D23" w:rsidRPr="00CE5D45" w14:paraId="6D477B39" w14:textId="77777777" w:rsidTr="00F842D0">
        <w:trPr>
          <w:trHeight w:val="279"/>
        </w:trPr>
        <w:tc>
          <w:tcPr>
            <w:tcW w:w="704" w:type="dxa"/>
          </w:tcPr>
          <w:p w14:paraId="2C959FAC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2A6C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6.7</w:t>
            </w:r>
          </w:p>
          <w:p w14:paraId="031B48E1" w14:textId="3BB29E2B" w:rsidR="00956B08" w:rsidRPr="00CE5D45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7A" w14:textId="77777777" w:rsidR="00085D23" w:rsidRPr="00CE5D45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CCA4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7D83A7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Ввести положение (допущение) о возможности простановки литер в проектной документации при ее разработке по согласованию с заказчиком</w:t>
            </w:r>
          </w:p>
          <w:p w14:paraId="6A304980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80974E" w14:textId="77777777" w:rsidR="00085D23" w:rsidRPr="00855E76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396E8B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 согласованию с заказчиком (представительством заказчика) допускается литеру "Э" проставлять в документах ЭП при их разработке.</w:t>
            </w:r>
          </w:p>
          <w:p w14:paraId="775290DA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8BEA8A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B186F9" w14:textId="77777777" w:rsidR="00085D23" w:rsidRPr="00855E76" w:rsidRDefault="00085D23" w:rsidP="005946DB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Является устоявшейся практикой, которая исключает необходимость выпуска извещения об изменении КД после утверждения ЭП.</w:t>
            </w:r>
          </w:p>
          <w:p w14:paraId="5C93EC4D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Аналогичное положение уже действует в отношении рабочей конструкторской документации единичного производства по ГОСТ 2.103-2013 (таблица 1) и </w:t>
            </w:r>
            <w:r w:rsidRPr="00855E76">
              <w:rPr>
                <w:rFonts w:ascii="Arial" w:hAnsi="Arial" w:cs="Arial"/>
                <w:sz w:val="20"/>
                <w:szCs w:val="20"/>
              </w:rPr>
              <w:br/>
              <w:t>ГОСТ РВ 2.902-2005 (таблица 1, см. примечание)</w:t>
            </w:r>
          </w:p>
          <w:p w14:paraId="31DD2AC1" w14:textId="77777777" w:rsidR="00085D23" w:rsidRPr="00855E76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71B5" w14:textId="3BF4DA19" w:rsidR="009D2183" w:rsidRPr="00B83905" w:rsidRDefault="00815609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390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</w:t>
            </w:r>
            <w:r w:rsidR="00B83905" w:rsidRPr="00B83905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4AFC2C74" w14:textId="77777777" w:rsidR="00815609" w:rsidRDefault="00815609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BDED5B" w14:textId="097B3BF3" w:rsidR="00815609" w:rsidRPr="00CE5D45" w:rsidRDefault="00B83905" w:rsidP="0081560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Процедура присвоения литеры уже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определена в ГОСТ 2.103. Рассмотрение подробностей этой процедуры - п</w:t>
            </w:r>
            <w:r w:rsidR="00815609">
              <w:rPr>
                <w:rFonts w:ascii="Arial" w:hAnsi="Arial" w:cs="Arial"/>
                <w:sz w:val="20"/>
                <w:szCs w:val="20"/>
              </w:rPr>
              <w:t>редмет стандарта, устанавливающего правила проверки, согласования и утверждения (ГОСТ Р 2.902, запланированного к разработке)</w:t>
            </w:r>
          </w:p>
        </w:tc>
      </w:tr>
      <w:tr w:rsidR="00085D23" w:rsidRPr="00C81F13" w14:paraId="393A0D71" w14:textId="77777777" w:rsidTr="00F842D0">
        <w:trPr>
          <w:trHeight w:val="279"/>
        </w:trPr>
        <w:tc>
          <w:tcPr>
            <w:tcW w:w="704" w:type="dxa"/>
          </w:tcPr>
          <w:p w14:paraId="6A4F1844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0B7" w14:textId="57894A5F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6.7</w:t>
            </w:r>
          </w:p>
          <w:p w14:paraId="7762CB88" w14:textId="0159F429" w:rsidR="00956B08" w:rsidRPr="00C81F13" w:rsidRDefault="00956B08" w:rsidP="00956B08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10A7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E0B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73F864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Привести определение литеры "Э", либо ссылку на документ и пункт, где имеется определение</w:t>
            </w:r>
          </w:p>
          <w:p w14:paraId="6B0CD73D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AA20DD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7BBB918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67B89C64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3A95" w14:textId="77777777" w:rsidR="00085D23" w:rsidRPr="00C81F13" w:rsidRDefault="00B83905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956B08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C6D5960" w14:textId="77777777" w:rsidR="00956B08" w:rsidRPr="00C81F13" w:rsidRDefault="00956B08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549DE4" w14:textId="73D54371" w:rsidR="00956B08" w:rsidRPr="00C81F13" w:rsidRDefault="00956B08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Дана ссылка на ГОСТ 2.103</w:t>
            </w:r>
          </w:p>
        </w:tc>
      </w:tr>
      <w:tr w:rsidR="00085D23" w:rsidRPr="00C81F13" w14:paraId="611409BB" w14:textId="77777777" w:rsidTr="00F842D0">
        <w:trPr>
          <w:trHeight w:val="279"/>
        </w:trPr>
        <w:tc>
          <w:tcPr>
            <w:tcW w:w="704" w:type="dxa"/>
          </w:tcPr>
          <w:p w14:paraId="03228B2F" w14:textId="77777777" w:rsidR="00085D23" w:rsidRPr="00C81F13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814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6.8</w:t>
            </w:r>
          </w:p>
          <w:p w14:paraId="5F424976" w14:textId="751595F9" w:rsidR="00956B08" w:rsidRPr="00C81F13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2756" w14:textId="77777777" w:rsidR="00085D23" w:rsidRPr="00C81F13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D533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9DDFE4" w14:textId="77777777" w:rsidR="00085D23" w:rsidRPr="00C81F13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Требования по внесению изменений в КД ЭП разделены ошибочно – ГОСТ Р 2.504 не заменяет ГОСТ Р 2.503 в вопросах внесения изменений, а всего лишь дополняет и конкретизирует отдельные аспекты выполнения изменений применительно к выбранному способу выполнения КД, для чего в тексте ГОСТ Р 2.503 имеются необходимые отсылки к ГОСТ Р 2.504 – однако выбранный способ изложения в проекте ГОСТ Р 2.119  противопоставляет эти два стандарта.</w:t>
            </w:r>
          </w:p>
          <w:p w14:paraId="18A309EB" w14:textId="77777777" w:rsidR="00085D23" w:rsidRPr="00C81F13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 переносе требований из ГОСТ 2.119 потеряны указания по учету КД</w:t>
            </w:r>
          </w:p>
          <w:p w14:paraId="41C038EA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5439DC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3C6005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6.8  Учет и хранение КД ЭП – по ГОСТ 2.501; внесение изменений – по ГОСТ 2.503.</w:t>
            </w:r>
          </w:p>
          <w:p w14:paraId="6F3C9B5F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217983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3F3C94" w14:textId="77777777" w:rsidR="00085D23" w:rsidRPr="00C81F13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lastRenderedPageBreak/>
              <w:t>Приведение в соответствие с ГОСТ Р 2.503, исключение нормативных пробелов и дублирования, обеспечение целостности требований в системе стандартов ЕСКД.</w:t>
            </w:r>
          </w:p>
          <w:p w14:paraId="3303D721" w14:textId="77777777" w:rsidR="00085D23" w:rsidRPr="00C81F13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AB48" w14:textId="508F54D2" w:rsidR="00085D23" w:rsidRPr="00C81F13" w:rsidRDefault="009D2183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B83905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7CAEF2F3" w14:textId="77777777" w:rsidR="00B83905" w:rsidRPr="00C81F13" w:rsidRDefault="00B83905" w:rsidP="00815609">
            <w:pPr>
              <w:rPr>
                <w:rFonts w:ascii="Arial" w:hAnsi="Arial" w:cs="Arial"/>
                <w:sz w:val="20"/>
                <w:szCs w:val="20"/>
              </w:rPr>
            </w:pPr>
            <w:bookmarkStart w:id="9" w:name="_Hlk236343563"/>
            <w:r w:rsidRPr="00C81F13">
              <w:rPr>
                <w:rFonts w:ascii="Arial" w:hAnsi="Arial" w:cs="Arial"/>
                <w:sz w:val="20"/>
                <w:szCs w:val="20"/>
              </w:rPr>
              <w:t>Использована формулировка</w:t>
            </w:r>
          </w:p>
          <w:p w14:paraId="3560E3E8" w14:textId="070B3599" w:rsidR="00815609" w:rsidRPr="00C81F13" w:rsidRDefault="00815609" w:rsidP="00B83905">
            <w:pPr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6.8  Учет и хранение КД ЭП – по ГОСТ 2.501; внесение изменений – по ГОСТ 2.503.</w:t>
            </w:r>
            <w:bookmarkEnd w:id="9"/>
          </w:p>
        </w:tc>
      </w:tr>
      <w:tr w:rsidR="00085D23" w:rsidRPr="00CE5D45" w14:paraId="04842074" w14:textId="77777777" w:rsidTr="00F842D0">
        <w:trPr>
          <w:trHeight w:val="279"/>
        </w:trPr>
        <w:tc>
          <w:tcPr>
            <w:tcW w:w="704" w:type="dxa"/>
          </w:tcPr>
          <w:p w14:paraId="58C62B97" w14:textId="77777777" w:rsidR="00085D23" w:rsidRPr="00C81F13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0AB1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6.8</w:t>
            </w:r>
          </w:p>
          <w:p w14:paraId="458325D5" w14:textId="1EFC8813" w:rsidR="00956B08" w:rsidRPr="00C81F13" w:rsidRDefault="00956B08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(6.1.8)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3E62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25E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9D08CED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Исключить слово "утвержденную"</w:t>
            </w:r>
          </w:p>
          <w:p w14:paraId="10BB30C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4BCDA2" w14:textId="77777777" w:rsidR="00085D23" w:rsidRPr="00C81F13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1CC3A7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Внесение изменений в </w:t>
            </w:r>
            <w:r w:rsidRPr="00C81F13">
              <w:rPr>
                <w:rFonts w:ascii="Arial" w:hAnsi="Arial" w:cs="Arial"/>
                <w:strike/>
                <w:sz w:val="20"/>
                <w:szCs w:val="20"/>
              </w:rPr>
              <w:t>утвержденную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КД ЭП: ...</w:t>
            </w:r>
          </w:p>
          <w:p w14:paraId="5D8AA4A0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DA687D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E75F80" w14:textId="77777777" w:rsidR="00085D23" w:rsidRPr="00C81F13" w:rsidRDefault="00085D23" w:rsidP="005946DB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Есть необходимость вносить изменения в еще не принятую заказчиком документацию ЭП, сданную на хранение в службу технической документации, например, для доработки по результатам рассмотрения и экспертизы материалов ЭП в сторонних организациях, у НИО заказчика и др.</w:t>
            </w:r>
          </w:p>
          <w:p w14:paraId="22476E0B" w14:textId="77777777" w:rsidR="00085D23" w:rsidRPr="00C81F13" w:rsidRDefault="00085D23" w:rsidP="005946DB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В стандартах ЕСКД (ГОСТ Р 2.104-2023, см. графы 28, 29 основной надписи), </w:t>
            </w:r>
            <w:r w:rsidRPr="00C81F13">
              <w:rPr>
                <w:rFonts w:ascii="Arial" w:hAnsi="Arial" w:cs="Arial"/>
                <w:sz w:val="20"/>
                <w:szCs w:val="20"/>
              </w:rPr>
              <w:br/>
              <w:t>ГОСТ 2.103-2013 (таблица 1, п.4.11)) и в документах по стандартизации оборонной продукции (ГОСТ РВ 2.902-2005 (таблица 1, п.5.2), ГОСТ РВ 15.203-2001 (п.5.2.12)) утвержденной документацией считают документацию (комплект документов ЭП) принятую заказчиком (заключение об утверждении). При этом утверждения документов ЭП разработчиком (в основной надписи) является недостаточным условием.</w:t>
            </w:r>
          </w:p>
          <w:p w14:paraId="29556CD8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Кроме того, в ЕСКД не предусмотрено понятие "проекта документа", которое использует разработчик проекта стандарта в сводке отзывов</w:t>
            </w:r>
          </w:p>
          <w:p w14:paraId="4D3D73EF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70E" w14:textId="4BB5A754" w:rsidR="00956B08" w:rsidRPr="00C81F13" w:rsidRDefault="00B83905" w:rsidP="00956B0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B81A64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CDE89F2" w14:textId="58FD1379" w:rsidR="00B83905" w:rsidRPr="00C81F13" w:rsidRDefault="00B83905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956D04" w14:textId="30E59E5C" w:rsidR="00B83905" w:rsidRPr="00C81F13" w:rsidRDefault="00B83905" w:rsidP="009D21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Слово «утвержденная» не используется.</w:t>
            </w:r>
          </w:p>
        </w:tc>
      </w:tr>
      <w:tr w:rsidR="00085D23" w:rsidRPr="00CE5D45" w14:paraId="5606C443" w14:textId="77777777" w:rsidTr="00F842D0">
        <w:trPr>
          <w:trHeight w:val="1380"/>
        </w:trPr>
        <w:tc>
          <w:tcPr>
            <w:tcW w:w="704" w:type="dxa"/>
          </w:tcPr>
          <w:p w14:paraId="5BDDA821" w14:textId="77777777" w:rsidR="00085D23" w:rsidRPr="00CE5D45" w:rsidRDefault="00085D23" w:rsidP="00C81E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327E99B" w14:textId="77777777" w:rsidR="00085D23" w:rsidRDefault="00085D23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6.8, первое перечисление</w:t>
            </w:r>
          </w:p>
          <w:p w14:paraId="6187D759" w14:textId="6F37ADC7" w:rsidR="00B81A64" w:rsidRPr="00CE5D45" w:rsidRDefault="00B81A64" w:rsidP="00085D2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579C" w14:textId="77777777" w:rsidR="00085D23" w:rsidRPr="00CE5D45" w:rsidRDefault="00085D23" w:rsidP="00C81E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CE5D45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CE5D4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D331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10B844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Конкретизировать, на какие ДЭ распространяется ссылка на ГОСТ 2.503.</w:t>
            </w:r>
          </w:p>
          <w:p w14:paraId="627A151E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890907" w14:textId="77777777" w:rsidR="00085D23" w:rsidRPr="00855E76" w:rsidRDefault="00085D23" w:rsidP="00C81EC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2BFEF4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- для бумажных КД и ДЭ </w:t>
            </w:r>
            <w:r w:rsidRPr="00855E76">
              <w:rPr>
                <w:rFonts w:ascii="Arial" w:hAnsi="Arial" w:cs="Arial"/>
                <w:b/>
                <w:sz w:val="20"/>
                <w:szCs w:val="20"/>
              </w:rPr>
              <w:t>в виде файлов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– по ГОСТ Р 2.503;</w:t>
            </w:r>
          </w:p>
          <w:p w14:paraId="46E08CF7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8CB929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A81863" w14:textId="77777777" w:rsidR="00085D23" w:rsidRPr="00855E76" w:rsidRDefault="00085D23" w:rsidP="00C81E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ГОСТ Р 2.503 распространяется только на электронные документы, </w:t>
            </w:r>
            <w:r w:rsidRPr="00855E76">
              <w:rPr>
                <w:rFonts w:ascii="Arial" w:hAnsi="Arial" w:cs="Arial"/>
                <w:b/>
                <w:sz w:val="20"/>
                <w:szCs w:val="20"/>
              </w:rPr>
              <w:t>выполненные в виде файлов</w:t>
            </w:r>
            <w:r w:rsidRPr="00855E7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BC542B" w14:textId="77777777" w:rsidR="00085D23" w:rsidRPr="00855E76" w:rsidRDefault="00085D23" w:rsidP="00C81E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BF799C" w14:textId="77777777" w:rsidR="00B83905" w:rsidRPr="00BF0EE2" w:rsidRDefault="00B83905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EE2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39A92A6B" w14:textId="22079FB8" w:rsidR="00B83905" w:rsidRPr="00BF0EE2" w:rsidRDefault="00B83905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EE2">
              <w:rPr>
                <w:rFonts w:ascii="Arial" w:hAnsi="Arial" w:cs="Arial"/>
                <w:sz w:val="20"/>
                <w:szCs w:val="20"/>
              </w:rPr>
              <w:t>Формулировка пункта существенно изменена.</w:t>
            </w:r>
          </w:p>
          <w:p w14:paraId="1C23B747" w14:textId="0AB577A6" w:rsidR="00B83905" w:rsidRPr="00BF0EE2" w:rsidRDefault="001609E6" w:rsidP="00B83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0EE2">
              <w:rPr>
                <w:rFonts w:ascii="Arial" w:hAnsi="Arial" w:cs="Arial"/>
                <w:sz w:val="20"/>
                <w:szCs w:val="20"/>
              </w:rPr>
              <w:t>При этом и</w:t>
            </w:r>
            <w:r w:rsidR="00B83905" w:rsidRPr="00BF0EE2">
              <w:rPr>
                <w:rFonts w:ascii="Arial" w:hAnsi="Arial" w:cs="Arial"/>
                <w:sz w:val="20"/>
                <w:szCs w:val="20"/>
              </w:rPr>
              <w:t>меется в виду, что основной стандарт – ГОСТ Р 2.503, а ГОСТ Р 2.504 его дополнение для ЭД в АС УДИ. На ЭД в виде файлов распространяется ГОСТ Р 2.503.</w:t>
            </w:r>
          </w:p>
          <w:p w14:paraId="76F5FD63" w14:textId="79BC8ECE" w:rsidR="00085D23" w:rsidRPr="00BF0EE2" w:rsidRDefault="00085D23" w:rsidP="00C81E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85D23" w:rsidRPr="00CE5D45" w14:paraId="43024172" w14:textId="77777777" w:rsidTr="00F842D0">
        <w:trPr>
          <w:trHeight w:val="279"/>
        </w:trPr>
        <w:tc>
          <w:tcPr>
            <w:tcW w:w="704" w:type="dxa"/>
          </w:tcPr>
          <w:p w14:paraId="5CA41D93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89F4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F0F6513" w14:textId="7BD1B6A5" w:rsidR="00B81A64" w:rsidRPr="00CE5D45" w:rsidRDefault="00B81A64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471F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ООО «Ижевский радиозавод», исх. № </w:t>
            </w: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3319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20320D3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Согласно ГОСТ Р 2.102-2023 чертеж общего вида является обязательным только для этапа «Технический проект», соответственно </w:t>
            </w: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описание требований к выполнению данного документа следует перенести в ГОСТ Р 2.120</w:t>
            </w:r>
          </w:p>
          <w:p w14:paraId="1D0EF0D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3ACFD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44FDA5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Раздел 7 исключить или изложить в редакции:</w:t>
            </w:r>
          </w:p>
          <w:p w14:paraId="79C36ACB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7.1 По ГОСТ Р 2.120.</w:t>
            </w:r>
          </w:p>
          <w:p w14:paraId="58E4F55D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A5E84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CD7A96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Приведение в соответствие ГОСТ Р 2.102, ГОСТ Р 2.120 в части надлежащего распределения требований к объектам стандартизации между стандартами ЕСКД в соответствии с их назначением</w:t>
            </w:r>
          </w:p>
          <w:p w14:paraId="12E49134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495" w14:textId="2A3079E6" w:rsidR="00085D23" w:rsidRDefault="00815609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9E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1609E6" w:rsidRPr="001609E6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1609E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5479" w14:textId="77777777" w:rsidR="001609E6" w:rsidRDefault="001609E6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F77D22" w14:textId="6BC2BFCF" w:rsidR="001609E6" w:rsidRDefault="00815609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Раздел 7 </w:t>
            </w:r>
            <w:r w:rsidR="001609E6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3641A7">
              <w:rPr>
                <w:rFonts w:ascii="Arial" w:hAnsi="Arial" w:cs="Arial"/>
                <w:sz w:val="20"/>
                <w:szCs w:val="20"/>
              </w:rPr>
              <w:t xml:space="preserve">ГОСТ Р 2.119 </w:t>
            </w:r>
            <w:r>
              <w:rPr>
                <w:rFonts w:ascii="Arial" w:hAnsi="Arial" w:cs="Arial"/>
                <w:sz w:val="20"/>
                <w:szCs w:val="20"/>
              </w:rPr>
              <w:t>исключ</w:t>
            </w:r>
            <w:r w:rsidR="001609E6">
              <w:rPr>
                <w:rFonts w:ascii="Arial" w:hAnsi="Arial" w:cs="Arial"/>
                <w:sz w:val="20"/>
                <w:szCs w:val="20"/>
              </w:rPr>
              <w:t xml:space="preserve">ен и </w:t>
            </w:r>
            <w:r w:rsidR="001609E6">
              <w:rPr>
                <w:rFonts w:ascii="Arial" w:hAnsi="Arial" w:cs="Arial"/>
                <w:sz w:val="20"/>
                <w:szCs w:val="20"/>
              </w:rPr>
              <w:lastRenderedPageBreak/>
              <w:t xml:space="preserve">перенесен </w:t>
            </w:r>
            <w:r w:rsidR="003641A7">
              <w:rPr>
                <w:rFonts w:ascii="Arial" w:hAnsi="Arial" w:cs="Arial"/>
                <w:sz w:val="20"/>
                <w:szCs w:val="20"/>
              </w:rPr>
              <w:t>в ГОСТ Р 2.120</w:t>
            </w:r>
            <w:r w:rsidR="001609E6">
              <w:rPr>
                <w:rFonts w:ascii="Arial" w:hAnsi="Arial" w:cs="Arial"/>
                <w:sz w:val="20"/>
                <w:szCs w:val="20"/>
              </w:rPr>
              <w:t>.</w:t>
            </w:r>
            <w:r w:rsidR="003641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A44E675" w14:textId="0F0035FB" w:rsidR="001609E6" w:rsidRDefault="001609E6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 пункт 6.9.</w:t>
            </w:r>
          </w:p>
          <w:p w14:paraId="65A34105" w14:textId="33FB7D02" w:rsidR="00815609" w:rsidRPr="00CE5D45" w:rsidRDefault="001609E6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раздел «Нормативные ссылки» добавлен </w:t>
            </w:r>
            <w:r w:rsidR="00815609">
              <w:rPr>
                <w:rFonts w:ascii="Arial" w:hAnsi="Arial" w:cs="Arial"/>
                <w:sz w:val="20"/>
                <w:szCs w:val="20"/>
              </w:rPr>
              <w:t>ГОСТ Р 2.120.</w:t>
            </w:r>
          </w:p>
        </w:tc>
      </w:tr>
      <w:tr w:rsidR="00085D23" w:rsidRPr="00CE5D45" w14:paraId="2773DCE6" w14:textId="77777777" w:rsidTr="00F842D0">
        <w:trPr>
          <w:trHeight w:val="279"/>
        </w:trPr>
        <w:tc>
          <w:tcPr>
            <w:tcW w:w="704" w:type="dxa"/>
          </w:tcPr>
          <w:p w14:paraId="48958A14" w14:textId="77777777" w:rsidR="00085D23" w:rsidRPr="00CE5D45" w:rsidRDefault="00085D23" w:rsidP="0084058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F0A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AA15" w14:textId="77777777" w:rsidR="00085D23" w:rsidRPr="00C81F13" w:rsidRDefault="00085D23" w:rsidP="0084058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AAFD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0E419111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466F4E6" w14:textId="77777777" w:rsidR="00085D23" w:rsidRPr="00C81F13" w:rsidRDefault="00085D23" w:rsidP="002F0AED">
            <w:pPr>
              <w:shd w:val="clear" w:color="auto" w:fill="FFFFFF"/>
              <w:ind w:right="127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7CCDC61C" w14:textId="77777777" w:rsidR="00085D23" w:rsidRPr="00C81F13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2 В соответствии с ГОСТ Р 2.102-2023 (таблица 1) …</w:t>
            </w:r>
          </w:p>
          <w:p w14:paraId="7D3626F7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181C93E" w14:textId="77777777" w:rsidR="00085D23" w:rsidRPr="00C81F13" w:rsidRDefault="00085D23" w:rsidP="0084058C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B121E94" w14:textId="77777777" w:rsidR="00085D23" w:rsidRPr="00C81F13" w:rsidRDefault="00085D23" w:rsidP="002F0AED">
            <w:pPr>
              <w:shd w:val="clear" w:color="auto" w:fill="FFFFFF"/>
              <w:ind w:right="5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Примечания</w:t>
            </w:r>
          </w:p>
          <w:p w14:paraId="512BB914" w14:textId="77777777" w:rsidR="00085D23" w:rsidRPr="00C81F13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2 В соответствии с ГОСТ Р 2.102 (таблица 1) …</w:t>
            </w:r>
          </w:p>
          <w:p w14:paraId="15681FA4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6929538" w14:textId="77777777" w:rsidR="00085D23" w:rsidRPr="00C81F13" w:rsidRDefault="00085D23" w:rsidP="0084058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073597D" w14:textId="77777777" w:rsidR="00085D23" w:rsidRPr="00C81F13" w:rsidRDefault="00085D23" w:rsidP="002F0AE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743CE992" w14:textId="77777777" w:rsidR="00085D23" w:rsidRPr="00C81F13" w:rsidRDefault="00085D23" w:rsidP="002F0AED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  <w:p w14:paraId="5FD98C16" w14:textId="77777777" w:rsidR="00085D23" w:rsidRPr="00C81F13" w:rsidRDefault="00085D23" w:rsidP="0084058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E1F" w14:textId="77777777" w:rsidR="00B81A64" w:rsidRPr="00C81F13" w:rsidRDefault="00B81A64" w:rsidP="00B81A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06280229" w14:textId="40C76780" w:rsidR="00B81A64" w:rsidRPr="00C81F13" w:rsidRDefault="00B81A64" w:rsidP="00B81A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Датированные ссылки заменены на не датированные.</w:t>
            </w:r>
          </w:p>
          <w:p w14:paraId="26BFF2D0" w14:textId="77777777" w:rsidR="001609E6" w:rsidRPr="00C81F13" w:rsidRDefault="001609E6" w:rsidP="001609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E0002F" w14:textId="59191E77" w:rsidR="001609E6" w:rsidRPr="00CE5D45" w:rsidRDefault="001609E6" w:rsidP="001609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Примечание</w:t>
            </w:r>
            <w:r w:rsidRPr="00C81F13">
              <w:rPr>
                <w:rFonts w:ascii="Arial" w:hAnsi="Arial" w:cs="Arial"/>
                <w:sz w:val="20"/>
                <w:szCs w:val="20"/>
              </w:rPr>
              <w:t>. Раздел 7 перенесен в ГОСТ Р 2.120, в котором «общий вид» является обязательным документом.</w:t>
            </w:r>
          </w:p>
        </w:tc>
      </w:tr>
      <w:tr w:rsidR="00085D23" w:rsidRPr="00CE5D45" w14:paraId="4A64FCC2" w14:textId="77777777" w:rsidTr="00F842D0">
        <w:trPr>
          <w:trHeight w:val="4074"/>
        </w:trPr>
        <w:tc>
          <w:tcPr>
            <w:tcW w:w="704" w:type="dxa"/>
          </w:tcPr>
          <w:p w14:paraId="22EE2485" w14:textId="77777777" w:rsidR="00085D23" w:rsidRPr="00CE5D45" w:rsidRDefault="00085D23" w:rsidP="002F0AE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C84D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7.2, первое перечисление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FE79" w14:textId="77777777" w:rsidR="00085D23" w:rsidRPr="00CE5D45" w:rsidRDefault="00085D23" w:rsidP="002F0AE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5341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E10C2A6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24083292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изображения изделия (виды, разрезы, сечения),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изделия;</w:t>
            </w:r>
          </w:p>
          <w:p w14:paraId="6988E3D4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3991F39" w14:textId="77777777" w:rsidR="00085D23" w:rsidRPr="00855E76" w:rsidRDefault="00085D23" w:rsidP="002F0AED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44F9410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- изображения изделия (виды, разрезы, сечения,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аксонометрические проекции по ГОСТ 2.317</w:t>
            </w:r>
            <w:r w:rsidRPr="00855E76">
              <w:rPr>
                <w:rFonts w:ascii="Arial" w:hAnsi="Arial" w:cs="Arial"/>
                <w:sz w:val="20"/>
                <w:szCs w:val="20"/>
              </w:rPr>
              <w:t>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изделия;</w:t>
            </w:r>
          </w:p>
          <w:p w14:paraId="5BF01928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501EA3A" w14:textId="77777777" w:rsidR="00085D23" w:rsidRPr="00855E76" w:rsidRDefault="00085D23" w:rsidP="002F0AED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5836C9D" w14:textId="77777777" w:rsidR="00085D23" w:rsidRPr="00855E76" w:rsidRDefault="00085D23" w:rsidP="002F0AED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Современные средства компьютерной графики позволяют создавать аксонометрические проекции проектируемого изделия, которые более понятны (особенно заказчику, который может не иметь навыков работы с чертежами).</w:t>
            </w:r>
          </w:p>
          <w:p w14:paraId="2DEAB00F" w14:textId="77777777" w:rsidR="00085D23" w:rsidRPr="00855E76" w:rsidRDefault="00085D23" w:rsidP="002F0AE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052E" w14:textId="58645FF8" w:rsidR="00085D23" w:rsidRPr="001609E6" w:rsidRDefault="001609E6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09E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F84B98F" w14:textId="61CF70B9" w:rsidR="003641A7" w:rsidRDefault="003641A7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8AA5B5" w14:textId="59414540" w:rsidR="00815609" w:rsidRDefault="001609E6" w:rsidP="00815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Использована формулировка</w:t>
            </w:r>
            <w:r w:rsidR="003641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C2CC6BF" w14:textId="77777777" w:rsidR="00815609" w:rsidRDefault="00815609" w:rsidP="00815609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- изображения изделия (виды, разрезы, сечения, </w:t>
            </w:r>
            <w:r w:rsidRPr="00CE5D45">
              <w:rPr>
                <w:rFonts w:ascii="Arial" w:hAnsi="Arial" w:cs="Arial"/>
                <w:b/>
                <w:sz w:val="20"/>
                <w:szCs w:val="20"/>
                <w:u w:val="single"/>
              </w:rPr>
              <w:t>аксонометрические проекции по ГОСТ 2.317</w:t>
            </w:r>
            <w:r w:rsidRPr="00CE5D45">
              <w:rPr>
                <w:rFonts w:ascii="Arial" w:hAnsi="Arial" w:cs="Arial"/>
                <w:sz w:val="20"/>
                <w:szCs w:val="20"/>
              </w:rPr>
              <w:t>), текстовую часть и надписи, необходимые для понимания конструктивного устройства изделия, взаимодействия его составных частей и принципа работы изделия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43EFD0" w14:textId="380AA0A9" w:rsidR="00815609" w:rsidRDefault="00815609" w:rsidP="00815609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70EDF1" w14:textId="61773A67" w:rsidR="00815609" w:rsidRPr="00CE5D45" w:rsidRDefault="001609E6" w:rsidP="001609E6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9E6">
              <w:rPr>
                <w:rFonts w:ascii="Arial" w:hAnsi="Arial" w:cs="Arial"/>
                <w:sz w:val="20"/>
                <w:szCs w:val="20"/>
                <w:u w:val="single"/>
              </w:rPr>
              <w:t>Примечание</w:t>
            </w:r>
            <w:r>
              <w:rPr>
                <w:rFonts w:ascii="Arial" w:hAnsi="Arial" w:cs="Arial"/>
                <w:sz w:val="20"/>
                <w:szCs w:val="20"/>
              </w:rPr>
              <w:t>. Раздел 7 перенесен в ГОСТ Р 2.120, в котором «общий вид» является обязательным документом</w:t>
            </w:r>
          </w:p>
        </w:tc>
      </w:tr>
      <w:tr w:rsidR="00085D23" w:rsidRPr="00CE5D45" w14:paraId="0552B7ED" w14:textId="77777777" w:rsidTr="00F842D0">
        <w:trPr>
          <w:trHeight w:val="858"/>
        </w:trPr>
        <w:tc>
          <w:tcPr>
            <w:tcW w:w="704" w:type="dxa"/>
          </w:tcPr>
          <w:p w14:paraId="1F417FE3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E009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86E" w14:textId="77777777" w:rsidR="00085D23" w:rsidRPr="00CE5D45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81A9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4451818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предложением</w:t>
            </w:r>
          </w:p>
          <w:p w14:paraId="49BA398B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3E67C2" w14:textId="77777777" w:rsidR="00085D23" w:rsidRPr="00855E76" w:rsidRDefault="00085D23" w:rsidP="0005059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D1F4448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10" w:name="_Hlk236318900"/>
            <w:r w:rsidRPr="00855E76">
              <w:rPr>
                <w:rFonts w:ascii="Arial" w:hAnsi="Arial" w:cs="Arial"/>
                <w:sz w:val="20"/>
                <w:szCs w:val="20"/>
              </w:rPr>
              <w:t>При необходимости указываются точки сопряжения (взаимодействия) описываемой СЧ с другой (другими) СЧ изделия.</w:t>
            </w:r>
          </w:p>
          <w:bookmarkEnd w:id="10"/>
          <w:p w14:paraId="6778D83E" w14:textId="77777777" w:rsidR="00085D23" w:rsidRPr="00855E76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167F1A" w14:textId="7641E842" w:rsidR="00085D23" w:rsidRPr="00855E76" w:rsidRDefault="00085D23" w:rsidP="00B81A64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Данное дополнение поможет более полно представить устройство и работу изделия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725F" w14:textId="3FAFE65F" w:rsidR="00085D23" w:rsidRPr="003641A7" w:rsidRDefault="003641A7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F2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  <w:r w:rsidRPr="003641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E112DAA" w14:textId="77777777" w:rsidR="003641A7" w:rsidRDefault="003641A7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16E4C2" w14:textId="54E8F759" w:rsidR="003641A7" w:rsidRPr="00CE5D45" w:rsidRDefault="001609E6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9E6">
              <w:rPr>
                <w:rFonts w:ascii="Arial" w:hAnsi="Arial" w:cs="Arial"/>
                <w:sz w:val="20"/>
                <w:szCs w:val="20"/>
                <w:u w:val="single"/>
              </w:rPr>
              <w:t>Примечание</w:t>
            </w:r>
            <w:r>
              <w:rPr>
                <w:rFonts w:ascii="Arial" w:hAnsi="Arial" w:cs="Arial"/>
                <w:sz w:val="20"/>
                <w:szCs w:val="20"/>
              </w:rPr>
              <w:t>. Раздел 7 перенесен в ГОСТ Р 2.120, в котором «общий вид» является обязательным документом</w:t>
            </w:r>
          </w:p>
        </w:tc>
      </w:tr>
      <w:tr w:rsidR="00085D23" w:rsidRPr="00CE5D45" w14:paraId="1528BEAE" w14:textId="77777777" w:rsidTr="00F842D0">
        <w:trPr>
          <w:trHeight w:val="279"/>
        </w:trPr>
        <w:tc>
          <w:tcPr>
            <w:tcW w:w="704" w:type="dxa"/>
          </w:tcPr>
          <w:p w14:paraId="5166C395" w14:textId="77777777" w:rsidR="00085D23" w:rsidRPr="00CE5D45" w:rsidRDefault="00085D23" w:rsidP="0005059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05B7" w14:textId="77777777" w:rsidR="00085D23" w:rsidRPr="00C81F1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2E78" w14:textId="77777777" w:rsidR="00085D23" w:rsidRPr="00C81F13" w:rsidRDefault="00085D23" w:rsidP="0005059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AE80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B84368C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Исключить слова "Примечание – Способы а) и в) являются предпочтительными"</w:t>
            </w:r>
          </w:p>
          <w:p w14:paraId="0A2D6EBB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FDB58F" w14:textId="77777777" w:rsidR="00085D23" w:rsidRPr="00C81F13" w:rsidRDefault="00085D23" w:rsidP="000505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F2AD637" w14:textId="77777777" w:rsidR="00085D23" w:rsidRPr="00C81F13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Положение введено необоснованно</w:t>
            </w:r>
          </w:p>
          <w:p w14:paraId="4968B659" w14:textId="77777777" w:rsidR="00085D23" w:rsidRPr="00C81F13" w:rsidRDefault="00085D23" w:rsidP="0005059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AE76" w14:textId="48824747" w:rsidR="00085D23" w:rsidRPr="00C81F13" w:rsidRDefault="003641A7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48F53A78" w14:textId="02D0F8F8" w:rsidR="00B81A64" w:rsidRPr="00C81F13" w:rsidRDefault="00B81A64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EC00BC" w14:textId="40548124" w:rsidR="00B81A64" w:rsidRPr="00C81F13" w:rsidRDefault="00B81A64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Примечание исключено.</w:t>
            </w:r>
          </w:p>
          <w:p w14:paraId="316DA068" w14:textId="77777777" w:rsidR="003641A7" w:rsidRPr="00C81F13" w:rsidRDefault="003641A7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286147" w14:textId="5F2E1160" w:rsidR="001609E6" w:rsidRPr="00CE5D45" w:rsidRDefault="001609E6" w:rsidP="003641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Примечание.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Раздел 7 перенесен в ГОСТ Р 2.120, в котором «общий вид» является обязательным документом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85D23" w:rsidRPr="00CE5D45" w14:paraId="6AB0C432" w14:textId="77777777" w:rsidTr="00F842D0">
        <w:trPr>
          <w:trHeight w:val="279"/>
        </w:trPr>
        <w:tc>
          <w:tcPr>
            <w:tcW w:w="704" w:type="dxa"/>
          </w:tcPr>
          <w:p w14:paraId="5727E38A" w14:textId="77777777" w:rsidR="00085D23" w:rsidRPr="00CE5D45" w:rsidRDefault="00085D23" w:rsidP="005946D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62B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5BB7" w14:textId="77777777" w:rsidR="00085D23" w:rsidRPr="00CE5D45" w:rsidRDefault="00085D23" w:rsidP="005946D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48E3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CDD1EE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Последнее перечисление изложить в уточненной редакции</w:t>
            </w:r>
          </w:p>
          <w:p w14:paraId="58FB6A68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2DF48B" w14:textId="77777777" w:rsidR="00085D23" w:rsidRPr="00855E76" w:rsidRDefault="00085D23" w:rsidP="005946DB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E0B4D64" w14:textId="77777777" w:rsidR="00085D23" w:rsidRPr="00855E76" w:rsidRDefault="00085D23" w:rsidP="00E002FE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52A4C773" w14:textId="77777777" w:rsidR="00085D23" w:rsidRPr="00855E76" w:rsidRDefault="00085D23" w:rsidP="00E002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прочие (стандартные, покупные) изделия.</w:t>
            </w:r>
          </w:p>
          <w:p w14:paraId="1684639E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EE59E5" w14:textId="77777777" w:rsidR="00085D23" w:rsidRPr="00855E76" w:rsidRDefault="00085D23" w:rsidP="005946D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FB9A8F" w14:textId="77777777" w:rsidR="00085D23" w:rsidRPr="00855E76" w:rsidRDefault="00085D23" w:rsidP="00E002FE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Таблица чертежа общего вида является прообразом спецификации.</w:t>
            </w:r>
          </w:p>
          <w:p w14:paraId="406516DF" w14:textId="77777777" w:rsidR="00085D23" w:rsidRPr="00855E76" w:rsidRDefault="00085D23" w:rsidP="00E002FE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2.106-2019 (п.4.2.3).</w:t>
            </w:r>
          </w:p>
          <w:p w14:paraId="012B4853" w14:textId="77777777" w:rsidR="00085D23" w:rsidRPr="00855E76" w:rsidRDefault="00085D23" w:rsidP="00E002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Положение об оценке или заданном заказчиком уровне стандартизации и унификации проектируемого изделия являются общими для изделий машиностроения при выполнении ЭП ‒ ГОСТ 15.016-2016 (п.6.1.4.11)</w:t>
            </w:r>
          </w:p>
          <w:p w14:paraId="74824D6C" w14:textId="77777777" w:rsidR="00085D23" w:rsidRPr="00855E76" w:rsidRDefault="00085D23" w:rsidP="005946D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06D0" w14:textId="33D4D97B" w:rsidR="00085D23" w:rsidRPr="00262F2B" w:rsidRDefault="00C11AC3" w:rsidP="00C11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F2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262F2B" w:rsidRPr="00262F2B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0BC2BDEF" w14:textId="77777777" w:rsidR="00C11AC3" w:rsidRDefault="00C11AC3" w:rsidP="00C11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E12E0F" w14:textId="035CB994" w:rsidR="00C11AC3" w:rsidRPr="00CE5D45" w:rsidRDefault="00262F2B" w:rsidP="00C11A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9E6">
              <w:rPr>
                <w:rFonts w:ascii="Arial" w:hAnsi="Arial" w:cs="Arial"/>
                <w:sz w:val="20"/>
                <w:szCs w:val="20"/>
                <w:u w:val="single"/>
              </w:rPr>
              <w:t>Примечание.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Раздел 7 перенесен в ГОСТ Р 2.120, в котором «общий вид» является обязательным документом</w:t>
            </w:r>
          </w:p>
        </w:tc>
      </w:tr>
      <w:tr w:rsidR="00085D23" w:rsidRPr="00CE5D45" w14:paraId="06AF7490" w14:textId="77777777" w:rsidTr="00F842D0">
        <w:trPr>
          <w:trHeight w:val="279"/>
        </w:trPr>
        <w:tc>
          <w:tcPr>
            <w:tcW w:w="704" w:type="dxa"/>
          </w:tcPr>
          <w:p w14:paraId="1A63AEB3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7AE0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D31B827" w14:textId="024C59B3" w:rsidR="00B81A64" w:rsidRPr="00CE5D45" w:rsidRDefault="00B81A64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BA08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D81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73866F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Содержание раздела перенасыщено информацией, следует разделить требования на три информационных блока:</w:t>
            </w:r>
          </w:p>
          <w:p w14:paraId="40F92F7C" w14:textId="77777777" w:rsidR="00085D23" w:rsidRPr="00855E76" w:rsidRDefault="00085D23" w:rsidP="00B13E31">
            <w:pPr>
              <w:pStyle w:val="aa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общие указания по разработке ЭП – описать особенности выполнение ПЗ в увязке с другими документами, создаваемыми на этапе ЭП, в т.ч. не являющиеся КД</w:t>
            </w:r>
          </w:p>
          <w:p w14:paraId="329F75C0" w14:textId="77777777" w:rsidR="00085D23" w:rsidRPr="00855E76" w:rsidRDefault="00085D23" w:rsidP="00B13E31">
            <w:pPr>
              <w:pStyle w:val="aa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требования в структуре ПЗ и содержанию разделов – вынести в Приложение</w:t>
            </w:r>
          </w:p>
          <w:p w14:paraId="2A750817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ввести Приложение с примерами выполнения ПЗ (ее разделов)</w:t>
            </w:r>
          </w:p>
          <w:p w14:paraId="66C41CD1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925C30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E7643E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Обеспечение должной инструктивности и воспринимаемости информации</w:t>
            </w:r>
          </w:p>
          <w:p w14:paraId="78FD914F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4BD" w14:textId="13B639AD" w:rsidR="00262F2B" w:rsidRDefault="00262F2B" w:rsidP="00262F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Отклонено.</w:t>
            </w:r>
          </w:p>
          <w:p w14:paraId="32BC8E65" w14:textId="04EB1DA5" w:rsidR="00262F2B" w:rsidRPr="00262F2B" w:rsidRDefault="00262F2B" w:rsidP="00262F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62F2B">
              <w:rPr>
                <w:rFonts w:ascii="Arial" w:hAnsi="Arial" w:cs="Arial"/>
                <w:sz w:val="20"/>
                <w:szCs w:val="20"/>
              </w:rPr>
              <w:t>От других организаций предложений по реструктуризации раздела 8 не поступало</w:t>
            </w:r>
          </w:p>
        </w:tc>
      </w:tr>
      <w:tr w:rsidR="00085D23" w:rsidRPr="00CE5D45" w14:paraId="3AB4758B" w14:textId="77777777" w:rsidTr="00F842D0">
        <w:trPr>
          <w:trHeight w:val="279"/>
        </w:trPr>
        <w:tc>
          <w:tcPr>
            <w:tcW w:w="704" w:type="dxa"/>
          </w:tcPr>
          <w:p w14:paraId="141770D0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797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24F8D63" w14:textId="6F643687" w:rsidR="00B81A64" w:rsidRPr="00CE5D45" w:rsidRDefault="00B81A64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727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2422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29F255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Номенклатура разделов ПЗ ЭП не соответствует требованиям ГОСТ Р 2.106 – название и взаимное расположение разделов различаются, отсутствуют вводные и вспомогательные разделы, не приведены номера разделов</w:t>
            </w:r>
          </w:p>
          <w:p w14:paraId="2A4299BF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10F965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E3C7CB2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в соответствие требованиям ГОСТ Р 2.106 (номенклатура разделов и их расположение) и ГОСТ Р 2.105 (деление текста и нумерация разделов)</w:t>
            </w:r>
          </w:p>
          <w:p w14:paraId="11888CD0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8EBA5D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4906179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Исключение разногласий и неоднозначного понимания требований разработчиком, 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нормоконтролером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>, заказчиком. Исключение противоречий с действующими стандартами ЕСКД.</w:t>
            </w:r>
          </w:p>
          <w:p w14:paraId="31F810B6" w14:textId="77777777" w:rsidR="00085D23" w:rsidRPr="00855E76" w:rsidRDefault="00085D23" w:rsidP="00B10A5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24F" w14:textId="77777777" w:rsidR="00085D23" w:rsidRPr="007E518E" w:rsidRDefault="00AE6ADA" w:rsidP="00AE6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262F2B"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262F2B"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5FE21B94" w14:textId="3FA74F2D" w:rsidR="00262F2B" w:rsidRDefault="00262F2B" w:rsidP="00AE6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Предлагаемые формулировки детализируют требования ГОСТ Р 2.106 к Пояснительной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записке..</w:t>
            </w:r>
            <w:proofErr w:type="gramEnd"/>
          </w:p>
          <w:p w14:paraId="14A5E0F9" w14:textId="150AC73A" w:rsidR="00262F2B" w:rsidRPr="00CE5D45" w:rsidRDefault="00262F2B" w:rsidP="00AE6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Текстуальные расхождения будут устранены при запланированном пересмотре ГОСТ Р 2.106 </w:t>
            </w:r>
          </w:p>
        </w:tc>
      </w:tr>
      <w:tr w:rsidR="00085D23" w:rsidRPr="00CE5D45" w14:paraId="3283A719" w14:textId="77777777" w:rsidTr="00F842D0">
        <w:trPr>
          <w:trHeight w:val="279"/>
        </w:trPr>
        <w:tc>
          <w:tcPr>
            <w:tcW w:w="704" w:type="dxa"/>
          </w:tcPr>
          <w:p w14:paraId="380E1B1B" w14:textId="77777777" w:rsidR="00085D23" w:rsidRPr="00CE5D45" w:rsidRDefault="00085D23" w:rsidP="00B10A5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AD6" w14:textId="77777777" w:rsidR="00085D23" w:rsidRPr="00CE5D45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8, 9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86EC" w14:textId="77777777" w:rsidR="00085D23" w:rsidRPr="00CE5D45" w:rsidRDefault="00085D23" w:rsidP="00B10A5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ООО «Ижевский радиозавод», исх. № </w:t>
            </w: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C189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41116848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Нарушение принципов системности и целостности требований стандартов ЕСКД – часть требований описана ГОСТ Р 2.106, часть </w:t>
            </w: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требований ГОСТ Р 2.119. При этом ГОСТ Р 2.102, как базовый стандарт, указывающий на требования к выполнению документов, ссылается на ГОСТ Р 2.106, а ГОСТ Р 2.106 ссылок на ГОСТ 2.119 (ГОСТ Р 2.119) не содержит</w:t>
            </w:r>
          </w:p>
          <w:p w14:paraId="53DA75E3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E9563C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89E34A8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Исключить разделы – перенести требования в ГОСТ Р 2.106 с учетом замечаний к разделу 8</w:t>
            </w:r>
          </w:p>
          <w:p w14:paraId="4856EA6C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6BFF76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341D9E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Приведение в соответствие ГОСТ Р 2.102, ГОСТ Р 2.120 в части надлежащего распределения требований к объектам стандартизации между стандартами ЕСКД в соответствии с их назначением.</w:t>
            </w:r>
          </w:p>
          <w:p w14:paraId="1D6128BE" w14:textId="77777777" w:rsidR="00085D23" w:rsidRPr="00855E76" w:rsidRDefault="00085D23" w:rsidP="00B13E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Исключение разногласий и неоднозначного понимания требований разработчиком, 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нормоконтролером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>, заказчиком.</w:t>
            </w:r>
          </w:p>
          <w:p w14:paraId="3364BB8B" w14:textId="77777777" w:rsidR="00085D23" w:rsidRPr="00855E76" w:rsidRDefault="00085D23" w:rsidP="00B10A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99B8" w14:textId="77777777" w:rsidR="00085D23" w:rsidRPr="007E518E" w:rsidRDefault="00AE6ADA" w:rsidP="00AE6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262F2B"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3A7B9804" w14:textId="5E3DAF41" w:rsidR="007E518E" w:rsidRPr="00CE5D45" w:rsidRDefault="007E518E" w:rsidP="00AE6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Данное предложение является дискуссионным. Более практичным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решением является исключение требований к ПЗ из ГОСТ Р 2.106 и установление требований к ПЗ ЭП и ТП исключительно в ГОСТ Р 2.119 и 2.120 </w:t>
            </w:r>
            <w:r w:rsidR="00A45427">
              <w:rPr>
                <w:rFonts w:ascii="Arial" w:hAnsi="Arial" w:cs="Arial"/>
                <w:sz w:val="20"/>
                <w:szCs w:val="20"/>
              </w:rPr>
              <w:t>соответственно.</w:t>
            </w:r>
          </w:p>
        </w:tc>
      </w:tr>
      <w:tr w:rsidR="00085D23" w:rsidRPr="00CE5D45" w14:paraId="763FD053" w14:textId="77777777" w:rsidTr="00F842D0">
        <w:trPr>
          <w:trHeight w:val="279"/>
        </w:trPr>
        <w:tc>
          <w:tcPr>
            <w:tcW w:w="704" w:type="dxa"/>
          </w:tcPr>
          <w:p w14:paraId="7FAE3528" w14:textId="77777777" w:rsidR="00085D23" w:rsidRPr="00CE5D45" w:rsidRDefault="00085D23" w:rsidP="009B535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06E" w14:textId="77777777" w:rsidR="00085D23" w:rsidRDefault="00085D23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</w:t>
            </w:r>
          </w:p>
          <w:p w14:paraId="593A3FE2" w14:textId="454AF005" w:rsidR="00B81A64" w:rsidRPr="00CE5D45" w:rsidRDefault="00B81A64" w:rsidP="00085D23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0C9" w14:textId="77777777" w:rsidR="00085D23" w:rsidRPr="00CE5D45" w:rsidRDefault="00085D23" w:rsidP="009B535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1722" w14:textId="77777777" w:rsidR="00085D23" w:rsidRPr="00855E76" w:rsidRDefault="00085D23" w:rsidP="009B5355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2EE6491" w14:textId="77777777" w:rsidR="00085D23" w:rsidRPr="00855E76" w:rsidRDefault="00085D23" w:rsidP="003F0AD8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первым перечислением в следующей редакции:</w:t>
            </w:r>
          </w:p>
          <w:p w14:paraId="6E94FA32" w14:textId="77777777" w:rsidR="00085D23" w:rsidRPr="00855E76" w:rsidRDefault="00085D23" w:rsidP="003F0AD8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титульным листом по Р ГОСТ 2.105;</w:t>
            </w:r>
          </w:p>
          <w:p w14:paraId="644F431A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FCE2EDC" w14:textId="77777777" w:rsidR="00085D23" w:rsidRPr="00855E76" w:rsidRDefault="00085D23" w:rsidP="009B5355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3E895C6" w14:textId="77777777" w:rsidR="00085D23" w:rsidRPr="00855E76" w:rsidRDefault="00085D23" w:rsidP="009B5355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Требования ГОСТ Р 2.105 (пункт 6.1.1) и ГОСТ Р 2.102-2023 (таблица 1, ПЗ относится к конструкторским текстовым документам)</w:t>
            </w:r>
          </w:p>
          <w:p w14:paraId="7CC69D53" w14:textId="77777777" w:rsidR="00085D23" w:rsidRPr="00855E76" w:rsidRDefault="00085D23" w:rsidP="009B535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7588" w14:textId="31FD2EB7" w:rsidR="00AE6ADA" w:rsidRPr="00CE5D45" w:rsidRDefault="00AE6ADA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7E518E"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</w:tc>
      </w:tr>
      <w:tr w:rsidR="007E518E" w:rsidRPr="00CE5D45" w14:paraId="5A993B2E" w14:textId="77777777" w:rsidTr="00F842D0">
        <w:trPr>
          <w:trHeight w:val="279"/>
        </w:trPr>
        <w:tc>
          <w:tcPr>
            <w:tcW w:w="704" w:type="dxa"/>
          </w:tcPr>
          <w:p w14:paraId="0927EBE7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450" w14:textId="77777777" w:rsidR="007E518E" w:rsidRPr="00C81F13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8.1</w:t>
            </w:r>
          </w:p>
          <w:p w14:paraId="5B91B82F" w14:textId="1A733725" w:rsidR="00B81A64" w:rsidRPr="00C81F13" w:rsidRDefault="00B81A6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(6.2.1)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D6EB" w14:textId="77777777" w:rsidR="007E518E" w:rsidRPr="00C81F13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81F13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81F13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A1CE" w14:textId="77777777" w:rsidR="007E518E" w:rsidRPr="00C81F13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8142AA9" w14:textId="77777777" w:rsidR="007E518E" w:rsidRPr="00C81F13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Дополнить последним перечислением в следующей редакции:</w:t>
            </w:r>
          </w:p>
          <w:p w14:paraId="68B580EA" w14:textId="77777777" w:rsidR="007E518E" w:rsidRPr="00C81F13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- листом регистрации изменений по ГОСТ Р 2.503 и ГОСТ Р 21.101;</w:t>
            </w:r>
          </w:p>
          <w:p w14:paraId="161F83F3" w14:textId="77777777" w:rsidR="007E518E" w:rsidRPr="00C81F13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215CD2E" w14:textId="77777777" w:rsidR="007E518E" w:rsidRPr="00C81F13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96D37A0" w14:textId="77777777" w:rsidR="007E518E" w:rsidRPr="00C81F13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Требования ГОСТ Р 2.105 (пункт 5.1.8).</w:t>
            </w:r>
          </w:p>
          <w:p w14:paraId="5DFBCDC3" w14:textId="77777777" w:rsidR="007E518E" w:rsidRPr="00C81F13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ГОСТ Р 21.101 необходимо внести в раздел 2 «Нормативные ссылки»</w:t>
            </w:r>
          </w:p>
          <w:p w14:paraId="2011AD79" w14:textId="77777777" w:rsidR="007E518E" w:rsidRPr="00C81F13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932F" w14:textId="77777777" w:rsidR="007E518E" w:rsidRPr="00C81F13" w:rsidRDefault="00B81A6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Отклонено.</w:t>
            </w:r>
          </w:p>
          <w:p w14:paraId="3587BF2B" w14:textId="77777777" w:rsidR="00B81A64" w:rsidRPr="00C81F13" w:rsidRDefault="00B81A6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A4B166" w14:textId="21F2FCFF" w:rsidR="00B81A64" w:rsidRPr="00C81F13" w:rsidRDefault="00B81A6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1 ПЗ выполняется в соответствии с ГОСТ Р 2.105</w:t>
            </w:r>
            <w:r w:rsidR="00922574" w:rsidRPr="00C81F13">
              <w:rPr>
                <w:rFonts w:ascii="Arial" w:hAnsi="Arial" w:cs="Arial"/>
                <w:sz w:val="20"/>
                <w:szCs w:val="20"/>
              </w:rPr>
              <w:t>, в котором такое требование уже содержится</w:t>
            </w:r>
          </w:p>
          <w:p w14:paraId="6138C98E" w14:textId="304A1036" w:rsidR="00B81A64" w:rsidRPr="00CE5D45" w:rsidRDefault="00B81A6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2 Ссылка на стандарт по проектной документации для строительств</w:t>
            </w:r>
            <w:r w:rsidR="00BF0EE2">
              <w:rPr>
                <w:rFonts w:ascii="Arial" w:hAnsi="Arial" w:cs="Arial"/>
                <w:sz w:val="20"/>
                <w:szCs w:val="20"/>
              </w:rPr>
              <w:t>а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в стандарте про изделия машиностроения  ничем не обоснована </w:t>
            </w: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3F9BB712" w14:textId="77777777" w:rsidTr="00F842D0">
        <w:trPr>
          <w:trHeight w:val="279"/>
        </w:trPr>
        <w:tc>
          <w:tcPr>
            <w:tcW w:w="704" w:type="dxa"/>
          </w:tcPr>
          <w:p w14:paraId="43803172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2A1C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</w:t>
            </w:r>
          </w:p>
          <w:p w14:paraId="27F5C52C" w14:textId="3727F87A" w:rsidR="00B81A64" w:rsidRPr="00CE5D45" w:rsidRDefault="00B81A6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EBE6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91E6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718F8F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741543AC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Допускается объединять или исключать отдельные разделы (кроме раздела «Описание и обоснование выбранной конструкции»), а также вводить новые разделы и дополнять пояснительную записку ЭП приложением.</w:t>
            </w:r>
          </w:p>
          <w:p w14:paraId="6ED2130B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C318D0D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3FCEF88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Допускается объединять или исключать отдельные разделы (кроме раздела «Описание и обоснование выбранной конструкции»), а также вводить новые разделы и дополнять пояснительную записку ЭП приложениями.</w:t>
            </w:r>
          </w:p>
          <w:p w14:paraId="797E1D01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62B9F14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0282BBE1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Приложений в ПЗ может быть не одно (см. примечание к пункту 8.1 проекта стандарта)</w:t>
            </w:r>
          </w:p>
          <w:p w14:paraId="6C6E52B8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E96" w14:textId="6C4E2895" w:rsidR="007E518E" w:rsidRPr="00C11AC3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7E518E" w:rsidRPr="00CE5D45" w14:paraId="6BA24DBB" w14:textId="77777777" w:rsidTr="00F842D0">
        <w:trPr>
          <w:trHeight w:val="279"/>
        </w:trPr>
        <w:tc>
          <w:tcPr>
            <w:tcW w:w="704" w:type="dxa"/>
          </w:tcPr>
          <w:p w14:paraId="53CAFA91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626F" w14:textId="77777777" w:rsidR="007E518E" w:rsidRPr="00C81F13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8.1</w:t>
            </w:r>
          </w:p>
          <w:p w14:paraId="2CFB5C07" w14:textId="5FAABDF1" w:rsidR="00922574" w:rsidRPr="00C81F13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(6.2.2, 6.2.3)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9BB" w14:textId="77777777" w:rsidR="007E518E" w:rsidRPr="00C81F13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5D3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03D7FCC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Дополнить дефисом</w:t>
            </w:r>
          </w:p>
          <w:p w14:paraId="525C54CE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2E364F" w14:textId="77777777" w:rsidR="007E518E" w:rsidRPr="00C81F13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E643E5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81F13">
              <w:rPr>
                <w:rFonts w:ascii="Arial" w:hAnsi="Arial" w:cs="Arial"/>
                <w:color w:val="000000"/>
                <w:sz w:val="20"/>
                <w:szCs w:val="20"/>
              </w:rPr>
              <w:t>сокращения и обозначения</w:t>
            </w:r>
          </w:p>
          <w:p w14:paraId="7AC7A82A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8B5CC0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721793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Требование ЕСКД</w:t>
            </w:r>
          </w:p>
          <w:p w14:paraId="34FF5CD6" w14:textId="77777777" w:rsidR="007E518E" w:rsidRPr="00C81F13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8607" w14:textId="77777777" w:rsidR="007E518E" w:rsidRPr="00C81F13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B81A64" w:rsidRPr="00C81F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43995017" w14:textId="047276E7" w:rsidR="00B81A64" w:rsidRPr="00922574" w:rsidRDefault="00B81A6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Требования к ПЗ – по ГОСТ 2.105</w:t>
            </w:r>
            <w:r w:rsidR="00922574" w:rsidRPr="00C81F13">
              <w:rPr>
                <w:rFonts w:ascii="Arial" w:hAnsi="Arial" w:cs="Arial"/>
                <w:sz w:val="20"/>
                <w:szCs w:val="20"/>
              </w:rPr>
              <w:t>, в котором такое требование уже содержится</w:t>
            </w:r>
          </w:p>
        </w:tc>
      </w:tr>
      <w:tr w:rsidR="007E518E" w:rsidRPr="00CE5D45" w14:paraId="5271EC14" w14:textId="77777777" w:rsidTr="00F842D0">
        <w:trPr>
          <w:trHeight w:val="279"/>
        </w:trPr>
        <w:tc>
          <w:tcPr>
            <w:tcW w:w="704" w:type="dxa"/>
          </w:tcPr>
          <w:p w14:paraId="4C8CF4CC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1149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</w:t>
            </w:r>
          </w:p>
          <w:p w14:paraId="5698054F" w14:textId="5B7B44BF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151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BD3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30A044" w14:textId="77777777" w:rsidR="007E518E" w:rsidRPr="00855E76" w:rsidRDefault="007E518E" w:rsidP="007E51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Если разработка ЭП осуществляется по ТЗ, то разделы пояснительной записки ЭП должны быть аналогичны разделам ТЗ. </w:t>
            </w:r>
          </w:p>
          <w:p w14:paraId="23238E43" w14:textId="449CD1FD" w:rsidR="007E518E" w:rsidRPr="00855E76" w:rsidRDefault="007E518E" w:rsidP="007E518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П.8.1 дополнить абзацем</w:t>
            </w:r>
          </w:p>
          <w:p w14:paraId="26155CF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9BFAD3" w14:textId="77777777" w:rsidR="007E518E" w:rsidRPr="00855E76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6F21FA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Если разработка ЭП осуществляется по ТЗ, то разделы пояснительной записки ЭП, как правило, должны соответствовать разделам ТЗ</w:t>
            </w:r>
          </w:p>
          <w:p w14:paraId="31B45F6C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732" w14:textId="2BC8FA41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6FBD7657" w14:textId="15B98D2D" w:rsidR="007E518E" w:rsidRPr="00CE5D45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18E" w:rsidRPr="00CE5D45" w14:paraId="5F40A8E5" w14:textId="77777777" w:rsidTr="00F842D0">
        <w:trPr>
          <w:trHeight w:val="279"/>
        </w:trPr>
        <w:tc>
          <w:tcPr>
            <w:tcW w:w="704" w:type="dxa"/>
          </w:tcPr>
          <w:p w14:paraId="777A9A7F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E63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8.1, 8.2</w:t>
            </w:r>
          </w:p>
          <w:p w14:paraId="3585F52C" w14:textId="103C2632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659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B7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0F4D3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"Введение" является не разделом, а дополнительным структурным элементом документа</w:t>
            </w:r>
          </w:p>
          <w:p w14:paraId="1613046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9D15AB" w14:textId="77777777" w:rsidR="007E518E" w:rsidRPr="00855E76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55460C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Пояснительная записка ЭП в общем случае должна состоять из элемента "Введение" и следующих разделов: ...</w:t>
            </w:r>
          </w:p>
          <w:p w14:paraId="556CF6D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45ECE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9DEAC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По проекту ГОСТ Р 2.105, ГОСТ 7.32-2017, ГОСТ 1.5-2001 "Введение" ‒ это дополнительный структурный элемент. Разделы нумеруют, а элементы "Введение", "Содержание" и прочие не нумеруют</w:t>
            </w:r>
          </w:p>
          <w:p w14:paraId="3644A91D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F35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518E">
              <w:rPr>
                <w:rFonts w:ascii="Arial" w:hAnsi="Arial" w:cs="Arial"/>
                <w:b/>
                <w:bCs/>
                <w:sz w:val="20"/>
                <w:szCs w:val="20"/>
              </w:rPr>
              <w:t>Принято частично.</w:t>
            </w:r>
          </w:p>
          <w:p w14:paraId="031888B1" w14:textId="72432756" w:rsidR="007E518E" w:rsidRP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уточнена.</w:t>
            </w:r>
          </w:p>
        </w:tc>
      </w:tr>
      <w:tr w:rsidR="007E518E" w:rsidRPr="00CE5D45" w14:paraId="669243E8" w14:textId="77777777" w:rsidTr="00F842D0">
        <w:trPr>
          <w:trHeight w:val="279"/>
        </w:trPr>
        <w:tc>
          <w:tcPr>
            <w:tcW w:w="704" w:type="dxa"/>
          </w:tcPr>
          <w:p w14:paraId="4E9C34AE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B9B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8.10</w:t>
            </w:r>
          </w:p>
          <w:p w14:paraId="599DDFBC" w14:textId="62A3B355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80D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 xml:space="preserve">ООО «Ижевский радиозавод», исх. № </w:t>
            </w: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BA6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51B8E09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 xml:space="preserve">Включение в ПЗ ЭП копии ТЗ избыточно и не обоснованно расширяет круг лиц имеющих возможность прочесть требования ТЗ. При этом стандартами СРПП установлен порядок рассылки ПЗ ЭП на отзыв в организации, которые либо имеют учтенные копии таких </w:t>
            </w:r>
            <w:proofErr w:type="gramStart"/>
            <w:r w:rsidRPr="00855E76">
              <w:rPr>
                <w:rFonts w:ascii="Arial" w:hAnsi="Arial" w:cs="Arial"/>
                <w:sz w:val="20"/>
                <w:szCs w:val="20"/>
              </w:rPr>
              <w:t>ТЗ</w:t>
            </w:r>
            <w:proofErr w:type="gramEnd"/>
            <w:r w:rsidRPr="00855E76">
              <w:rPr>
                <w:rFonts w:ascii="Arial" w:hAnsi="Arial" w:cs="Arial"/>
                <w:sz w:val="20"/>
                <w:szCs w:val="20"/>
              </w:rPr>
              <w:t xml:space="preserve"> либо могут получить их установленным порядком. Противоречит установленной цели разработки проекта ГОСТ Р 2.119 «применение системного подхода к проведению оценки соответствия разрабатываемого изделия заданным требованиям»</w:t>
            </w:r>
          </w:p>
          <w:p w14:paraId="3C8D19A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1D43B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BB20C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8.10 В приложении к пояснительной записке приводят:</w:t>
            </w:r>
          </w:p>
          <w:p w14:paraId="7AE5BB66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bookmarkStart w:id="11" w:name="_Hlk236345758"/>
            <w:r w:rsidRPr="00855E76">
              <w:rPr>
                <w:rFonts w:ascii="Arial" w:hAnsi="Arial" w:cs="Arial"/>
                <w:sz w:val="20"/>
                <w:szCs w:val="20"/>
              </w:rPr>
              <w:t>– ведомость соответствия требованиям ТЗ с указанием документов, описывающим оценку или подтверждение выполнения требований ТЗ и предложения по внесению изменений в ТЗ (при необходимости)</w:t>
            </w:r>
          </w:p>
          <w:bookmarkEnd w:id="11"/>
          <w:p w14:paraId="5A5325F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– …</w:t>
            </w:r>
          </w:p>
          <w:p w14:paraId="42E4AD4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D8653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B0DD4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оценка предполагает применение инструментов сравнения, в связи с чем представляется, что большую ценность, приближающую ГОСТ Р 2.119 к решению поставленной задачи, являет собой включение в ПЗ ЭП не копии ТЗ, а ведомости соответствия требованиям ТЗ, где в табличной форме будет дана отсылка к документам описывающим оценку или подтверждение выполнения требований ТЗ, либо сформулированы предложения по внесению изменений в ТЗ</w:t>
            </w:r>
          </w:p>
          <w:p w14:paraId="6526D4BF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944E" w14:textId="452667A9" w:rsidR="007E518E" w:rsidRPr="00F949AB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F949AB"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5961A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43417887" w14:textId="77777777" w:rsidTr="00F842D0">
        <w:trPr>
          <w:trHeight w:val="279"/>
        </w:trPr>
        <w:tc>
          <w:tcPr>
            <w:tcW w:w="704" w:type="dxa"/>
          </w:tcPr>
          <w:p w14:paraId="144417BD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9900" w14:textId="77777777" w:rsidR="00922574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8.10</w:t>
            </w:r>
            <w:r w:rsidR="009225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4F7C30" w14:textId="60080ABB" w:rsidR="007E518E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EB3" w14:textId="77777777" w:rsidR="007E518E" w:rsidRPr="00CE5D45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FAE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51392A3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2AED2539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приложении к пояснительной записке приводят: …</w:t>
            </w:r>
          </w:p>
          <w:p w14:paraId="66B9C369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F8A8CD3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1497A4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приложениях пояснительной записке приводят: …</w:t>
            </w:r>
          </w:p>
          <w:p w14:paraId="7AE3F656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66E4293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1EFCADB0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Информация, указанная в дальнейших перечислениях, слишком избыточна и разнопланова для одного приложения</w:t>
            </w:r>
          </w:p>
          <w:p w14:paraId="5E9FF9D3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ACB" w14:textId="09174AEE" w:rsidR="007E518E" w:rsidRPr="00F949AB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F949AB"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3A3FF908" w14:textId="1FF403C9" w:rsidR="007E518E" w:rsidRPr="00CE5D45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18E" w:rsidRPr="00CE5D45" w14:paraId="64995545" w14:textId="77777777" w:rsidTr="00F842D0">
        <w:trPr>
          <w:trHeight w:val="279"/>
        </w:trPr>
        <w:tc>
          <w:tcPr>
            <w:tcW w:w="704" w:type="dxa"/>
          </w:tcPr>
          <w:p w14:paraId="41B9BDF7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971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8.2</w:t>
            </w:r>
          </w:p>
          <w:p w14:paraId="0DB98E4A" w14:textId="1EEC9D7A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(6.2.4(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364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9A3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1F93157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6FE690E6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разделе «Введение» следует указывать наименование, номер и дату утверждения ТЗ.</w:t>
            </w:r>
          </w:p>
          <w:p w14:paraId="7B51AD87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77B1C7E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900B869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В разделе «Введение» следует указывать наименование, номер и дату утверждения ТЗ, полное и краткое наименования заказчика (при наличии)</w:t>
            </w:r>
          </w:p>
          <w:p w14:paraId="4BAF552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063B907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CBE09ED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тексте проекта стандарта неоднократно указывается о согласовании с заказчиком (представителем заказчика), при этом в пояснительной записке указания о его наименовании или других идентификационных признаках нигде не регламентируются</w:t>
            </w:r>
          </w:p>
          <w:p w14:paraId="118F8E69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064B" w14:textId="6F4204C4" w:rsidR="007E518E" w:rsidRPr="00CE5D45" w:rsidRDefault="00F949AB" w:rsidP="00F949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7E518E" w:rsidRPr="00CE5D45" w14:paraId="7DAFAE0F" w14:textId="77777777" w:rsidTr="00F842D0">
        <w:trPr>
          <w:trHeight w:val="279"/>
        </w:trPr>
        <w:tc>
          <w:tcPr>
            <w:tcW w:w="704" w:type="dxa"/>
          </w:tcPr>
          <w:p w14:paraId="696912BA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FBA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8.2</w:t>
            </w:r>
          </w:p>
          <w:p w14:paraId="7F006187" w14:textId="1DD67186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0D4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475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F39862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Привести в соответствие </w:t>
            </w:r>
            <w:r w:rsidRPr="00855E76">
              <w:rPr>
                <w:rFonts w:ascii="Arial" w:hAnsi="Arial" w:cs="Arial"/>
                <w:sz w:val="20"/>
                <w:szCs w:val="20"/>
              </w:rPr>
              <w:br/>
              <w:t>ГОСТ 1.5–2001 (п.4.10.1). Перенести сноску вниз страницы</w:t>
            </w:r>
          </w:p>
          <w:p w14:paraId="4CDCC8C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0E899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1C1AB9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Сноска оформлена после п.8.4, а не внизу страницы</w:t>
            </w:r>
          </w:p>
          <w:p w14:paraId="3DE0A71B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C2F" w14:textId="40CC3CDD" w:rsidR="007E518E" w:rsidRPr="00F949AB" w:rsidRDefault="00F949AB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7E518E" w:rsidRPr="00CE5D45" w14:paraId="076B6BF9" w14:textId="77777777" w:rsidTr="00F842D0">
        <w:trPr>
          <w:trHeight w:val="279"/>
        </w:trPr>
        <w:tc>
          <w:tcPr>
            <w:tcW w:w="704" w:type="dxa"/>
          </w:tcPr>
          <w:p w14:paraId="57B5605F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01121" w14:textId="77777777" w:rsidR="007E518E" w:rsidRDefault="007E518E" w:rsidP="007E518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8.4</w:t>
            </w:r>
          </w:p>
          <w:p w14:paraId="643EFE24" w14:textId="2E3E3072" w:rsidR="00922574" w:rsidRPr="00CE5D45" w:rsidRDefault="00922574" w:rsidP="007E518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9EEA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62E5702A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F07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71228C" w14:textId="77777777" w:rsidR="007E518E" w:rsidRPr="00855E76" w:rsidRDefault="007E518E" w:rsidP="007E518E">
            <w:pPr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Сноска 1) относится к пункту 8.2, а размещена в тексте пункта 8.4</w:t>
            </w:r>
          </w:p>
          <w:p w14:paraId="1D474C9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52471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7E68CB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Перенести сноску в конец страницы.</w:t>
            </w:r>
          </w:p>
          <w:p w14:paraId="0A86FE0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CB2010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99EC64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2.105-2019, п. 6.13.2:</w:t>
            </w:r>
          </w:p>
          <w:p w14:paraId="1A0E856F" w14:textId="77777777" w:rsidR="007E518E" w:rsidRPr="00855E76" w:rsidRDefault="007E518E" w:rsidP="007E51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«Сноски в тексте располагают с абзацного отступа в конце страницы, на которой они обозначены…»</w:t>
            </w:r>
          </w:p>
          <w:p w14:paraId="3A21A347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1BE39" w14:textId="6F6C08FF" w:rsidR="007E518E" w:rsidRPr="00CE5D45" w:rsidRDefault="00F949AB" w:rsidP="00F949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7E518E" w:rsidRPr="00CE5D45" w14:paraId="6742329B" w14:textId="77777777" w:rsidTr="00F842D0">
        <w:trPr>
          <w:trHeight w:val="279"/>
        </w:trPr>
        <w:tc>
          <w:tcPr>
            <w:tcW w:w="704" w:type="dxa"/>
          </w:tcPr>
          <w:p w14:paraId="3F19EC13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E9C4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8.3</w:t>
            </w:r>
          </w:p>
          <w:p w14:paraId="60826CB7" w14:textId="75CCD6EC" w:rsidR="00922574" w:rsidRPr="00CE5D45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A431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9B0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CB5FD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наименование раздела ПЗ в соответствие действующей редакции ГОСТ 2.119 и проекту ГОСТ Р 2.120</w:t>
            </w:r>
          </w:p>
          <w:p w14:paraId="392872D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FCAF46D" w14:textId="77777777" w:rsidR="007E518E" w:rsidRPr="00855E76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0FF4A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Назначение и область применения разрабатываемого изделия</w:t>
            </w:r>
          </w:p>
          <w:p w14:paraId="6728A81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C47D6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60AA69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Наименование разделов ПЗ для ЭП и ТП отличается: в ГОСТ Р 2.119 ‒ "Наименование и область применения проектируемого изделия", в ГОСТ Р 2.120‒"Назначение и область применения разрабатываемого изделия"</w:t>
            </w:r>
          </w:p>
          <w:p w14:paraId="31A6AD9A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2B2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C5C533B" w14:textId="77777777" w:rsidR="00F949AB" w:rsidRDefault="00F949AB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5EBB3E" w14:textId="5319CB68" w:rsidR="00F949AB" w:rsidRPr="00F949AB" w:rsidRDefault="00F949AB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sz w:val="20"/>
                <w:szCs w:val="20"/>
              </w:rPr>
              <w:t>Формулировка уточнена</w:t>
            </w:r>
          </w:p>
        </w:tc>
      </w:tr>
      <w:tr w:rsidR="007E518E" w:rsidRPr="00CE5D45" w14:paraId="2C8F37B1" w14:textId="77777777" w:rsidTr="00F842D0">
        <w:trPr>
          <w:trHeight w:val="279"/>
        </w:trPr>
        <w:tc>
          <w:tcPr>
            <w:tcW w:w="704" w:type="dxa"/>
          </w:tcPr>
          <w:p w14:paraId="719C5287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BF62" w14:textId="77777777" w:rsidR="007E518E" w:rsidRPr="00C81F13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8.3-8.10</w:t>
            </w:r>
          </w:p>
          <w:p w14:paraId="1516E64E" w14:textId="245CAB94" w:rsidR="00922574" w:rsidRPr="00C81F13" w:rsidRDefault="00922574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(6.2.3-6.2.10</w:t>
            </w:r>
            <w:r w:rsidR="00BF0E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E91F" w14:textId="77777777" w:rsidR="007E518E" w:rsidRPr="00C81F13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93D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15FDDF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Необходимо внести указание "(при необходимости)", так как некоторые положения могут быть не применимы к разрабатываемому изделию</w:t>
            </w:r>
          </w:p>
          <w:p w14:paraId="1FB91D25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9FD2B6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63416B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 текущей версии указано однозначное их внесение в пояснительную записку. В итоге заказчик, например, будет вынуждать разрабатывать документы, в которых фактически отсутствует необходимость, например, программу эргономического обеспечения для какого-либо программного обеспечения и т. п., которое является целевым объектом разработки</w:t>
            </w:r>
          </w:p>
          <w:p w14:paraId="43D193A4" w14:textId="77777777" w:rsidR="007E518E" w:rsidRPr="00C81F13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CC36" w14:textId="122F1CF1" w:rsidR="007E518E" w:rsidRPr="00C81F13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EE2">
              <w:rPr>
                <w:rFonts w:ascii="Arial" w:hAnsi="Arial" w:cs="Arial"/>
                <w:b/>
                <w:bCs/>
                <w:sz w:val="20"/>
                <w:szCs w:val="20"/>
                <w:highlight w:val="green"/>
              </w:rPr>
              <w:t>Принято.</w:t>
            </w:r>
          </w:p>
          <w:p w14:paraId="5A19D863" w14:textId="3B0769F5" w:rsidR="007E518E" w:rsidRPr="00CE5D45" w:rsidRDefault="00922574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Добавлены указания («при необходимости»)</w:t>
            </w:r>
            <w:r w:rsidR="007E518E" w:rsidRPr="00C81F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E518E" w:rsidRPr="00CE5D45" w14:paraId="7AD7D233" w14:textId="77777777" w:rsidTr="00F842D0">
        <w:trPr>
          <w:trHeight w:val="279"/>
        </w:trPr>
        <w:tc>
          <w:tcPr>
            <w:tcW w:w="704" w:type="dxa"/>
          </w:tcPr>
          <w:p w14:paraId="0D584018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80A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8.5</w:t>
            </w:r>
          </w:p>
          <w:p w14:paraId="0D9F9471" w14:textId="270C8A55" w:rsidR="00BE1981" w:rsidRPr="00CE5D45" w:rsidRDefault="00BE1981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5D9C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0A1B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0FD27EE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95A6C1C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данные проверки принятых решений на патентную чистоту, сведения об использовании в данной разработке изобретений и о поданных заявках на новые изобретения (с указанием даты приоритета);</w:t>
            </w:r>
          </w:p>
          <w:p w14:paraId="3CF23701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334EA1F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006690D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12" w:name="_Hlk236346154"/>
            <w:r w:rsidRPr="00855E76">
              <w:rPr>
                <w:rFonts w:ascii="Arial" w:hAnsi="Arial" w:cs="Arial"/>
                <w:sz w:val="20"/>
                <w:szCs w:val="20"/>
              </w:rPr>
              <w:t>данные проверки принятых решений на патентную чистоту, сведения об использовании в данной разработке результатов интеллектуальной деятельности (объектов интеллектуальной собственности) и о поданных заявках на новые интеллектуальные права (с указанием даты приоритета);</w:t>
            </w:r>
          </w:p>
          <w:bookmarkEnd w:id="12"/>
          <w:p w14:paraId="60F8DDA1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65B5563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8E78005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соответствии с Гражданским Кодексом РФ (часть 4) правовая охрана предоставляется не только на изобретения, но и на полезные модели, промышленные образцы, топологии интегральных схем и т.д. Такие же объекты классифицируются в ГОСТ Р 15.011</w:t>
            </w:r>
          </w:p>
          <w:p w14:paraId="24271D7B" w14:textId="77777777" w:rsidR="007E518E" w:rsidRPr="00855E76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D1C" w14:textId="513242B8" w:rsidR="007E518E" w:rsidRPr="00F949AB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F949AB"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="00F949A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5E9941A3" w14:textId="77777777" w:rsidTr="00F842D0">
        <w:trPr>
          <w:trHeight w:val="279"/>
        </w:trPr>
        <w:tc>
          <w:tcPr>
            <w:tcW w:w="704" w:type="dxa"/>
          </w:tcPr>
          <w:p w14:paraId="44A7F639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B34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8.5</w:t>
            </w:r>
          </w:p>
          <w:p w14:paraId="7A9DC0BF" w14:textId="54553A1F" w:rsidR="00BE1981" w:rsidRPr="00CE5D45" w:rsidRDefault="00BE1981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49A3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B92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581A336" w14:textId="77777777" w:rsidR="007E518E" w:rsidRPr="00855E76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пункт перечислением в следующей редакции:</w:t>
            </w:r>
          </w:p>
          <w:p w14:paraId="295F19EC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13" w:name="_Hlk236346251"/>
            <w:r w:rsidRPr="00855E76">
              <w:rPr>
                <w:rFonts w:ascii="Arial" w:hAnsi="Arial" w:cs="Arial"/>
                <w:sz w:val="20"/>
                <w:szCs w:val="20"/>
              </w:rPr>
              <w:t>- сведениями о разработанной предварительной схеме деления изделия на СЧ (при наличии)</w:t>
            </w:r>
          </w:p>
          <w:bookmarkEnd w:id="13"/>
          <w:p w14:paraId="40723B44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95872F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13EA68C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См. пункт 7 приложения А к проекту стандарта</w:t>
            </w:r>
          </w:p>
          <w:p w14:paraId="6B8833C8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136" w14:textId="774DB167" w:rsidR="007E518E" w:rsidRPr="00CE5D45" w:rsidRDefault="00F949AB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2854F8" w:rsidRPr="002854F8" w14:paraId="39CA8707" w14:textId="77777777" w:rsidTr="00F842D0">
        <w:trPr>
          <w:trHeight w:val="279"/>
        </w:trPr>
        <w:tc>
          <w:tcPr>
            <w:tcW w:w="704" w:type="dxa"/>
          </w:tcPr>
          <w:p w14:paraId="1408D4CE" w14:textId="77777777" w:rsidR="002854F8" w:rsidRPr="002854F8" w:rsidRDefault="002854F8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73E1" w14:textId="77777777" w:rsidR="002854F8" w:rsidRPr="002854F8" w:rsidRDefault="002854F8" w:rsidP="002854F8">
            <w:pPr>
              <w:ind w:right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8.5</w:t>
            </w:r>
          </w:p>
          <w:p w14:paraId="31D89171" w14:textId="04C04ED7" w:rsidR="002854F8" w:rsidRPr="002854F8" w:rsidRDefault="002854F8" w:rsidP="002854F8">
            <w:pPr>
              <w:ind w:right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(6.2.7)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D8E" w14:textId="77777777" w:rsidR="002854F8" w:rsidRPr="002854F8" w:rsidRDefault="002854F8" w:rsidP="002854F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5C507524" w14:textId="0924AC43" w:rsidR="002854F8" w:rsidRPr="002854F8" w:rsidRDefault="002854F8" w:rsidP="002854F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CB92" w14:textId="548F784E" w:rsidR="002854F8" w:rsidRPr="002854F8" w:rsidRDefault="002854F8" w:rsidP="002854F8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2854F8">
              <w:rPr>
                <w:rFonts w:ascii="Arial" w:hAnsi="Arial" w:cs="Arial"/>
                <w:bCs/>
                <w:color w:val="FF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99E7EDC" w14:textId="1163991E" w:rsidR="002854F8" w:rsidRPr="002854F8" w:rsidRDefault="002854F8" w:rsidP="002854F8">
            <w:pPr>
              <w:rPr>
                <w:rFonts w:ascii="Arial" w:hAnsi="Arial" w:cs="Arial"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854F8">
              <w:rPr>
                <w:rFonts w:ascii="Arial" w:hAnsi="Arial" w:cs="Arial"/>
                <w:bCs/>
                <w:color w:val="FF0000"/>
                <w:kern w:val="0"/>
                <w:sz w:val="20"/>
                <w:szCs w:val="20"/>
                <w14:ligatures w14:val="none"/>
              </w:rPr>
              <w:t>В разделе «Описание и обоснование» выбранной конструкции приводят: …</w:t>
            </w:r>
          </w:p>
          <w:p w14:paraId="0B3E6925" w14:textId="77777777" w:rsidR="002854F8" w:rsidRPr="002854F8" w:rsidRDefault="002854F8" w:rsidP="002854F8">
            <w:pPr>
              <w:rPr>
                <w:rFonts w:ascii="Arial" w:hAnsi="Arial" w:cs="Arial"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2854F8">
              <w:rPr>
                <w:rFonts w:ascii="Arial" w:hAnsi="Arial" w:cs="Arial"/>
                <w:bCs/>
                <w:color w:val="FF0000"/>
                <w:kern w:val="0"/>
                <w:sz w:val="20"/>
                <w:szCs w:val="20"/>
                <w14:ligatures w14:val="none"/>
              </w:rPr>
              <w:lastRenderedPageBreak/>
              <w:t>– данные проверки принятых решений на патентную чистоту, сведения об использовании в данной разработке изобретений и о поданных заявках на новые изобретения (с указанием даты приоритета)…</w:t>
            </w:r>
          </w:p>
          <w:p w14:paraId="715E1FD7" w14:textId="77777777" w:rsidR="002854F8" w:rsidRPr="002854F8" w:rsidRDefault="002854F8" w:rsidP="002854F8">
            <w:pPr>
              <w:ind w:left="10"/>
              <w:jc w:val="both"/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</w:pPr>
            <w:r w:rsidRPr="002854F8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69119D4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 xml:space="preserve">1. Противоречит п. 5.2 ГОСТ Р15.011-24. Проверка патентной чистоты осуществляется в ходе проведения отчета о патентных исследованиях. Согласно п. 5.2 ГОСТ Р15.011-2024 на этапе эскизный проект отчет патентную чистоту не проводится. Проводится отчет на уровень техники и определение тенденций развития. </w:t>
            </w:r>
          </w:p>
          <w:p w14:paraId="18054F97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2. Почему в данном пункте указан только один вид объектов патентного права – изобретения?</w:t>
            </w:r>
          </w:p>
          <w:p w14:paraId="498792EA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</w:pPr>
            <w:r w:rsidRPr="002854F8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864051F" w14:textId="7777777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– данные проверки (при необходимости) наличия на интересующей территории патентов, которыми можно ограничивать ведение хозяйственной деятельности в той области, к которой относится объект исследования</w:t>
            </w:r>
          </w:p>
          <w:p w14:paraId="179AAC47" w14:textId="6633FA8C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15AABECC" w14:textId="3D20F155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Приведенная формулировка содержит цитирование ГОСТ Р15.011-24 и учитывает все объекты патентного права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8BDD" w14:textId="77777777" w:rsidR="002854F8" w:rsidRDefault="00B77B5B" w:rsidP="007E5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Принято частично.</w:t>
            </w:r>
          </w:p>
          <w:p w14:paraId="52664DFB" w14:textId="06CDD387" w:rsidR="00B77B5B" w:rsidRPr="00B77B5B" w:rsidRDefault="00B77B5B" w:rsidP="007E51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7B5B">
              <w:rPr>
                <w:rFonts w:ascii="Arial" w:hAnsi="Arial" w:cs="Arial"/>
                <w:color w:val="FF0000"/>
                <w:sz w:val="20"/>
                <w:szCs w:val="20"/>
              </w:rPr>
              <w:t>Текст исправлен, но в иной формулировке</w:t>
            </w:r>
          </w:p>
        </w:tc>
      </w:tr>
      <w:tr w:rsidR="007E518E" w:rsidRPr="00CE5D45" w14:paraId="6D7DE5C2" w14:textId="77777777" w:rsidTr="00F842D0">
        <w:trPr>
          <w:trHeight w:val="279"/>
        </w:trPr>
        <w:tc>
          <w:tcPr>
            <w:tcW w:w="704" w:type="dxa"/>
          </w:tcPr>
          <w:p w14:paraId="3877EF12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4A3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8.5, шестое перечисление</w:t>
            </w:r>
          </w:p>
          <w:p w14:paraId="6C1B4BBF" w14:textId="65C9E959" w:rsidR="00F842D0" w:rsidRPr="00CE5D45" w:rsidRDefault="00F842D0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BFCA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DA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E12CB7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5213A915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результаты предварительного анализа эксплуатационной и ремонтной технологичности, предлагаемые решения по обеспечению технической эксплуатации (при необходимости);</w:t>
            </w:r>
          </w:p>
          <w:p w14:paraId="574A6E35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D72D074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8B3CCE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- результаты предварительного анализа эксплуатационной и ремонтной технологичности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конструкции изделия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 (при необходимости);</w:t>
            </w:r>
          </w:p>
          <w:p w14:paraId="44C7AC4E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B29FAA3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48111EF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Для однозначного понимания объема работ по данному пункту предлагаем отразить анализ по двум понятиям – это «эксплуатационная технологичность конструкции изделия» и «ремонтная технологичность конструкции изделия» согласно ГОСТ 14.205-83 «Технологичность конструкции изделий. Термины и определения».</w:t>
            </w:r>
          </w:p>
          <w:p w14:paraId="7699EC0A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342" w14:textId="401371AE" w:rsidR="007E518E" w:rsidRPr="00CE5D45" w:rsidRDefault="00F949AB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1DAE16F1" w14:textId="77777777" w:rsidTr="00F842D0">
        <w:trPr>
          <w:trHeight w:val="279"/>
        </w:trPr>
        <w:tc>
          <w:tcPr>
            <w:tcW w:w="704" w:type="dxa"/>
          </w:tcPr>
          <w:p w14:paraId="11E438D1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D05E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8.7</w:t>
            </w:r>
          </w:p>
          <w:p w14:paraId="7B646EC8" w14:textId="0851E9D3" w:rsidR="00BE1981" w:rsidRPr="00CE5D45" w:rsidRDefault="00BE1981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C16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48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2EF564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дефисом</w:t>
            </w:r>
          </w:p>
          <w:p w14:paraId="25890254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2B13E1" w14:textId="77777777" w:rsidR="007E518E" w:rsidRPr="00855E76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3A65D8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периодичность выполнения работ по ТОиР;</w:t>
            </w:r>
          </w:p>
          <w:p w14:paraId="305EE620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AF2A8C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32001D4B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Необходимо четко указывать как часто требует данное изделие ТОиР</w:t>
            </w:r>
          </w:p>
          <w:p w14:paraId="49709751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C0B9" w14:textId="0E70148E" w:rsidR="007E518E" w:rsidRP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Отклонено.</w:t>
            </w:r>
          </w:p>
          <w:p w14:paraId="5E7948A7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69ECCB" w14:textId="7DCAFB65" w:rsidR="007E518E" w:rsidRPr="00CE5D45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Использована более общая формулировка «состав и условия выполнения работ ТОиР», предусматривающая разные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стратегии ТОиР, в том числе эксплуатацию по состоянию, когда работы ТОиР выполняются не периодически.</w:t>
            </w:r>
          </w:p>
        </w:tc>
      </w:tr>
      <w:tr w:rsidR="007E518E" w:rsidRPr="00CE5D45" w14:paraId="21CD661B" w14:textId="77777777" w:rsidTr="00F842D0">
        <w:trPr>
          <w:trHeight w:val="279"/>
        </w:trPr>
        <w:tc>
          <w:tcPr>
            <w:tcW w:w="704" w:type="dxa"/>
          </w:tcPr>
          <w:p w14:paraId="3AB2E44F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0FC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8.7, шестое перечисление</w:t>
            </w:r>
          </w:p>
          <w:p w14:paraId="7BED6C7C" w14:textId="357DDFD1" w:rsidR="00BE1981" w:rsidRPr="00CE5D45" w:rsidRDefault="00BE1981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D51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866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46CF114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26965CE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- результаты расчетов и/или компьютерного моделирования показателей эксплуатационной технологичности, достигаемых при использовании предлагаемых решений по технической эксплуатации;</w:t>
            </w:r>
          </w:p>
          <w:p w14:paraId="60736BF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702FF83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9111151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- результаты расчетов и/или компьютерного моделирования показателей эксплуатационной технологичности 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конструкции изделия</w:t>
            </w:r>
            <w:r w:rsidRPr="00855E7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ED22A43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FAC4460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EC7F069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proofErr w:type="gramStart"/>
            <w:r w:rsidRPr="00855E76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>Согласно определению</w:t>
            </w:r>
            <w:proofErr w:type="gramEnd"/>
            <w:r w:rsidRPr="00855E76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 xml:space="preserve"> «эксплуатационная технологичность конструкции изделия» (ГОСТ 14.205-83) - технологичность конструкции изделия при подготовке его к использованию по назначению, техническом обслуживании, текущем ремонте и утилизации, которая определяется применяемыми техническими решениями в конструкции узлов и агрегатов изделия, позволяющих осуществить мероприятия с минимальной трудоемкостью по подготовке и началу эксплуатации изделия. При этом «техническая эксплуатация» (ГОСТ 25866-83) - часть эксплуатации, включающая транспортирование, хранение, техническое обслуживание и ремонт изделия.</w:t>
            </w:r>
          </w:p>
          <w:p w14:paraId="075EEEAC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0025" w14:textId="07743381" w:rsidR="007E518E" w:rsidRP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13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7E518E" w:rsidRPr="00CE5D45" w14:paraId="7FB31949" w14:textId="77777777" w:rsidTr="00F842D0">
        <w:trPr>
          <w:trHeight w:val="279"/>
        </w:trPr>
        <w:tc>
          <w:tcPr>
            <w:tcW w:w="704" w:type="dxa"/>
          </w:tcPr>
          <w:p w14:paraId="5FD2EB67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DA92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8.9</w:t>
            </w:r>
          </w:p>
          <w:p w14:paraId="399DC734" w14:textId="6A636379" w:rsidR="00BE1981" w:rsidRPr="00CE5D45" w:rsidRDefault="00BE1981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(6.2.11)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E83C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78A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A3878C8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237E6DB8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Отсутствует.</w:t>
            </w:r>
          </w:p>
          <w:p w14:paraId="4443F63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E4AB6E2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35700CD" w14:textId="77777777" w:rsidR="007E518E" w:rsidRPr="00855E76" w:rsidRDefault="007E518E" w:rsidP="007E518E">
            <w:pPr>
              <w:ind w:right="50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Предлагаем пункт 8.9 дополнить отдельным абзацем и изложить его в следующей редакции:</w:t>
            </w:r>
          </w:p>
          <w:p w14:paraId="0BC68654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</w:t>
            </w:r>
            <w:r w:rsidRPr="00855E76">
              <w:rPr>
                <w:rFonts w:ascii="Arial" w:hAnsi="Arial" w:cs="Arial"/>
                <w:b/>
                <w:sz w:val="20"/>
                <w:szCs w:val="20"/>
                <w:u w:val="single"/>
              </w:rPr>
              <w:t>Готовят предложения о необходимости разработки (актуализации) межгосударственных, национальных стандартов и стандартов организации на объекты стандартизации, связанные с разработкой данного изделия, его СЧ и новых материалов (при наличии такой необходимости).</w:t>
            </w:r>
            <w:r w:rsidRPr="00855E76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5A1BED6D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C704F2D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7B9A76B7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 xml:space="preserve">В пункте 18 Приложении А «Перечень работ, выполняемых на стадии разработки эскизного проекта» указано о подготовке предложений по </w:t>
            </w:r>
            <w:r w:rsidRPr="00855E76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lastRenderedPageBreak/>
              <w:t>стандартизации, в том числе по изменению, пересмотру, отмене действующих или разработке новых стандартов и других нормативных документов, применяемых для нормативного обеспечения проектных работ на стадии ЭП.</w:t>
            </w:r>
          </w:p>
          <w:p w14:paraId="6FC956F8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0010" w14:textId="77777777" w:rsidR="007E518E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частично.</w:t>
            </w:r>
          </w:p>
          <w:p w14:paraId="0E8A9F4C" w14:textId="77777777" w:rsid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1A581D" w14:textId="7FB318F4" w:rsidR="003C4E13" w:rsidRP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E13">
              <w:rPr>
                <w:rFonts w:ascii="Arial" w:hAnsi="Arial" w:cs="Arial"/>
                <w:sz w:val="20"/>
                <w:szCs w:val="20"/>
              </w:rPr>
              <w:t>Использована более краткая формулировка</w:t>
            </w:r>
          </w:p>
        </w:tc>
      </w:tr>
      <w:tr w:rsidR="007E518E" w:rsidRPr="00CE5D45" w14:paraId="08464135" w14:textId="77777777" w:rsidTr="00F842D0">
        <w:trPr>
          <w:trHeight w:val="279"/>
        </w:trPr>
        <w:tc>
          <w:tcPr>
            <w:tcW w:w="704" w:type="dxa"/>
          </w:tcPr>
          <w:p w14:paraId="14DE1409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6354" w14:textId="77777777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9.1 (страница 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0FC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AB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21DB99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Убрать разрыв страницы</w:t>
            </w:r>
          </w:p>
          <w:p w14:paraId="2966B72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CAA0" w14:textId="3CA7CF6C" w:rsidR="007E518E" w:rsidRPr="00CE5D45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6EF94152" w14:textId="77777777" w:rsidTr="00F842D0">
        <w:trPr>
          <w:trHeight w:val="294"/>
        </w:trPr>
        <w:tc>
          <w:tcPr>
            <w:tcW w:w="704" w:type="dxa"/>
          </w:tcPr>
          <w:p w14:paraId="0A404302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7AB214B" w14:textId="77777777" w:rsidR="007E518E" w:rsidRDefault="007E518E" w:rsidP="007E518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9.2, первое предложение</w:t>
            </w:r>
          </w:p>
          <w:p w14:paraId="5E575268" w14:textId="1D85E1A1" w:rsidR="00BE1981" w:rsidRPr="00CE5D45" w:rsidRDefault="00BE1981" w:rsidP="007E518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(6.3)</w:t>
            </w:r>
          </w:p>
        </w:tc>
        <w:tc>
          <w:tcPr>
            <w:tcW w:w="2268" w:type="dxa"/>
          </w:tcPr>
          <w:p w14:paraId="57013FD7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 исх. № 504/1458 от 23.06.2026</w:t>
            </w:r>
          </w:p>
        </w:tc>
        <w:tc>
          <w:tcPr>
            <w:tcW w:w="6946" w:type="dxa"/>
          </w:tcPr>
          <w:p w14:paraId="65FAEFB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CA82A3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sz w:val="20"/>
                <w:szCs w:val="20"/>
              </w:rPr>
              <w:t xml:space="preserve">В </w:t>
            </w:r>
            <w:r w:rsidRPr="00855E76">
              <w:rPr>
                <w:rFonts w:ascii="Arial" w:hAnsi="Arial" w:cs="Arial"/>
                <w:sz w:val="20"/>
                <w:szCs w:val="20"/>
              </w:rPr>
              <w:t xml:space="preserve">ведомость ЭП допускается включать в КД в различных формах </w:t>
            </w:r>
            <w:proofErr w:type="gramStart"/>
            <w:r w:rsidRPr="00855E76">
              <w:rPr>
                <w:rFonts w:ascii="Arial" w:hAnsi="Arial" w:cs="Arial"/>
                <w:sz w:val="20"/>
                <w:szCs w:val="20"/>
              </w:rPr>
              <w:t>пред-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ставления</w:t>
            </w:r>
            <w:proofErr w:type="spellEnd"/>
            <w:proofErr w:type="gramEnd"/>
            <w:r w:rsidRPr="00855E76">
              <w:rPr>
                <w:rFonts w:ascii="Arial" w:hAnsi="Arial" w:cs="Arial"/>
                <w:sz w:val="20"/>
                <w:szCs w:val="20"/>
              </w:rPr>
              <w:t xml:space="preserve"> (в бумажной или электронной). </w:t>
            </w:r>
          </w:p>
          <w:p w14:paraId="0202948A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09262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i/>
                <w:sz w:val="20"/>
                <w:szCs w:val="20"/>
              </w:rPr>
              <w:t>Удалить один предлог «в»</w:t>
            </w:r>
          </w:p>
          <w:p w14:paraId="5208C27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183C9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DD9815C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ведомость ЭП допускается включать КД в различных формах представления (в бумажной или электронной).</w:t>
            </w:r>
          </w:p>
          <w:p w14:paraId="1C44A714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CA5919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3DC8DBB7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A1C7D5" w14:textId="77777777" w:rsidR="007E518E" w:rsidRPr="00855E76" w:rsidRDefault="007E518E" w:rsidP="007E518E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Ведомость ЭП допускается включать в КД в различных формах представления (в бумажной или электронной).</w:t>
            </w:r>
          </w:p>
          <w:p w14:paraId="227C13B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0E1FF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1EC11B3" w14:textId="77777777" w:rsidR="007E518E" w:rsidRPr="00855E76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Из текста непонятно, то ли в ведомость включать КД (тогда «в» перед «КД» лишнее), то ли ведомость включать в КД (тогда лишнее «в» перед «ведомость»). Полагаем, что первый вариант лучше. </w:t>
            </w:r>
          </w:p>
          <w:p w14:paraId="0870063A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AB9ED5" w14:textId="7223300D" w:rsidR="007E518E" w:rsidRPr="00CE5D45" w:rsidRDefault="003C4E13" w:rsidP="007E518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117AE151" w14:textId="77777777" w:rsidTr="00F842D0">
        <w:trPr>
          <w:trHeight w:val="279"/>
        </w:trPr>
        <w:tc>
          <w:tcPr>
            <w:tcW w:w="704" w:type="dxa"/>
          </w:tcPr>
          <w:p w14:paraId="6B4BCEDD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BD9A9" w14:textId="41158675" w:rsidR="007E518E" w:rsidRPr="00CE5D45" w:rsidRDefault="007E518E" w:rsidP="007E518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F75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E5D45">
              <w:rPr>
                <w:rFonts w:ascii="Arial" w:hAnsi="Arial" w:cs="Arial"/>
                <w:sz w:val="20"/>
                <w:szCs w:val="20"/>
              </w:rPr>
              <w:t>7.202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70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D3FEB5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Style w:val="a6"/>
                <w:sz w:val="20"/>
                <w:szCs w:val="20"/>
              </w:rPr>
              <w:t>В приложении А отсутствует состав работ по обеспечению защиты государственной тайны в части ПД ИТР, который проводится в соответствии с требованиями ГОСТ РВ 0043-002-2019.</w:t>
            </w:r>
          </w:p>
          <w:p w14:paraId="683455D9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CE5F9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36041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Style w:val="a6"/>
                <w:sz w:val="20"/>
                <w:szCs w:val="20"/>
              </w:rPr>
              <w:t>Дать ссылку на ГОСТ</w:t>
            </w:r>
          </w:p>
          <w:p w14:paraId="2546BC5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B2E84" w14:textId="2A3D8F30" w:rsidR="007E518E" w:rsidRPr="005961AD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1AD">
              <w:rPr>
                <w:rFonts w:ascii="Arial" w:hAnsi="Arial" w:cs="Arial"/>
                <w:b/>
                <w:bCs/>
                <w:sz w:val="20"/>
                <w:szCs w:val="20"/>
              </w:rPr>
              <w:t>Отклон</w:t>
            </w:r>
            <w:r w:rsidR="003E0FBA" w:rsidRPr="005961AD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79F0CF99" w14:textId="77777777" w:rsidR="003E0FBA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Такие требования обоснованы для ГОСТ РВ</w:t>
            </w:r>
            <w:r w:rsidR="003E0FBA">
              <w:rPr>
                <w:rFonts w:ascii="Arial" w:hAnsi="Arial" w:cs="Arial"/>
                <w:sz w:val="20"/>
                <w:szCs w:val="20"/>
              </w:rPr>
              <w:t xml:space="preserve"> и не являются обязательными для ГОСТ Р.</w:t>
            </w:r>
          </w:p>
          <w:p w14:paraId="25B45057" w14:textId="15A6CB24" w:rsidR="003E0FBA" w:rsidRPr="00CE5D45" w:rsidRDefault="003E0FBA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необходимости такие требования могут быть заданы в ТЗ</w:t>
            </w:r>
          </w:p>
        </w:tc>
      </w:tr>
      <w:tr w:rsidR="007E518E" w:rsidRPr="00CE5D45" w14:paraId="7E8CEAD7" w14:textId="77777777" w:rsidTr="00F842D0">
        <w:trPr>
          <w:trHeight w:val="279"/>
        </w:trPr>
        <w:tc>
          <w:tcPr>
            <w:tcW w:w="704" w:type="dxa"/>
          </w:tcPr>
          <w:p w14:paraId="32228D62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1D7" w14:textId="71D40374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3BC2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559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CD8DE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Не соответствует установленной области применения и наименованию стандарта. По содержанию дает избыточные требования к продукции гражданского назначения, т.к. являет собой совокупную выписку требований из стандартов специальных областей знаний (ГОСТ РВ 15.203, ГОСТ РВ 2.902, ГОСТ РВ 0008-000, ГОСТ РВ 0008-003 и др.). </w:t>
            </w: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Часть требований (затраты на подготовку производства, технологичность и т.п.) на практике не выполнимы на этапе ЭП, как минимум для составных частей низшей ступени кооперации, т.к. на данном этапе облик изделия не ясен. Кроме того, исходя из целей и задач ЭП, данные расчеты и оценки потребуется проводить для каждого рассматриваемого варианта, что кратно усложняет задачу либо на практике приведет к предоставлению заведомо неточной информации.</w:t>
            </w:r>
          </w:p>
          <w:p w14:paraId="1BCA9CEF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F33C8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C655690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 сохранении наименования и области применения стандарта – Приложение А исключить.</w:t>
            </w:r>
          </w:p>
          <w:p w14:paraId="56B6BE8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B7662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 изменении области применения и наименования стандарта (приведение к ГОСТ 2.119-2013) содержание приложения изложить в редакции ГОСТ 2.119-2013 (Приложения А) как более лаконичное</w:t>
            </w:r>
          </w:p>
          <w:p w14:paraId="05D6D9B6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E6AD20B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308A8F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Исключение противоречий, снятие избыточных барьеров для продукции гражданского назначения. Для продукции специального назначение необходимые дополнительные требования уже установлены на уровне стандартов СРПП.</w:t>
            </w:r>
          </w:p>
          <w:p w14:paraId="7E46012F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FF3" w14:textId="6AD55DE8" w:rsidR="007E518E" w:rsidRP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1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к сведению.</w:t>
            </w:r>
          </w:p>
          <w:p w14:paraId="61E9BE58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71C9E5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Область применения стандарта уточнена в соответствии полученными замечаниями и предложениями.</w:t>
            </w:r>
          </w:p>
          <w:p w14:paraId="5EA86DE6" w14:textId="4640B2A2" w:rsidR="007E518E" w:rsidRPr="00CE5D45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18E" w:rsidRPr="00CE5D45" w14:paraId="697DA125" w14:textId="77777777" w:rsidTr="00F842D0">
        <w:trPr>
          <w:trHeight w:val="279"/>
        </w:trPr>
        <w:tc>
          <w:tcPr>
            <w:tcW w:w="704" w:type="dxa"/>
          </w:tcPr>
          <w:p w14:paraId="7F1A3595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285" w14:textId="6D9567E2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8DD" w14:textId="77777777" w:rsidR="007E518E" w:rsidRPr="00CE5D45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3A3D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8451BD7" w14:textId="77777777" w:rsidR="007E518E" w:rsidRPr="00855E76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Дополнить приложение пунктом 29 в следующей редакции:</w:t>
            </w:r>
          </w:p>
          <w:p w14:paraId="2E49CD3D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14" w:name="_Hlk236319585"/>
            <w:r w:rsidRPr="00855E76">
              <w:rPr>
                <w:rFonts w:ascii="Arial" w:hAnsi="Arial" w:cs="Arial"/>
                <w:sz w:val="20"/>
                <w:szCs w:val="20"/>
              </w:rPr>
              <w:t>Предъявление результатов эскизного проектирования заказчику (представителю заказчика), корректировка по результатам предъявления (при необходимости).  Утверждение и присвоение литеры «Э».</w:t>
            </w:r>
          </w:p>
          <w:bookmarkEnd w:id="14"/>
          <w:p w14:paraId="60537799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D200BA2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16B4B00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См. пункт 6.7 проекта стандарта, который предусматривает утверждение ЭП и присвоение литеры «Э»</w:t>
            </w:r>
          </w:p>
          <w:p w14:paraId="1C29104D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085" w14:textId="5471A63D" w:rsidR="007E518E" w:rsidRPr="003C4E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13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</w:t>
            </w:r>
            <w:r w:rsidRPr="003C4E13">
              <w:rPr>
                <w:rFonts w:ascii="Arial" w:hAnsi="Arial" w:cs="Arial"/>
                <w:b/>
                <w:bCs/>
                <w:sz w:val="20"/>
                <w:szCs w:val="20"/>
              </w:rPr>
              <w:t>инято.</w:t>
            </w:r>
          </w:p>
        </w:tc>
      </w:tr>
      <w:tr w:rsidR="007E518E" w:rsidRPr="00CE5D45" w14:paraId="2596106A" w14:textId="77777777" w:rsidTr="00F842D0">
        <w:trPr>
          <w:trHeight w:val="279"/>
        </w:trPr>
        <w:tc>
          <w:tcPr>
            <w:tcW w:w="704" w:type="dxa"/>
          </w:tcPr>
          <w:p w14:paraId="139BF8C3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F07" w14:textId="17BF34ED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69B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E5D45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E5D4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E5D45">
              <w:rPr>
                <w:rFonts w:ascii="Arial" w:hAnsi="Arial" w:cs="Arial"/>
                <w:sz w:val="20"/>
                <w:szCs w:val="20"/>
              </w:rPr>
              <w:t>-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E5D45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E5D45">
              <w:rPr>
                <w:rFonts w:ascii="Arial" w:hAnsi="Arial" w:cs="Arial"/>
                <w:sz w:val="20"/>
                <w:szCs w:val="20"/>
              </w:rPr>
              <w:t>.0</w:t>
            </w:r>
            <w:r w:rsidRPr="00CE5D4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E5D4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3D6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1F662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(п.4.2.2). Изменить нумерацию пунктов приложения</w:t>
            </w:r>
          </w:p>
          <w:p w14:paraId="6B9FB99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9FCF9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2EC9A52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Нумерация пунктов приложения А выполнена неверно</w:t>
            </w:r>
          </w:p>
          <w:p w14:paraId="39E8FEED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9A59" w14:textId="451732AB" w:rsidR="007E518E" w:rsidRPr="00CE5D45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9AB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518E" w:rsidRPr="00CE5D45" w14:paraId="3DCA7E69" w14:textId="77777777" w:rsidTr="00F842D0">
        <w:trPr>
          <w:trHeight w:val="279"/>
        </w:trPr>
        <w:tc>
          <w:tcPr>
            <w:tcW w:w="704" w:type="dxa"/>
          </w:tcPr>
          <w:p w14:paraId="0900824F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853E" w14:textId="77777777" w:rsidR="007E518E" w:rsidRPr="00C81F13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Приложение А, п.18</w:t>
            </w:r>
          </w:p>
          <w:p w14:paraId="7393D555" w14:textId="770A16EC" w:rsidR="004B3ED2" w:rsidRPr="00C81F13" w:rsidRDefault="004B3ED2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(А.1.18)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668" w14:textId="77777777" w:rsidR="007E518E" w:rsidRPr="00C81F13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81F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81F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C81F13">
              <w:rPr>
                <w:rFonts w:ascii="Arial" w:hAnsi="Arial" w:cs="Arial"/>
                <w:sz w:val="20"/>
                <w:szCs w:val="20"/>
              </w:rPr>
              <w:t>-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C81F13">
              <w:rPr>
                <w:rFonts w:ascii="Arial" w:hAnsi="Arial" w:cs="Arial"/>
                <w:sz w:val="20"/>
                <w:szCs w:val="20"/>
              </w:rPr>
              <w:t>.0</w:t>
            </w:r>
            <w:r w:rsidRPr="00C81F1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81F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63F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B0D6C8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Внести требования</w:t>
            </w:r>
          </w:p>
          <w:p w14:paraId="202CA3D4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95C871" w14:textId="77777777" w:rsidR="007E518E" w:rsidRPr="00C81F13" w:rsidRDefault="007E518E" w:rsidP="007E518E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C377B61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Добавить или сослаться на требования, установленные ГОСТ Р 2.120 (пп.А.22, А.24)</w:t>
            </w:r>
          </w:p>
          <w:p w14:paraId="27851A79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554C87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65B634" w14:textId="77777777" w:rsidR="007E518E" w:rsidRPr="00C81F13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Работы, предусмотренные проектом </w:t>
            </w:r>
            <w:r w:rsidRPr="00C81F13">
              <w:rPr>
                <w:rFonts w:ascii="Arial" w:hAnsi="Arial" w:cs="Arial"/>
                <w:sz w:val="20"/>
                <w:szCs w:val="20"/>
              </w:rPr>
              <w:br/>
              <w:t>ГОСТ Р 2.120, целесообразно включить в проект данного ДС, поскольку технического проекта может не быть (на усмотрение Заказчика), а подобные работы проводить необходимо</w:t>
            </w:r>
          </w:p>
          <w:p w14:paraId="480BB697" w14:textId="77777777" w:rsidR="007E518E" w:rsidRPr="00C81F13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D6D" w14:textId="5254D327" w:rsidR="007E518E" w:rsidRPr="00C81F13" w:rsidRDefault="003C4E13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F13">
              <w:rPr>
                <w:rFonts w:ascii="Arial" w:hAnsi="Arial" w:cs="Arial"/>
                <w:b/>
                <w:bCs/>
                <w:sz w:val="20"/>
                <w:szCs w:val="20"/>
              </w:rPr>
              <w:t>Отклонено.</w:t>
            </w:r>
          </w:p>
          <w:p w14:paraId="50475676" w14:textId="77777777" w:rsidR="007E518E" w:rsidRPr="00C81F13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5579C5" w14:textId="77777777" w:rsidR="007E518E" w:rsidRPr="00C81F13" w:rsidRDefault="00BE1981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>Предполагается, что имею место два варианта: выполняется ЭП, а затем ТП или выполняется совмещенный ЭТП.</w:t>
            </w:r>
          </w:p>
          <w:p w14:paraId="0468A68F" w14:textId="7D291199" w:rsidR="00BE1981" w:rsidRPr="00CE5D45" w:rsidRDefault="00BE1981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F13">
              <w:rPr>
                <w:rFonts w:ascii="Arial" w:hAnsi="Arial" w:cs="Arial"/>
                <w:sz w:val="20"/>
                <w:szCs w:val="20"/>
              </w:rPr>
              <w:t xml:space="preserve">Пункт содержит требования для первого варианта. Для совмещенного </w:t>
            </w:r>
            <w:r w:rsidR="004B3ED2" w:rsidRPr="00C81F13">
              <w:rPr>
                <w:rFonts w:ascii="Arial" w:hAnsi="Arial" w:cs="Arial"/>
                <w:sz w:val="20"/>
                <w:szCs w:val="20"/>
              </w:rPr>
              <w:t xml:space="preserve">варианта (ЭТП) следует </w:t>
            </w:r>
            <w:r w:rsidRPr="00C8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3ED2" w:rsidRPr="00C81F13">
              <w:rPr>
                <w:rFonts w:ascii="Arial" w:hAnsi="Arial" w:cs="Arial"/>
                <w:sz w:val="20"/>
                <w:szCs w:val="20"/>
              </w:rPr>
              <w:t>руководствоваться требованиями ГОСТ Р 2.120 ( в основном, и частично – ГОСТ Р 2.119).</w:t>
            </w:r>
          </w:p>
        </w:tc>
      </w:tr>
      <w:tr w:rsidR="007E518E" w:rsidRPr="00CE5D45" w14:paraId="19DFE55E" w14:textId="77777777" w:rsidTr="00F842D0">
        <w:trPr>
          <w:trHeight w:val="279"/>
        </w:trPr>
        <w:tc>
          <w:tcPr>
            <w:tcW w:w="704" w:type="dxa"/>
          </w:tcPr>
          <w:p w14:paraId="1C606068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1938" w14:textId="77777777" w:rsidR="007E518E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А, пункт 9</w:t>
            </w:r>
          </w:p>
          <w:p w14:paraId="385F3C97" w14:textId="6BA343A7" w:rsidR="004B3ED2" w:rsidRPr="00CE5D45" w:rsidRDefault="004B3ED2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(А.1.9)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3948" w14:textId="77777777" w:rsidR="007E518E" w:rsidRPr="00CE5D45" w:rsidRDefault="007E518E" w:rsidP="007E518E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CE5D45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CE5D45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37D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4936E34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6F798C9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Проведение патентных исследований по ГОСТ Р 15.011, а также (при необходимости) оформление заявок на изобретения.</w:t>
            </w:r>
          </w:p>
          <w:p w14:paraId="33AD0CF8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0D7578B" w14:textId="77777777" w:rsidR="007E518E" w:rsidRPr="00855E76" w:rsidRDefault="007E518E" w:rsidP="007E518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04633FB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15" w:name="_Hlk236347046"/>
            <w:r w:rsidRPr="00855E76">
              <w:rPr>
                <w:rFonts w:ascii="Arial" w:hAnsi="Arial" w:cs="Arial"/>
                <w:sz w:val="20"/>
                <w:szCs w:val="20"/>
              </w:rPr>
              <w:t>Проведение патентных исследований по ГОСТ Р 15.011, а также (при необходимости) оформление заявок на результаты интеллектуальной деятельности и (или) объекты интеллектуальной собственности.</w:t>
            </w:r>
          </w:p>
          <w:bookmarkEnd w:id="15"/>
          <w:p w14:paraId="1044FEC6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1EEBC8F" w14:textId="77777777" w:rsidR="007E518E" w:rsidRPr="00855E76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7EC4907D" w14:textId="77777777" w:rsidR="007E518E" w:rsidRPr="00855E76" w:rsidRDefault="007E518E" w:rsidP="007E518E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В соответствии с Гражданским Кодексом РФ (часть 4) правовая охрана предоставляется не только на изобретения, но и на полезные модели, промышленные образцы, топологии интегральных схем и т.д. Такие же объекты классифицируются в ГОСТ Р 15.011</w:t>
            </w:r>
          </w:p>
          <w:p w14:paraId="55E803BE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06C" w14:textId="56950123" w:rsidR="007E518E" w:rsidRPr="00500656" w:rsidRDefault="00500656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65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8DDC7D0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9B4994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Редакция</w:t>
            </w:r>
          </w:p>
          <w:p w14:paraId="292C6557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387C65" w14:textId="77777777" w:rsidR="007E518E" w:rsidRPr="00CE5D45" w:rsidRDefault="007E518E" w:rsidP="007E518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DA7B2A">
              <w:rPr>
                <w:rFonts w:ascii="Arial" w:hAnsi="Arial" w:cs="Arial"/>
                <w:sz w:val="20"/>
                <w:szCs w:val="20"/>
              </w:rPr>
              <w:t>Проведение патентных исследований по ГОСТ Р 15.011, а также (при необходимости) оформление заявок на результаты интеллектуальной деятельности и (или) объекты интеллектуальной собственности.</w:t>
            </w:r>
          </w:p>
          <w:p w14:paraId="48C9D1D6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04D5BA" w14:textId="77777777" w:rsidR="007E518E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E48570" w14:textId="2BAC0BAA" w:rsidR="007E518E" w:rsidRPr="00CE5D45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также 2.120</w:t>
            </w:r>
          </w:p>
        </w:tc>
      </w:tr>
      <w:tr w:rsidR="002854F8" w:rsidRPr="002854F8" w14:paraId="640D0131" w14:textId="77777777" w:rsidTr="00DD4AFD">
        <w:trPr>
          <w:trHeight w:val="279"/>
        </w:trPr>
        <w:tc>
          <w:tcPr>
            <w:tcW w:w="704" w:type="dxa"/>
          </w:tcPr>
          <w:p w14:paraId="6F7F313B" w14:textId="77777777" w:rsidR="002854F8" w:rsidRPr="002854F8" w:rsidRDefault="002854F8" w:rsidP="00DD4AF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85EA6" w14:textId="77777777" w:rsidR="002854F8" w:rsidRDefault="002854F8" w:rsidP="00DD4AFD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Приложение А, пункт 9</w:t>
            </w:r>
          </w:p>
          <w:p w14:paraId="7D90A9BA" w14:textId="7DD3BF9F" w:rsidR="00B77B5B" w:rsidRPr="002854F8" w:rsidRDefault="00B77B5B" w:rsidP="00DD4AFD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(А.1.9)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4A2B" w14:textId="77777777" w:rsidR="002854F8" w:rsidRPr="002854F8" w:rsidRDefault="002854F8" w:rsidP="00DD4AF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546285E" w14:textId="77777777" w:rsidR="002854F8" w:rsidRPr="002854F8" w:rsidRDefault="002854F8" w:rsidP="00DD4AF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342" w14:textId="77777777" w:rsidR="002854F8" w:rsidRPr="002854F8" w:rsidRDefault="002854F8" w:rsidP="00DD4AF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9. Проведение патентных исследований по ГОСТ Р.15.011, а также (при необходимости) оформление заявок на изобретения.</w:t>
            </w:r>
          </w:p>
          <w:p w14:paraId="2210F5EA" w14:textId="77777777" w:rsidR="002854F8" w:rsidRPr="002854F8" w:rsidRDefault="002854F8" w:rsidP="00DD4AFD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Замечание, предложение:</w:t>
            </w:r>
          </w:p>
          <w:p w14:paraId="427E5BD1" w14:textId="5307BD26" w:rsidR="002854F8" w:rsidRPr="002854F8" w:rsidRDefault="002854F8" w:rsidP="00DD4AF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Почему в данном пункте указан только один вид объектов патентного права – изобретения?</w:t>
            </w:r>
          </w:p>
          <w:p w14:paraId="6AF02D4C" w14:textId="1B06BC4A" w:rsidR="002854F8" w:rsidRPr="002854F8" w:rsidRDefault="002854F8" w:rsidP="00DD4AFD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60E21EF2" w14:textId="16050CB7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9. Проведение патентных исследований по ГОСТ Р.15.011, а также (при необходимости) обеспечение правовой охраной технических решений, полученных в ходе выполнения работ.</w:t>
            </w:r>
          </w:p>
          <w:p w14:paraId="5AC57D27" w14:textId="655F359B" w:rsidR="002854F8" w:rsidRPr="002854F8" w:rsidRDefault="002854F8" w:rsidP="002854F8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F876255" w14:textId="6DCFCE45" w:rsidR="002854F8" w:rsidRPr="002854F8" w:rsidRDefault="002854F8" w:rsidP="00DD4AF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 xml:space="preserve">Приведенная формулировка расширяет перечень </w:t>
            </w:r>
            <w:proofErr w:type="spellStart"/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>охраноспособных</w:t>
            </w:r>
            <w:proofErr w:type="spellEnd"/>
            <w:r w:rsidRPr="002854F8">
              <w:rPr>
                <w:rFonts w:ascii="Arial" w:hAnsi="Arial" w:cs="Arial"/>
                <w:color w:val="FF0000"/>
                <w:sz w:val="20"/>
                <w:szCs w:val="20"/>
              </w:rPr>
              <w:t xml:space="preserve"> объектов.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9135" w14:textId="77777777" w:rsidR="002854F8" w:rsidRDefault="00B77B5B" w:rsidP="00DD4A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 частично.</w:t>
            </w:r>
          </w:p>
          <w:p w14:paraId="37D43BF5" w14:textId="0C7949A8" w:rsidR="00B77B5B" w:rsidRPr="00B77B5B" w:rsidRDefault="00B77B5B" w:rsidP="00DD4A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7B5B">
              <w:rPr>
                <w:rFonts w:ascii="Arial" w:hAnsi="Arial" w:cs="Arial"/>
                <w:color w:val="FF0000"/>
                <w:sz w:val="20"/>
                <w:szCs w:val="20"/>
              </w:rPr>
              <w:t>Исправлено по предложению выше</w:t>
            </w:r>
          </w:p>
        </w:tc>
      </w:tr>
      <w:tr w:rsidR="007E518E" w:rsidRPr="00CE5D45" w14:paraId="4756E100" w14:textId="77777777" w:rsidTr="00F842D0">
        <w:trPr>
          <w:trHeight w:val="279"/>
        </w:trPr>
        <w:tc>
          <w:tcPr>
            <w:tcW w:w="704" w:type="dxa"/>
          </w:tcPr>
          <w:p w14:paraId="3D6F0C28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EE9" w14:textId="32ECE553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02C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21CA27AC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lastRenderedPageBreak/>
              <w:t>исх. № 070-59-291 от 06.07.2026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33C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0D632604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Нумерация пунктов в приложении не соответствует требованиям ГОСТ Р 2.105-2019</w:t>
            </w:r>
          </w:p>
          <w:p w14:paraId="2FB62C8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D76FB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5E69C0C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Нумерацию пунктов приложения исправить на А1, А2, А3,</w:t>
            </w:r>
          </w:p>
          <w:p w14:paraId="6AFD51E5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3BC0B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5D1680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ГОСТ Р 2.105-2019, п. 6.3.7:</w:t>
            </w:r>
          </w:p>
          <w:p w14:paraId="6C352D86" w14:textId="77777777" w:rsidR="007E518E" w:rsidRPr="00855E76" w:rsidRDefault="007E518E" w:rsidP="007E51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«Текст каждого приложения, при необходимости, может быть разделен на разделы, подразделы, пункты, подпункты, которые нумеруют в пределах каждого приложения. Перед номером ставится обозначение этого приложения, например: А.1…»</w:t>
            </w:r>
          </w:p>
          <w:p w14:paraId="4F2065CA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DD6D1" w14:textId="0C526E9F" w:rsidR="007E518E" w:rsidRPr="00CE5D45" w:rsidRDefault="00500656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7E518E" w:rsidRPr="00CE5D45" w14:paraId="2BBAC429" w14:textId="77777777" w:rsidTr="00F842D0">
        <w:trPr>
          <w:trHeight w:val="279"/>
        </w:trPr>
        <w:tc>
          <w:tcPr>
            <w:tcW w:w="704" w:type="dxa"/>
          </w:tcPr>
          <w:p w14:paraId="6B028501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668E" w14:textId="77777777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4B4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958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CF9BB8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Наименование стандарта </w:t>
            </w:r>
            <w:proofErr w:type="spellStart"/>
            <w:r w:rsidRPr="00855E76">
              <w:rPr>
                <w:rFonts w:ascii="Arial" w:hAnsi="Arial" w:cs="Arial"/>
                <w:sz w:val="20"/>
                <w:szCs w:val="20"/>
              </w:rPr>
              <w:t>заужает</w:t>
            </w:r>
            <w:proofErr w:type="spellEnd"/>
            <w:r w:rsidRPr="00855E76">
              <w:rPr>
                <w:rFonts w:ascii="Arial" w:hAnsi="Arial" w:cs="Arial"/>
                <w:sz w:val="20"/>
                <w:szCs w:val="20"/>
              </w:rPr>
              <w:t xml:space="preserve"> объекты и аспекты стандартизации, вступает в противоречие с положениями стандарта в части порядка определения необходимости изготовления макетов и их испытаний, </w:t>
            </w:r>
            <w:proofErr w:type="gramStart"/>
            <w:r w:rsidRPr="00855E76">
              <w:rPr>
                <w:rFonts w:ascii="Arial" w:hAnsi="Arial" w:cs="Arial"/>
                <w:sz w:val="20"/>
                <w:szCs w:val="20"/>
              </w:rPr>
              <w:t>перечня работ</w:t>
            </w:r>
            <w:proofErr w:type="gramEnd"/>
            <w:r w:rsidRPr="00855E76">
              <w:rPr>
                <w:rFonts w:ascii="Arial" w:hAnsi="Arial" w:cs="Arial"/>
                <w:sz w:val="20"/>
                <w:szCs w:val="20"/>
              </w:rPr>
              <w:t xml:space="preserve"> проводимых на этапе «Эскизный проект»</w:t>
            </w:r>
          </w:p>
          <w:p w14:paraId="239D0A0F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97A24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38C2C1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 xml:space="preserve">«Единая система конструкторской документации. </w:t>
            </w:r>
            <w:r w:rsidRPr="00855E7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Эскизный проект</w:t>
            </w:r>
            <w:r w:rsidRPr="00855E76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4A94147E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E3105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F5FED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противоречит с ГОСТ 2.103-2013 (п. 4.11)) и положениями проекта стандарта, т.к. в тексте проекта стандарта описаны требования к объектам стандартизации, не входящие в понятие «конструкторский документ», например, порядок определения необходимости изготовления макетов и их испытаний, перечень работ, проводимых на этапе «Эскизный проект»</w:t>
            </w:r>
          </w:p>
          <w:p w14:paraId="4A3F65C3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59CD" w14:textId="77777777" w:rsidR="00500656" w:rsidRDefault="00500656" w:rsidP="005006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7D2FBEE1" w14:textId="2967299E" w:rsidR="007E518E" w:rsidRPr="00CE5D45" w:rsidRDefault="007E518E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18E" w:rsidRPr="00CE5D45" w14:paraId="561C8059" w14:textId="77777777" w:rsidTr="00F842D0">
        <w:trPr>
          <w:trHeight w:val="279"/>
        </w:trPr>
        <w:tc>
          <w:tcPr>
            <w:tcW w:w="704" w:type="dxa"/>
          </w:tcPr>
          <w:p w14:paraId="37042DA4" w14:textId="77777777" w:rsidR="007E518E" w:rsidRPr="00CE5D45" w:rsidRDefault="007E518E" w:rsidP="007E518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B0C4" w14:textId="77777777" w:rsidR="007E518E" w:rsidRPr="00CE5D45" w:rsidRDefault="007E518E" w:rsidP="007E518E">
            <w:pPr>
              <w:ind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DEB" w14:textId="77777777" w:rsidR="007E518E" w:rsidRPr="00CE5D45" w:rsidRDefault="007E518E" w:rsidP="007E518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D45">
              <w:rPr>
                <w:rFonts w:ascii="Arial" w:hAnsi="Arial" w:cs="Arial"/>
                <w:sz w:val="20"/>
                <w:szCs w:val="20"/>
              </w:rPr>
              <w:t>ООО «Ижевский радиозавод», исх. № 596-22-374 от 13.07.2026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CB7B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F22917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Разделы 6, 7, 8, 9 выделены не корректно. Согласно правилам деления текста по ГОСТ 1.5 и установившейся в стандартах ЕСКД практикой следует ввести объединяющий заголовок</w:t>
            </w:r>
          </w:p>
          <w:p w14:paraId="5E1F377D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A091F8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0CD5F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 Требования к выполнению КД ЭП</w:t>
            </w:r>
          </w:p>
          <w:p w14:paraId="047892B0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6.1 Общие требования к выполнению КД ЭП</w:t>
            </w:r>
          </w:p>
          <w:p w14:paraId="20A0216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3A2D9653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t>6.4 Пояснительная записка</w:t>
            </w:r>
          </w:p>
          <w:p w14:paraId="01ECD34F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73396A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6E8ECB" w14:textId="77777777" w:rsidR="007E518E" w:rsidRPr="00855E76" w:rsidRDefault="007E518E" w:rsidP="007E518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55E76">
              <w:rPr>
                <w:rFonts w:ascii="Arial" w:hAnsi="Arial" w:cs="Arial"/>
                <w:sz w:val="20"/>
                <w:szCs w:val="20"/>
              </w:rPr>
              <w:lastRenderedPageBreak/>
              <w:t>Приведение к единообразной структуре изложения требований, реализации требования ГОСТ 1.5</w:t>
            </w:r>
          </w:p>
          <w:p w14:paraId="0C68F943" w14:textId="77777777" w:rsidR="007E518E" w:rsidRPr="00855E76" w:rsidRDefault="007E518E" w:rsidP="007E51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B6E" w14:textId="14C31FF5" w:rsidR="007E518E" w:rsidRPr="00500656" w:rsidRDefault="00500656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6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</w:t>
            </w:r>
            <w:r w:rsidRPr="001F39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 сведению</w:t>
            </w:r>
            <w:r w:rsidR="005961A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01461F4" w14:textId="77777777" w:rsidR="00500656" w:rsidRDefault="00500656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F27F4" w14:textId="5956865F" w:rsidR="00A45427" w:rsidRPr="00A45427" w:rsidRDefault="00A45427" w:rsidP="007E51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Структура разделов уточнена.</w:t>
            </w:r>
          </w:p>
        </w:tc>
      </w:tr>
      <w:bookmarkEnd w:id="0"/>
    </w:tbl>
    <w:p w14:paraId="771589E3" w14:textId="138B6413" w:rsidR="00D11151" w:rsidRDefault="00D11151"/>
    <w:p w14:paraId="1A368D47" w14:textId="77777777" w:rsidR="005961AD" w:rsidRPr="00A57100" w:rsidRDefault="005961AD" w:rsidP="005961AD">
      <w:pPr>
        <w:rPr>
          <w:rFonts w:ascii="Arial" w:hAnsi="Arial" w:cs="Arial"/>
          <w:sz w:val="24"/>
          <w:szCs w:val="24"/>
        </w:rPr>
      </w:pPr>
    </w:p>
    <w:p w14:paraId="39D6998F" w14:textId="77777777" w:rsidR="005961AD" w:rsidRPr="00A57100" w:rsidRDefault="005961AD" w:rsidP="005961AD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Руководитель разработки,</w:t>
      </w:r>
    </w:p>
    <w:p w14:paraId="78CDE8B3" w14:textId="6A485A52" w:rsidR="005961AD" w:rsidRPr="00A57100" w:rsidRDefault="005961AD" w:rsidP="005961AD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заместитель руководителя Центра</w:t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A57100">
        <w:rPr>
          <w:rFonts w:ascii="Arial" w:hAnsi="Arial" w:cs="Arial"/>
          <w:sz w:val="24"/>
          <w:szCs w:val="24"/>
        </w:rPr>
        <w:t>А.П. Толмачев</w:t>
      </w:r>
    </w:p>
    <w:p w14:paraId="658AD5BC" w14:textId="0EA7032D" w:rsidR="005961AD" w:rsidRDefault="005961AD">
      <w:r w:rsidRPr="00A57100">
        <w:rPr>
          <w:rFonts w:ascii="Arial" w:hAnsi="Arial" w:cs="Arial"/>
          <w:sz w:val="24"/>
          <w:szCs w:val="24"/>
        </w:rPr>
        <w:t>НТЦ «</w:t>
      </w:r>
      <w:proofErr w:type="spellStart"/>
      <w:r w:rsidRPr="00A57100">
        <w:rPr>
          <w:rFonts w:ascii="Arial" w:hAnsi="Arial" w:cs="Arial"/>
          <w:sz w:val="24"/>
          <w:szCs w:val="24"/>
        </w:rPr>
        <w:t>Информтехника</w:t>
      </w:r>
      <w:proofErr w:type="spellEnd"/>
      <w:r w:rsidRPr="00A57100">
        <w:rPr>
          <w:rFonts w:ascii="Arial" w:hAnsi="Arial" w:cs="Arial"/>
          <w:sz w:val="24"/>
          <w:szCs w:val="24"/>
        </w:rPr>
        <w:t>» - филиал ФГУП «ВНИИ «Центр»</w:t>
      </w:r>
    </w:p>
    <w:sectPr w:rsidR="005961AD" w:rsidSect="00CE5D45">
      <w:footerReference w:type="default" r:id="rId8"/>
      <w:pgSz w:w="16840" w:h="11900" w:orient="landscape" w:code="9"/>
      <w:pgMar w:top="426" w:right="881" w:bottom="568" w:left="918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84EC" w14:textId="77777777" w:rsidR="00F172B3" w:rsidRDefault="00F172B3" w:rsidP="00CE5D45">
      <w:pPr>
        <w:spacing w:after="0" w:line="240" w:lineRule="auto"/>
      </w:pPr>
      <w:r>
        <w:separator/>
      </w:r>
    </w:p>
  </w:endnote>
  <w:endnote w:type="continuationSeparator" w:id="0">
    <w:p w14:paraId="5BD7F9BD" w14:textId="77777777" w:rsidR="00F172B3" w:rsidRDefault="00F172B3" w:rsidP="00CE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1207918"/>
      <w:docPartObj>
        <w:docPartGallery w:val="Page Numbers (Bottom of Page)"/>
        <w:docPartUnique/>
      </w:docPartObj>
    </w:sdtPr>
    <w:sdtEndPr/>
    <w:sdtContent>
      <w:p w14:paraId="31B4BADA" w14:textId="66AF9F2F" w:rsidR="00CE5D45" w:rsidRDefault="00CE5D45" w:rsidP="00CE5D4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D3C2F" w14:textId="77777777" w:rsidR="00F172B3" w:rsidRDefault="00F172B3" w:rsidP="00CE5D45">
      <w:pPr>
        <w:spacing w:after="0" w:line="240" w:lineRule="auto"/>
      </w:pPr>
      <w:r>
        <w:separator/>
      </w:r>
    </w:p>
  </w:footnote>
  <w:footnote w:type="continuationSeparator" w:id="0">
    <w:p w14:paraId="47844CE0" w14:textId="77777777" w:rsidR="00F172B3" w:rsidRDefault="00F172B3" w:rsidP="00CE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119E"/>
    <w:multiLevelType w:val="hybridMultilevel"/>
    <w:tmpl w:val="52643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34F87"/>
    <w:multiLevelType w:val="multilevel"/>
    <w:tmpl w:val="8CFABEC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657250"/>
    <w:multiLevelType w:val="hybridMultilevel"/>
    <w:tmpl w:val="19B6A97A"/>
    <w:lvl w:ilvl="0" w:tplc="20EC46A2">
      <w:start w:val="1"/>
      <w:numFmt w:val="decimal"/>
      <w:lvlText w:val="%1)"/>
      <w:lvlJc w:val="left"/>
      <w:pPr>
        <w:tabs>
          <w:tab w:val="num" w:pos="284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83332"/>
    <w:multiLevelType w:val="multilevel"/>
    <w:tmpl w:val="7FDC8F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69580A"/>
    <w:multiLevelType w:val="multilevel"/>
    <w:tmpl w:val="5A8C0EA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0E69C7"/>
    <w:multiLevelType w:val="multilevel"/>
    <w:tmpl w:val="84D6B03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1F2D1C"/>
    <w:multiLevelType w:val="multilevel"/>
    <w:tmpl w:val="6AC69EA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5606EC"/>
    <w:multiLevelType w:val="multilevel"/>
    <w:tmpl w:val="635422C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F7519F"/>
    <w:multiLevelType w:val="hybridMultilevel"/>
    <w:tmpl w:val="AD18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D49CB"/>
    <w:multiLevelType w:val="multilevel"/>
    <w:tmpl w:val="6D1EA0A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722D9"/>
    <w:multiLevelType w:val="hybridMultilevel"/>
    <w:tmpl w:val="9C5E5D5A"/>
    <w:lvl w:ilvl="0" w:tplc="01C64B2E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abstractNum w:abstractNumId="12" w15:restartNumberingAfterBreak="0">
    <w:nsid w:val="75AE52BA"/>
    <w:multiLevelType w:val="hybridMultilevel"/>
    <w:tmpl w:val="782239EE"/>
    <w:lvl w:ilvl="0" w:tplc="D2802A26">
      <w:start w:val="1"/>
      <w:numFmt w:val="decimal"/>
      <w:lvlText w:val="%1)"/>
      <w:lvlJc w:val="left"/>
      <w:pPr>
        <w:tabs>
          <w:tab w:val="num" w:pos="284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C3"/>
    <w:rsid w:val="0001587F"/>
    <w:rsid w:val="00032B90"/>
    <w:rsid w:val="00032FDD"/>
    <w:rsid w:val="00050593"/>
    <w:rsid w:val="00052E9E"/>
    <w:rsid w:val="00085D23"/>
    <w:rsid w:val="000B2DF9"/>
    <w:rsid w:val="000C0030"/>
    <w:rsid w:val="000E5E36"/>
    <w:rsid w:val="000F0026"/>
    <w:rsid w:val="00104342"/>
    <w:rsid w:val="001103E8"/>
    <w:rsid w:val="001609E6"/>
    <w:rsid w:val="00194CCC"/>
    <w:rsid w:val="001B179F"/>
    <w:rsid w:val="001F3936"/>
    <w:rsid w:val="00203116"/>
    <w:rsid w:val="00262F2B"/>
    <w:rsid w:val="00266AA9"/>
    <w:rsid w:val="00273BCF"/>
    <w:rsid w:val="002854F8"/>
    <w:rsid w:val="002874AC"/>
    <w:rsid w:val="002A19CF"/>
    <w:rsid w:val="002F0AED"/>
    <w:rsid w:val="003035F6"/>
    <w:rsid w:val="00304D52"/>
    <w:rsid w:val="003237E5"/>
    <w:rsid w:val="003641A7"/>
    <w:rsid w:val="003C4E13"/>
    <w:rsid w:val="003E0FBA"/>
    <w:rsid w:val="003E6C1B"/>
    <w:rsid w:val="003F0AD8"/>
    <w:rsid w:val="00420C47"/>
    <w:rsid w:val="004755D3"/>
    <w:rsid w:val="004A72C6"/>
    <w:rsid w:val="004B3ED2"/>
    <w:rsid w:val="004B423C"/>
    <w:rsid w:val="004C3010"/>
    <w:rsid w:val="004D3836"/>
    <w:rsid w:val="00500656"/>
    <w:rsid w:val="00516129"/>
    <w:rsid w:val="00522FA9"/>
    <w:rsid w:val="005432C6"/>
    <w:rsid w:val="005713C3"/>
    <w:rsid w:val="00577A6B"/>
    <w:rsid w:val="005820FE"/>
    <w:rsid w:val="00590814"/>
    <w:rsid w:val="005946DB"/>
    <w:rsid w:val="005961AD"/>
    <w:rsid w:val="00607116"/>
    <w:rsid w:val="0062285A"/>
    <w:rsid w:val="006559F9"/>
    <w:rsid w:val="006B62D7"/>
    <w:rsid w:val="0070126D"/>
    <w:rsid w:val="007410E4"/>
    <w:rsid w:val="0079128B"/>
    <w:rsid w:val="007A1BDE"/>
    <w:rsid w:val="007A283F"/>
    <w:rsid w:val="007E518E"/>
    <w:rsid w:val="008000EA"/>
    <w:rsid w:val="0080526D"/>
    <w:rsid w:val="00815609"/>
    <w:rsid w:val="008249FA"/>
    <w:rsid w:val="00830C0B"/>
    <w:rsid w:val="0084058C"/>
    <w:rsid w:val="00855E76"/>
    <w:rsid w:val="00861345"/>
    <w:rsid w:val="00884A3A"/>
    <w:rsid w:val="00890681"/>
    <w:rsid w:val="008A1919"/>
    <w:rsid w:val="008C55C2"/>
    <w:rsid w:val="008D3997"/>
    <w:rsid w:val="00902F7E"/>
    <w:rsid w:val="00922574"/>
    <w:rsid w:val="00956B08"/>
    <w:rsid w:val="009763D0"/>
    <w:rsid w:val="009A0C67"/>
    <w:rsid w:val="009B3072"/>
    <w:rsid w:val="009B4401"/>
    <w:rsid w:val="009B5355"/>
    <w:rsid w:val="009C1610"/>
    <w:rsid w:val="009C7A45"/>
    <w:rsid w:val="009D2183"/>
    <w:rsid w:val="00A35E87"/>
    <w:rsid w:val="00A45427"/>
    <w:rsid w:val="00A779D2"/>
    <w:rsid w:val="00AE35B4"/>
    <w:rsid w:val="00AE6ADA"/>
    <w:rsid w:val="00AF6840"/>
    <w:rsid w:val="00B01221"/>
    <w:rsid w:val="00B10A59"/>
    <w:rsid w:val="00B13E31"/>
    <w:rsid w:val="00B535B9"/>
    <w:rsid w:val="00B60012"/>
    <w:rsid w:val="00B61B22"/>
    <w:rsid w:val="00B735CC"/>
    <w:rsid w:val="00B763DD"/>
    <w:rsid w:val="00B77B5B"/>
    <w:rsid w:val="00B81A64"/>
    <w:rsid w:val="00B83905"/>
    <w:rsid w:val="00B940A0"/>
    <w:rsid w:val="00BB29FD"/>
    <w:rsid w:val="00BB548E"/>
    <w:rsid w:val="00BC1C1A"/>
    <w:rsid w:val="00BD081B"/>
    <w:rsid w:val="00BE1981"/>
    <w:rsid w:val="00BF0EE2"/>
    <w:rsid w:val="00C11AC3"/>
    <w:rsid w:val="00C33F08"/>
    <w:rsid w:val="00C62D97"/>
    <w:rsid w:val="00C67051"/>
    <w:rsid w:val="00C81574"/>
    <w:rsid w:val="00C81EC6"/>
    <w:rsid w:val="00C81F13"/>
    <w:rsid w:val="00C855CD"/>
    <w:rsid w:val="00CC6E0E"/>
    <w:rsid w:val="00CE5D45"/>
    <w:rsid w:val="00D03D68"/>
    <w:rsid w:val="00D11151"/>
    <w:rsid w:val="00D668E3"/>
    <w:rsid w:val="00DA7B2A"/>
    <w:rsid w:val="00DB1626"/>
    <w:rsid w:val="00DC327D"/>
    <w:rsid w:val="00DF32ED"/>
    <w:rsid w:val="00E002FE"/>
    <w:rsid w:val="00E427AE"/>
    <w:rsid w:val="00E51326"/>
    <w:rsid w:val="00E543CF"/>
    <w:rsid w:val="00EE4DA0"/>
    <w:rsid w:val="00F03E12"/>
    <w:rsid w:val="00F13885"/>
    <w:rsid w:val="00F172B3"/>
    <w:rsid w:val="00F70E91"/>
    <w:rsid w:val="00F842D0"/>
    <w:rsid w:val="00F949AB"/>
    <w:rsid w:val="00F95A7B"/>
    <w:rsid w:val="00FC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24CC"/>
  <w15:chartTrackingRefBased/>
  <w15:docId w15:val="{48915194-39E7-419B-825A-58FFBCD2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F95A7B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locked/>
    <w:rsid w:val="0080526D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80526D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character" w:customStyle="1" w:styleId="a8">
    <w:name w:val="Без интервала Знак"/>
    <w:aliases w:val="1 Обычный Знак,No Spacing Знак"/>
    <w:basedOn w:val="a0"/>
    <w:link w:val="a9"/>
    <w:uiPriority w:val="1"/>
    <w:locked/>
    <w:rsid w:val="00E543CF"/>
    <w:rPr>
      <w:sz w:val="24"/>
      <w:szCs w:val="24"/>
    </w:rPr>
  </w:style>
  <w:style w:type="paragraph" w:styleId="a9">
    <w:name w:val="No Spacing"/>
    <w:aliases w:val="1 Обычный,No Spacing"/>
    <w:basedOn w:val="a"/>
    <w:link w:val="a8"/>
    <w:uiPriority w:val="1"/>
    <w:qFormat/>
    <w:rsid w:val="00E543CF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styleId="aa">
    <w:name w:val="List Paragraph"/>
    <w:basedOn w:val="a"/>
    <w:uiPriority w:val="34"/>
    <w:qFormat/>
    <w:rsid w:val="007A1BDE"/>
    <w:pPr>
      <w:spacing w:after="0" w:line="276" w:lineRule="auto"/>
      <w:ind w:left="720" w:firstLine="850"/>
      <w:contextualSpacing/>
    </w:pPr>
    <w:rPr>
      <w:rFonts w:ascii="Times New Roman" w:eastAsiaTheme="minorHAnsi" w:hAnsi="Times New Roman"/>
      <w:sz w:val="24"/>
    </w:rPr>
  </w:style>
  <w:style w:type="paragraph" w:styleId="ab">
    <w:name w:val="header"/>
    <w:basedOn w:val="a"/>
    <w:link w:val="ac"/>
    <w:uiPriority w:val="99"/>
    <w:unhideWhenUsed/>
    <w:rsid w:val="00CE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E5D45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CE5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5D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2B9B-A9A2-4C66-8BB1-18F5687C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44</Pages>
  <Words>12829</Words>
  <Characters>73129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5</cp:revision>
  <dcterms:created xsi:type="dcterms:W3CDTF">2026-08-04T12:32:00Z</dcterms:created>
  <dcterms:modified xsi:type="dcterms:W3CDTF">2026-08-09T11:25:00Z</dcterms:modified>
</cp:coreProperties>
</file>